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24C" w:rsidRDefault="0054524C" w:rsidP="0054524C">
      <w:pPr>
        <w:jc w:val="center"/>
        <w:rPr>
          <w:rFonts w:ascii="方正小标宋简体" w:hAnsi="宋体" w:cs="宋体"/>
          <w:b/>
          <w:bCs/>
          <w:kern w:val="0"/>
          <w:sz w:val="44"/>
          <w:szCs w:val="44"/>
        </w:rPr>
      </w:pPr>
      <w:r>
        <w:rPr>
          <w:rFonts w:ascii="方正小标宋简体" w:hAnsi="方正小标宋简体" w:cs="仿宋_GB2312"/>
          <w:b/>
          <w:bCs/>
          <w:sz w:val="44"/>
          <w:szCs w:val="44"/>
        </w:rPr>
        <w:t>广东茂名健康职业学院党建工作情况</w:t>
      </w:r>
    </w:p>
    <w:p w:rsidR="0054524C" w:rsidRDefault="0054524C" w:rsidP="0054524C">
      <w:pPr>
        <w:widowControl w:val="0"/>
        <w:numPr>
          <w:ilvl w:val="0"/>
          <w:numId w:val="1"/>
        </w:numPr>
        <w:spacing w:line="560" w:lineRule="exact"/>
        <w:ind w:leftChars="304" w:left="638"/>
        <w:rPr>
          <w:rFonts w:ascii="仿宋" w:eastAsia="仿宋" w:hAnsi="仿宋" w:cs="仿宋_GB2312"/>
          <w:b/>
          <w:bCs/>
          <w:sz w:val="32"/>
          <w:szCs w:val="32"/>
        </w:rPr>
      </w:pPr>
      <w:r>
        <w:rPr>
          <w:rFonts w:ascii="仿宋" w:eastAsia="仿宋" w:hAnsi="仿宋" w:cs="仿宋_GB2312" w:hint="eastAsia"/>
          <w:b/>
          <w:bCs/>
          <w:sz w:val="32"/>
          <w:szCs w:val="32"/>
        </w:rPr>
        <w:t>基本情况</w:t>
      </w:r>
    </w:p>
    <w:p w:rsidR="0054524C" w:rsidRDefault="0054524C" w:rsidP="0054524C">
      <w:pPr>
        <w:spacing w:line="560" w:lineRule="exact"/>
        <w:ind w:firstLineChars="200" w:firstLine="640"/>
        <w:rPr>
          <w:rFonts w:ascii="仿宋" w:eastAsia="仿宋" w:hAnsi="仿宋" w:cs="仿宋_GB2312" w:hint="eastAsia"/>
          <w:sz w:val="32"/>
          <w:szCs w:val="32"/>
        </w:rPr>
      </w:pPr>
      <w:r>
        <w:rPr>
          <w:rFonts w:ascii="仿宋" w:eastAsia="仿宋" w:hAnsi="仿宋" w:cs="仿宋_GB2312" w:hint="eastAsia"/>
          <w:sz w:val="32"/>
          <w:szCs w:val="32"/>
        </w:rPr>
        <w:t>广东茂名健康职业学院目前在校生共7092人，其中大专3411人，中专3681人；现有教职工196人，专任教师151人，其中博士2人，硕士研究生17人；副教授以上20人。学院党委现有党支部5个，党支部书记5，党员99人，其中离休1 人，退休19人，预备党员1人，35岁以下专任教师党员18人，“双带头人”。学校目前未成立学生党员支部，没有学生党员。。</w:t>
      </w:r>
    </w:p>
    <w:p w:rsidR="0054524C" w:rsidRDefault="0054524C" w:rsidP="0054524C">
      <w:pPr>
        <w:widowControl w:val="0"/>
        <w:numPr>
          <w:ilvl w:val="0"/>
          <w:numId w:val="1"/>
        </w:numPr>
        <w:spacing w:line="560" w:lineRule="exact"/>
        <w:ind w:leftChars="304" w:left="638"/>
        <w:jc w:val="both"/>
        <w:rPr>
          <w:rFonts w:ascii="黑体" w:eastAsia="黑体" w:hAnsi="黑体" w:cs="仿宋_GB2312" w:hint="eastAsia"/>
          <w:b/>
          <w:bCs/>
          <w:sz w:val="32"/>
          <w:szCs w:val="32"/>
        </w:rPr>
      </w:pPr>
      <w:r>
        <w:rPr>
          <w:rFonts w:ascii="黑体" w:eastAsia="黑体" w:hAnsi="黑体" w:cs="仿宋_GB2312" w:hint="eastAsia"/>
          <w:b/>
          <w:bCs/>
          <w:sz w:val="32"/>
          <w:szCs w:val="32"/>
        </w:rPr>
        <w:t>茂名健康职业</w:t>
      </w:r>
      <w:proofErr w:type="gramStart"/>
      <w:r>
        <w:rPr>
          <w:rFonts w:ascii="黑体" w:eastAsia="黑体" w:hAnsi="黑体" w:cs="仿宋_GB2312" w:hint="eastAsia"/>
          <w:b/>
          <w:bCs/>
          <w:sz w:val="32"/>
          <w:szCs w:val="32"/>
        </w:rPr>
        <w:t>学院党建</w:t>
      </w:r>
      <w:proofErr w:type="gramEnd"/>
      <w:r>
        <w:rPr>
          <w:rFonts w:ascii="黑体" w:eastAsia="黑体" w:hAnsi="黑体" w:cs="仿宋_GB2312" w:hint="eastAsia"/>
          <w:b/>
          <w:bCs/>
          <w:sz w:val="32"/>
          <w:szCs w:val="32"/>
        </w:rPr>
        <w:t>工作亮点</w:t>
      </w:r>
    </w:p>
    <w:p w:rsidR="0054524C" w:rsidRDefault="0054524C" w:rsidP="0054524C">
      <w:pPr>
        <w:spacing w:line="560" w:lineRule="exact"/>
        <w:ind w:firstLineChars="150" w:firstLine="480"/>
        <w:rPr>
          <w:rFonts w:ascii="仿宋" w:eastAsia="仿宋" w:hAnsi="仿宋" w:cs="仿宋_GB2312" w:hint="eastAsia"/>
          <w:sz w:val="32"/>
          <w:szCs w:val="32"/>
        </w:rPr>
      </w:pPr>
      <w:r>
        <w:rPr>
          <w:rFonts w:ascii="仿宋" w:eastAsia="仿宋" w:hAnsi="仿宋" w:cs="仿宋_GB2312" w:hint="eastAsia"/>
          <w:sz w:val="32"/>
          <w:szCs w:val="32"/>
        </w:rPr>
        <w:t>1.精准扶贫。学院开办工作领导小组成员吴松担任驻学院对口扶贫村七星村第一书记，扶贫工作卓有成效。学院结合实际，加大扶贫力度，想方设法，广开扶贫门路，积极推进该村精准扶贫工作。我校发挥学院教育资源优势，从教育、医疗技术、劳动力就业转移等方面开展扶贫，对扶贫户子女入读健康学院中职或高职的，在生活上给予补助或者减免学杂费；根据学院饭堂、绿化、保洁、保安等后勤服务岗位空缺情况，优先照顾安排有工作需求的扶贫户上岗；开展送医送药下乡活动，免费为扶贫户和患病家属诊治；发挥学院学生志愿者和</w:t>
      </w:r>
      <w:proofErr w:type="gramStart"/>
      <w:r>
        <w:rPr>
          <w:rFonts w:ascii="仿宋" w:eastAsia="仿宋" w:hAnsi="仿宋" w:cs="仿宋_GB2312" w:hint="eastAsia"/>
          <w:sz w:val="32"/>
          <w:szCs w:val="32"/>
        </w:rPr>
        <w:t>义工力</w:t>
      </w:r>
      <w:proofErr w:type="gramEnd"/>
      <w:r>
        <w:rPr>
          <w:rFonts w:ascii="仿宋" w:eastAsia="仿宋" w:hAnsi="仿宋" w:cs="仿宋_GB2312" w:hint="eastAsia"/>
          <w:sz w:val="32"/>
          <w:szCs w:val="32"/>
        </w:rPr>
        <w:t>量，推进七星村城乡清洁工程。</w:t>
      </w:r>
      <w:r>
        <w:rPr>
          <w:rFonts w:ascii="仿宋" w:eastAsia="仿宋" w:hAnsi="仿宋" w:cs="仿宋_GB2312" w:hint="eastAsia"/>
          <w:sz w:val="32"/>
          <w:szCs w:val="32"/>
        </w:rPr>
        <w:br/>
        <w:t xml:space="preserve">    2.书记项目。学院主要负责人杨云同志和各支部书记均申报并实施一个书记项目，研究创新党建工作，为党建工作持续发展补充能量。</w:t>
      </w:r>
    </w:p>
    <w:p w:rsidR="0054524C" w:rsidRDefault="0054524C" w:rsidP="0054524C">
      <w:pPr>
        <w:spacing w:line="560" w:lineRule="exact"/>
        <w:ind w:firstLineChars="200" w:firstLine="640"/>
        <w:rPr>
          <w:rFonts w:ascii="仿宋" w:eastAsia="仿宋" w:hAnsi="仿宋" w:cs="仿宋_GB2312" w:hint="eastAsia"/>
          <w:sz w:val="32"/>
          <w:szCs w:val="32"/>
        </w:rPr>
      </w:pPr>
      <w:r>
        <w:rPr>
          <w:rFonts w:ascii="仿宋" w:eastAsia="仿宋" w:hAnsi="仿宋" w:cs="仿宋_GB2312" w:hint="eastAsia"/>
          <w:sz w:val="32"/>
          <w:szCs w:val="32"/>
        </w:rPr>
        <w:lastRenderedPageBreak/>
        <w:t>3.党建带团建。在党建工作的促进下，学院的学生团委建设非常成功，团委活动丰富多彩、有声有色，青年志愿者活动成为我校社团活动中的一大亮点。</w:t>
      </w:r>
    </w:p>
    <w:p w:rsidR="0054524C" w:rsidRDefault="0054524C" w:rsidP="0054524C">
      <w:pPr>
        <w:spacing w:line="560" w:lineRule="exact"/>
        <w:rPr>
          <w:rFonts w:ascii="仿宋" w:eastAsia="仿宋" w:hAnsi="仿宋" w:cs="仿宋_GB2312" w:hint="eastAsia"/>
          <w:sz w:val="32"/>
          <w:szCs w:val="32"/>
        </w:rPr>
      </w:pPr>
      <w:r>
        <w:rPr>
          <w:rFonts w:ascii="仿宋" w:eastAsia="仿宋" w:hAnsi="仿宋" w:cs="仿宋_GB2312" w:hint="eastAsia"/>
          <w:sz w:val="32"/>
          <w:szCs w:val="32"/>
        </w:rPr>
        <w:t xml:space="preserve">    4.搞好周边党群关系。为了搞好学院和周边群众的党群关系，学院党委把周边群众优先纳入学院饭堂和绿化建设职工，解决周边群众的就业。</w:t>
      </w:r>
    </w:p>
    <w:p w:rsidR="0054524C" w:rsidRDefault="0054524C" w:rsidP="0054524C">
      <w:pPr>
        <w:spacing w:line="560" w:lineRule="exact"/>
        <w:ind w:leftChars="304" w:left="638"/>
        <w:rPr>
          <w:rFonts w:ascii="黑体" w:eastAsia="黑体" w:hAnsi="黑体" w:cs="仿宋_GB2312" w:hint="eastAsia"/>
          <w:b/>
          <w:bCs/>
          <w:sz w:val="32"/>
          <w:szCs w:val="32"/>
        </w:rPr>
      </w:pPr>
      <w:r>
        <w:rPr>
          <w:rFonts w:ascii="黑体" w:eastAsia="黑体" w:hAnsi="黑体" w:cs="仿宋_GB2312" w:hint="eastAsia"/>
          <w:b/>
          <w:bCs/>
          <w:sz w:val="32"/>
          <w:szCs w:val="32"/>
        </w:rPr>
        <w:t>三、党建工作存在困难</w:t>
      </w:r>
    </w:p>
    <w:p w:rsidR="0054524C" w:rsidRDefault="0054524C" w:rsidP="0054524C">
      <w:pPr>
        <w:spacing w:line="560" w:lineRule="exact"/>
        <w:ind w:firstLineChars="200" w:firstLine="640"/>
        <w:rPr>
          <w:rFonts w:ascii="仿宋" w:eastAsia="仿宋" w:hAnsi="仿宋" w:hint="eastAsia"/>
          <w:sz w:val="32"/>
          <w:szCs w:val="32"/>
          <w:shd w:val="clear" w:color="auto" w:fill="FFFFFF"/>
        </w:rPr>
      </w:pPr>
      <w:r>
        <w:rPr>
          <w:rFonts w:ascii="仿宋" w:eastAsia="仿宋" w:hAnsi="仿宋" w:cs="仿宋_GB2312" w:hint="eastAsia"/>
          <w:sz w:val="32"/>
          <w:szCs w:val="32"/>
        </w:rPr>
        <w:t>（一）学院党委已经成立，但党委成员还没有任命。没有任命文件许多党建工作难以正常开展，如启用党委印章；难以成立学生支部等。</w:t>
      </w:r>
      <w:r>
        <w:rPr>
          <w:rFonts w:ascii="仿宋" w:eastAsia="仿宋" w:hAnsi="仿宋" w:cs="仿宋_GB2312" w:hint="eastAsia"/>
          <w:sz w:val="32"/>
          <w:szCs w:val="32"/>
        </w:rPr>
        <w:br/>
        <w:t xml:space="preserve">    （二）离退休党员管理困难。离退休党员党费收缴及党员活动开展困难。</w:t>
      </w:r>
      <w:r>
        <w:rPr>
          <w:rFonts w:ascii="仿宋_GB2312" w:eastAsia="仿宋_GB2312" w:hAnsi="Calibri" w:hint="eastAsia"/>
          <w:sz w:val="32"/>
          <w:szCs w:val="32"/>
        </w:rPr>
        <w:t>个别退休党员退休后思想觉悟有所下降，党费缴交不够及时，管理起来比较困难。部分离退休党员或因身体欠佳，或因随子女迁居外地，或思想上认为退休了，没必要回学校参加组织生活，导致离退休党员组织生活开展受到一定的影响。</w:t>
      </w:r>
    </w:p>
    <w:p w:rsidR="0054524C" w:rsidRDefault="0054524C" w:rsidP="0054524C">
      <w:pPr>
        <w:spacing w:line="560" w:lineRule="exact"/>
        <w:ind w:firstLineChars="200" w:firstLine="640"/>
        <w:rPr>
          <w:rFonts w:ascii="仿宋" w:eastAsia="仿宋" w:hAnsi="仿宋" w:cs="仿宋_GB2312" w:hint="eastAsia"/>
          <w:sz w:val="32"/>
          <w:szCs w:val="32"/>
        </w:rPr>
      </w:pPr>
      <w:r>
        <w:rPr>
          <w:rFonts w:ascii="仿宋" w:eastAsia="仿宋" w:hAnsi="仿宋" w:cs="仿宋_GB2312" w:hint="eastAsia"/>
          <w:sz w:val="32"/>
          <w:szCs w:val="32"/>
        </w:rPr>
        <w:t>（三）基层党建工作的保障水平与基层党建工作的实际需要上还有一定差距</w:t>
      </w:r>
      <w:r>
        <w:rPr>
          <w:rFonts w:ascii="仿宋_GB2312" w:eastAsia="仿宋_GB2312" w:hAnsi="Calibri" w:hint="eastAsia"/>
          <w:sz w:val="32"/>
          <w:szCs w:val="32"/>
        </w:rPr>
        <w:t>。</w:t>
      </w:r>
      <w:r>
        <w:rPr>
          <w:rFonts w:ascii="仿宋" w:eastAsia="仿宋" w:hAnsi="仿宋" w:cs="仿宋_GB2312" w:hint="eastAsia"/>
          <w:sz w:val="32"/>
          <w:szCs w:val="32"/>
        </w:rPr>
        <w:t>党员干部开展集体活动的意愿强烈，但党建活动缺少政策支持，党建经费难以保障。</w:t>
      </w:r>
    </w:p>
    <w:p w:rsidR="0054524C" w:rsidRDefault="0054524C" w:rsidP="0054524C">
      <w:pPr>
        <w:spacing w:line="560" w:lineRule="exact"/>
        <w:ind w:firstLineChars="200" w:firstLine="640"/>
        <w:rPr>
          <w:rFonts w:ascii="仿宋_GB2312" w:eastAsia="仿宋_GB2312" w:hAnsi="Calibri" w:hint="eastAsia"/>
          <w:sz w:val="32"/>
          <w:szCs w:val="32"/>
        </w:rPr>
      </w:pPr>
      <w:r>
        <w:rPr>
          <w:rFonts w:ascii="仿宋_GB2312" w:eastAsia="仿宋_GB2312" w:hAnsi="Calibri" w:hint="eastAsia"/>
          <w:sz w:val="32"/>
          <w:szCs w:val="32"/>
        </w:rPr>
        <w:t>（四）党务工作专职人员欠缺，工作团队业务能力不足。党务工作者多为兼职，未能系统进行理论学习培训，专业素质不高，工作能力有待加强。</w:t>
      </w:r>
    </w:p>
    <w:p w:rsidR="005C1AA5" w:rsidRPr="0054524C" w:rsidRDefault="005C1AA5">
      <w:bookmarkStart w:id="0" w:name="_GoBack"/>
      <w:bookmarkEnd w:id="0"/>
    </w:p>
    <w:sectPr w:rsidR="005C1AA5" w:rsidRPr="005452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方正小标宋简体">
    <w:altName w:val="Times New Roman"/>
    <w:charset w:val="00"/>
    <w:family w:val="auto"/>
    <w:pitch w:val="default"/>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571A82"/>
    <w:multiLevelType w:val="multilevel"/>
    <w:tmpl w:val="38B61D94"/>
    <w:lvl w:ilvl="0">
      <w:start w:val="1"/>
      <w:numFmt w:val="chineseCounting"/>
      <w:suff w:val="nothing"/>
      <w:lvlText w:val="%1、"/>
      <w:lvlJc w:val="left"/>
      <w:pPr>
        <w:ind w:left="0" w:firstLine="0"/>
      </w:pPr>
      <w:rPr>
        <w:rFonts w:ascii="宋体" w:eastAsia="宋体" w:hAnsi="宋体"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24C"/>
    <w:rsid w:val="0054524C"/>
    <w:rsid w:val="005C1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524C"/>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524C"/>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48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152</Words>
  <Characters>870</Characters>
  <Application>Microsoft Office Word</Application>
  <DocSecurity>0</DocSecurity>
  <Lines>7</Lines>
  <Paragraphs>2</Paragraphs>
  <ScaleCrop>false</ScaleCrop>
  <Company>Sky123.Org</Company>
  <LinksUpToDate>false</LinksUpToDate>
  <CharactersWithSpaces>1020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2018-10-28T13:26:00Z</dcterms:created>
  <dcterms:modified xsi:type="dcterms:W3CDTF">2018-10-28T13:27:00Z</dcterms:modified>
</cp:coreProperties>
</file>