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DB8" w:rsidRPr="00345DB8" w:rsidRDefault="00345DB8" w:rsidP="00345DB8">
      <w:pPr>
        <w:keepNext/>
        <w:keepLines/>
        <w:spacing w:before="260" w:after="260" w:line="415" w:lineRule="auto"/>
        <w:jc w:val="center"/>
        <w:outlineLvl w:val="2"/>
        <w:rPr>
          <w:rFonts w:ascii="方正小标宋简体" w:eastAsia="宋体" w:hAnsi="Calibri" w:cs="Times New Roman"/>
          <w:b/>
          <w:bCs/>
          <w:sz w:val="44"/>
          <w:szCs w:val="44"/>
        </w:rPr>
      </w:pPr>
      <w:r w:rsidRPr="00345DB8">
        <w:rPr>
          <w:rFonts w:ascii="方正小标宋简体" w:eastAsia="宋体" w:hAnsi="方正小标宋简体" w:cs="Times New Roman"/>
          <w:b/>
          <w:bCs/>
          <w:sz w:val="44"/>
          <w:szCs w:val="44"/>
        </w:rPr>
        <w:t>广州美术学院党建工作基本情况</w:t>
      </w:r>
    </w:p>
    <w:p w:rsidR="00345DB8" w:rsidRPr="00345DB8" w:rsidRDefault="00345DB8" w:rsidP="00345DB8">
      <w:pPr>
        <w:spacing w:line="600" w:lineRule="exact"/>
        <w:rPr>
          <w:rFonts w:ascii="黑体" w:eastAsia="黑体" w:hAnsi="黑体" w:cs="Times New Roman"/>
          <w:b/>
          <w:bCs/>
          <w:sz w:val="32"/>
          <w:szCs w:val="32"/>
        </w:rPr>
      </w:pPr>
      <w:r w:rsidRPr="00345DB8">
        <w:rPr>
          <w:rFonts w:ascii="黑体" w:eastAsia="黑体" w:hAnsi="黑体" w:cs="Times New Roman" w:hint="eastAsia"/>
          <w:b/>
          <w:bCs/>
          <w:sz w:val="32"/>
          <w:szCs w:val="32"/>
        </w:rPr>
        <w:t>一、基本情况</w:t>
      </w:r>
    </w:p>
    <w:p w:rsidR="00345DB8" w:rsidRPr="00345DB8" w:rsidRDefault="00345DB8" w:rsidP="00345DB8">
      <w:pPr>
        <w:spacing w:line="600" w:lineRule="exact"/>
        <w:ind w:firstLineChars="200" w:firstLine="640"/>
        <w:rPr>
          <w:rFonts w:ascii="仿宋_GB2312" w:eastAsia="仿宋_GB2312" w:hAnsi="仿宋" w:cs="Times New Roman" w:hint="eastAsia"/>
          <w:sz w:val="32"/>
          <w:szCs w:val="32"/>
        </w:rPr>
      </w:pPr>
      <w:r w:rsidRPr="00345DB8">
        <w:rPr>
          <w:rFonts w:ascii="仿宋_GB2312" w:eastAsia="仿宋_GB2312" w:hAnsi="仿宋" w:cs="Times New Roman" w:hint="eastAsia"/>
          <w:sz w:val="32"/>
          <w:szCs w:val="32"/>
        </w:rPr>
        <w:t>广州美术学院现有校区2个，分别位于海</w:t>
      </w:r>
      <w:proofErr w:type="gramStart"/>
      <w:r w:rsidRPr="00345DB8">
        <w:rPr>
          <w:rFonts w:ascii="仿宋_GB2312" w:eastAsia="仿宋_GB2312" w:hAnsi="仿宋" w:cs="Times New Roman" w:hint="eastAsia"/>
          <w:sz w:val="32"/>
          <w:szCs w:val="32"/>
        </w:rPr>
        <w:t>珠区昌岗</w:t>
      </w:r>
      <w:proofErr w:type="gramEnd"/>
      <w:r w:rsidRPr="00345DB8">
        <w:rPr>
          <w:rFonts w:ascii="仿宋_GB2312" w:eastAsia="仿宋_GB2312" w:hAnsi="仿宋" w:cs="Times New Roman" w:hint="eastAsia"/>
          <w:sz w:val="32"/>
          <w:szCs w:val="32"/>
        </w:rPr>
        <w:t>东路和广州大学城。现有学生6040人（其中全日制研究生721人、本科生5303人、专科生0人、留学生16人），教职工943人。学校党员人数 1669人。学校党委下设基层党总支13个，直属支部4个，党支部67个，共有党员1669名。教工党支部40个，教工党员467人（占学校党员人数28%），其中专任教师党员210人（占教工党员45%）、正高级专任教师党员31人、副高级专任教师党员80人、35岁以下专任教师党员45人。“双带头人”（学术带头人、副高以上、博士）党支部书记13人。学生党支部23个，学生党员1068人（含暂缓毕业生党员，占学校党员人数64%）。离退休人员党支部4个，离退休党员134人（占学校党员人数8%）。</w:t>
      </w:r>
    </w:p>
    <w:p w:rsidR="00345DB8" w:rsidRPr="00345DB8" w:rsidRDefault="00345DB8" w:rsidP="00345DB8">
      <w:pPr>
        <w:spacing w:line="600" w:lineRule="exact"/>
        <w:ind w:firstLineChars="200" w:firstLine="640"/>
        <w:rPr>
          <w:rFonts w:ascii="仿宋_GB2312" w:eastAsia="仿宋_GB2312" w:hAnsi="仿宋" w:cs="Times New Roman" w:hint="eastAsia"/>
          <w:sz w:val="32"/>
          <w:szCs w:val="32"/>
        </w:rPr>
      </w:pPr>
      <w:r w:rsidRPr="00345DB8">
        <w:rPr>
          <w:rFonts w:ascii="仿宋_GB2312" w:eastAsia="仿宋_GB2312" w:hAnsi="仿宋" w:cs="Times New Roman" w:hint="eastAsia"/>
          <w:sz w:val="32"/>
          <w:szCs w:val="32"/>
        </w:rPr>
        <w:t>学校党建部门现行设置包括学院办、组织部、纪委办、宣传部、学生工作部、研究生工作部、武装部。其中组织部（统战部）现有编制5人，现有人员4名（不含借调省委巡视组人员1名），其中部门负责人1名，干事3名。</w:t>
      </w:r>
    </w:p>
    <w:p w:rsidR="00345DB8" w:rsidRPr="00345DB8" w:rsidRDefault="00345DB8" w:rsidP="00345DB8">
      <w:pPr>
        <w:spacing w:line="600" w:lineRule="exact"/>
        <w:ind w:firstLineChars="200" w:firstLine="640"/>
        <w:rPr>
          <w:rFonts w:ascii="黑体" w:eastAsia="黑体" w:hAnsi="黑体" w:cs="Times New Roman" w:hint="eastAsia"/>
          <w:sz w:val="32"/>
          <w:szCs w:val="32"/>
        </w:rPr>
      </w:pPr>
      <w:r w:rsidRPr="00345DB8">
        <w:rPr>
          <w:rFonts w:ascii="黑体" w:eastAsia="黑体" w:hAnsi="黑体" w:cs="Times New Roman" w:hint="eastAsia"/>
          <w:sz w:val="32"/>
          <w:szCs w:val="32"/>
        </w:rPr>
        <w:t>二、经验亮点</w:t>
      </w:r>
    </w:p>
    <w:p w:rsidR="00345DB8" w:rsidRPr="00345DB8" w:rsidRDefault="00345DB8" w:rsidP="00345DB8">
      <w:pPr>
        <w:spacing w:line="600" w:lineRule="exact"/>
        <w:ind w:firstLineChars="200" w:firstLine="640"/>
        <w:rPr>
          <w:rFonts w:ascii="仿宋_GB2312" w:eastAsia="仿宋_GB2312" w:hAnsi="仿宋" w:cs="Times New Roman" w:hint="eastAsia"/>
          <w:sz w:val="32"/>
          <w:szCs w:val="32"/>
        </w:rPr>
      </w:pPr>
      <w:r w:rsidRPr="00345DB8">
        <w:rPr>
          <w:rFonts w:ascii="仿宋_GB2312" w:eastAsia="仿宋_GB2312" w:hAnsi="仿宋" w:cs="Times New Roman" w:hint="eastAsia"/>
          <w:sz w:val="32"/>
          <w:szCs w:val="32"/>
        </w:rPr>
        <w:t>1．推动主流艺术创作，打造党建育人品牌。近年来，学校党委通过定期组织“春暖花开”和“情暖冬日”主题创作和展览。去年“春暖花开--广州美术学院师生主题美术作</w:t>
      </w:r>
      <w:r w:rsidRPr="00345DB8">
        <w:rPr>
          <w:rFonts w:ascii="仿宋_GB2312" w:eastAsia="仿宋_GB2312" w:hAnsi="仿宋" w:cs="Times New Roman" w:hint="eastAsia"/>
          <w:sz w:val="32"/>
          <w:szCs w:val="32"/>
        </w:rPr>
        <w:lastRenderedPageBreak/>
        <w:t>品联展”50%以上的作品为党员教师作品。与“‘情暖冬日’广州美术学院师生作品联展”形成“双暖”品牌，形成学校党建育人“活的教材”，作为推动师生党员主流艺术创作的重要平台受到广泛好评，《南方日报》2017年5月6日第A09版以《春暖花开：一个展览告诉我们的美丽故事》进行了深度解读。</w:t>
      </w:r>
    </w:p>
    <w:p w:rsidR="00345DB8" w:rsidRPr="00345DB8" w:rsidRDefault="00345DB8" w:rsidP="00345DB8">
      <w:pPr>
        <w:spacing w:line="600" w:lineRule="exact"/>
        <w:ind w:firstLineChars="200" w:firstLine="640"/>
        <w:rPr>
          <w:rFonts w:ascii="仿宋_GB2312" w:eastAsia="仿宋_GB2312" w:hAnsi="仿宋" w:cs="Times New Roman" w:hint="eastAsia"/>
          <w:sz w:val="32"/>
          <w:szCs w:val="32"/>
        </w:rPr>
      </w:pPr>
      <w:r w:rsidRPr="00345DB8">
        <w:rPr>
          <w:rFonts w:ascii="仿宋_GB2312" w:eastAsia="仿宋_GB2312" w:hAnsi="仿宋" w:cs="Times New Roman" w:hint="eastAsia"/>
          <w:sz w:val="32"/>
          <w:szCs w:val="32"/>
        </w:rPr>
        <w:t>2．开展特色支部活动，创新支部活动方式。学校党委制定《进一步加强学校党委委员联系基层党组织制度的通知》，完善党委委员挂钩联系基层党支部制度。还制定了《广州美术学院基层党组织特色支部活动立项管理办法》，鼓励支持基层党组织开展特色创新活动，增强组织活力。</w:t>
      </w:r>
    </w:p>
    <w:p w:rsidR="00345DB8" w:rsidRPr="00345DB8" w:rsidRDefault="00345DB8" w:rsidP="00345DB8">
      <w:pPr>
        <w:spacing w:line="600" w:lineRule="exact"/>
        <w:ind w:firstLineChars="200" w:firstLine="640"/>
        <w:rPr>
          <w:rFonts w:ascii="仿宋_GB2312" w:eastAsia="仿宋_GB2312" w:hAnsi="仿宋" w:cs="Times New Roman" w:hint="eastAsia"/>
          <w:sz w:val="32"/>
          <w:szCs w:val="32"/>
        </w:rPr>
      </w:pPr>
      <w:r w:rsidRPr="00345DB8">
        <w:rPr>
          <w:rFonts w:ascii="仿宋_GB2312" w:eastAsia="仿宋_GB2312" w:hAnsi="仿宋" w:cs="Times New Roman" w:hint="eastAsia"/>
          <w:sz w:val="32"/>
          <w:szCs w:val="32"/>
        </w:rPr>
        <w:t>3．“十香溯源——广州美术学院中国画学院党员师生作品展”是中国画学院党总支创建特色支部活动之一， 2017年9月学校党委主要负责同志参加此次特色支部活动，并与党员师生们在十香园进行了交流座谈。</w:t>
      </w:r>
    </w:p>
    <w:p w:rsidR="00345DB8" w:rsidRPr="00345DB8" w:rsidRDefault="00345DB8" w:rsidP="00345DB8">
      <w:pPr>
        <w:spacing w:line="600" w:lineRule="exact"/>
        <w:ind w:firstLineChars="200" w:firstLine="640"/>
        <w:rPr>
          <w:rFonts w:ascii="仿宋_GB2312" w:eastAsia="仿宋_GB2312" w:hAnsi="仿宋" w:cs="Times New Roman" w:hint="eastAsia"/>
          <w:sz w:val="32"/>
          <w:szCs w:val="32"/>
        </w:rPr>
      </w:pPr>
      <w:r w:rsidRPr="00345DB8">
        <w:rPr>
          <w:rFonts w:ascii="仿宋_GB2312" w:eastAsia="仿宋_GB2312" w:hAnsi="仿宋" w:cs="Times New Roman" w:hint="eastAsia"/>
          <w:sz w:val="32"/>
          <w:szCs w:val="32"/>
        </w:rPr>
        <w:t>4．通过红色主题作品，提高服务社会功能。学校党委近期完成延安新城的总体规划设计和东西大街的雕塑“毛主席进延安”、“陕北红军创始人”两组雕塑群的主题探讨和雕塑创作。主创团队主要责任人吴雅琳教授是一名老党员，创作团队将“延安精神”融入创作过程，推动了延安的城市文化价值。在国家旅游总局</w:t>
      </w:r>
      <w:proofErr w:type="gramStart"/>
      <w:r w:rsidRPr="00345DB8">
        <w:rPr>
          <w:rFonts w:ascii="仿宋_GB2312" w:eastAsia="仿宋_GB2312" w:hAnsi="仿宋" w:cs="Times New Roman" w:hint="eastAsia"/>
          <w:sz w:val="32"/>
          <w:szCs w:val="32"/>
        </w:rPr>
        <w:t>和红办联合</w:t>
      </w:r>
      <w:proofErr w:type="gramEnd"/>
      <w:r w:rsidRPr="00345DB8">
        <w:rPr>
          <w:rFonts w:ascii="仿宋_GB2312" w:eastAsia="仿宋_GB2312" w:hAnsi="仿宋" w:cs="Times New Roman" w:hint="eastAsia"/>
          <w:sz w:val="32"/>
          <w:szCs w:val="32"/>
        </w:rPr>
        <w:t>举办的“红色火炬传递活动”中，红军雕像集群作为新长征火炬传递活动的终点，使这一项目成为爱国主义教育活动的重要标志。</w:t>
      </w:r>
    </w:p>
    <w:p w:rsidR="00345DB8" w:rsidRPr="00345DB8" w:rsidRDefault="00345DB8" w:rsidP="00345DB8">
      <w:pPr>
        <w:spacing w:line="600" w:lineRule="exact"/>
        <w:ind w:firstLineChars="200" w:firstLine="640"/>
        <w:rPr>
          <w:rFonts w:ascii="仿宋_GB2312" w:eastAsia="仿宋_GB2312" w:hAnsi="仿宋" w:cs="Times New Roman" w:hint="eastAsia"/>
          <w:sz w:val="32"/>
          <w:szCs w:val="32"/>
        </w:rPr>
      </w:pPr>
      <w:r w:rsidRPr="00345DB8">
        <w:rPr>
          <w:rFonts w:ascii="仿宋_GB2312" w:eastAsia="仿宋_GB2312" w:hAnsi="仿宋" w:cs="Times New Roman" w:hint="eastAsia"/>
          <w:sz w:val="32"/>
          <w:szCs w:val="32"/>
        </w:rPr>
        <w:t>5．</w:t>
      </w:r>
      <w:proofErr w:type="gramStart"/>
      <w:r w:rsidRPr="00345DB8">
        <w:rPr>
          <w:rFonts w:ascii="仿宋_GB2312" w:eastAsia="仿宋_GB2312" w:hAnsi="仿宋" w:cs="Times New Roman" w:hint="eastAsia"/>
          <w:sz w:val="32"/>
          <w:szCs w:val="32"/>
        </w:rPr>
        <w:t>献礼党</w:t>
      </w:r>
      <w:proofErr w:type="gramEnd"/>
      <w:r w:rsidRPr="00345DB8">
        <w:rPr>
          <w:rFonts w:ascii="仿宋_GB2312" w:eastAsia="仿宋_GB2312" w:hAnsi="仿宋" w:cs="Times New Roman" w:hint="eastAsia"/>
          <w:sz w:val="32"/>
          <w:szCs w:val="32"/>
        </w:rPr>
        <w:t>的十九大，党员师生开展主题实践设计。顺德区北</w:t>
      </w:r>
      <w:proofErr w:type="gramStart"/>
      <w:r w:rsidRPr="00345DB8">
        <w:rPr>
          <w:rFonts w:ascii="宋体" w:eastAsia="宋体" w:hAnsi="宋体" w:cs="Times New Roman" w:hint="eastAsia"/>
          <w:sz w:val="32"/>
          <w:szCs w:val="32"/>
        </w:rPr>
        <w:t>滘</w:t>
      </w:r>
      <w:proofErr w:type="gramEnd"/>
      <w:r w:rsidRPr="00345DB8">
        <w:rPr>
          <w:rFonts w:ascii="仿宋_GB2312" w:eastAsia="仿宋_GB2312" w:hAnsi="仿宋" w:cs="Times New Roman" w:hint="eastAsia"/>
          <w:sz w:val="32"/>
          <w:szCs w:val="32"/>
        </w:rPr>
        <w:t>镇黄龙村党建主题公园，吸引多批来自各地的党员参观学习。以“不忘初心”、“星星之火，可以燎原”、“党和人民群众的鱼水之情”、“党团结带领人民走向革命胜利，走向民族复兴”等为主题，形象生动的“红色元素”与周边百姓的生活环境和谐融合，相得益彰，受到社会各方赞誉。</w:t>
      </w:r>
    </w:p>
    <w:p w:rsidR="00345DB8" w:rsidRPr="00345DB8" w:rsidRDefault="00345DB8" w:rsidP="00345DB8">
      <w:pPr>
        <w:spacing w:line="600" w:lineRule="exact"/>
        <w:ind w:firstLineChars="200" w:firstLine="640"/>
        <w:rPr>
          <w:rFonts w:ascii="黑体" w:eastAsia="黑体" w:hAnsi="黑体" w:cs="Times New Roman" w:hint="eastAsia"/>
          <w:sz w:val="32"/>
          <w:szCs w:val="32"/>
        </w:rPr>
      </w:pPr>
      <w:r w:rsidRPr="00345DB8">
        <w:rPr>
          <w:rFonts w:ascii="黑体" w:eastAsia="黑体" w:hAnsi="黑体" w:cs="Times New Roman" w:hint="eastAsia"/>
          <w:sz w:val="32"/>
          <w:szCs w:val="32"/>
        </w:rPr>
        <w:t>三、党建工作中有待解决的问题</w:t>
      </w:r>
    </w:p>
    <w:p w:rsidR="00345DB8" w:rsidRPr="00345DB8" w:rsidRDefault="00345DB8" w:rsidP="00345DB8">
      <w:pPr>
        <w:spacing w:line="600" w:lineRule="exact"/>
        <w:ind w:firstLineChars="200" w:firstLine="640"/>
        <w:rPr>
          <w:rFonts w:ascii="仿宋_GB2312" w:eastAsia="仿宋_GB2312" w:hAnsi="仿宋" w:cs="Times New Roman" w:hint="eastAsia"/>
          <w:sz w:val="32"/>
          <w:szCs w:val="32"/>
        </w:rPr>
      </w:pPr>
      <w:r w:rsidRPr="00345DB8">
        <w:rPr>
          <w:rFonts w:ascii="仿宋_GB2312" w:eastAsia="仿宋_GB2312" w:hAnsi="仿宋" w:cs="Times New Roman" w:hint="eastAsia"/>
          <w:sz w:val="32"/>
          <w:szCs w:val="32"/>
        </w:rPr>
        <w:t>1．教学单位执行落实党政联席会议议事制度方面，其科学化和规范化程度需要加强检查指导，努力提升效率、提高质量。</w:t>
      </w:r>
    </w:p>
    <w:p w:rsidR="00345DB8" w:rsidRPr="00345DB8" w:rsidRDefault="00345DB8" w:rsidP="00345DB8">
      <w:pPr>
        <w:spacing w:line="600" w:lineRule="exact"/>
        <w:ind w:firstLineChars="200" w:firstLine="640"/>
        <w:rPr>
          <w:rFonts w:ascii="仿宋_GB2312" w:eastAsia="仿宋_GB2312" w:hAnsi="仿宋" w:cs="Times New Roman" w:hint="eastAsia"/>
          <w:sz w:val="32"/>
          <w:szCs w:val="32"/>
        </w:rPr>
      </w:pPr>
      <w:r w:rsidRPr="00345DB8">
        <w:rPr>
          <w:rFonts w:ascii="仿宋_GB2312" w:eastAsia="仿宋_GB2312" w:hAnsi="仿宋" w:cs="Times New Roman" w:hint="eastAsia"/>
          <w:sz w:val="32"/>
          <w:szCs w:val="32"/>
        </w:rPr>
        <w:t>2．在规范配置教学单位党务副职和专职组织员的要求上，学校受管理岗位职数和非教师岗位比例要求限制，目前仍未能落实到位。特别是职数瓶颈问题如何解决，有待学校新班子组建完成后，再行统筹研究推进。</w:t>
      </w:r>
    </w:p>
    <w:p w:rsidR="00345DB8" w:rsidRPr="00345DB8" w:rsidRDefault="00345DB8" w:rsidP="00345DB8">
      <w:pPr>
        <w:spacing w:line="600" w:lineRule="exact"/>
        <w:ind w:firstLineChars="200" w:firstLine="640"/>
        <w:rPr>
          <w:rFonts w:ascii="仿宋_GB2312" w:eastAsia="仿宋_GB2312" w:hAnsi="仿宋" w:cs="Times New Roman" w:hint="eastAsia"/>
          <w:sz w:val="32"/>
          <w:szCs w:val="32"/>
        </w:rPr>
      </w:pPr>
      <w:r w:rsidRPr="00345DB8">
        <w:rPr>
          <w:rFonts w:ascii="仿宋_GB2312" w:eastAsia="仿宋_GB2312" w:hAnsi="仿宋" w:cs="Times New Roman" w:hint="eastAsia"/>
          <w:sz w:val="32"/>
          <w:szCs w:val="32"/>
        </w:rPr>
        <w:t>3．“高知识”群体党员发展情况近年在数量上稳定发展，但需在质量上进一步实现更高提升，推动更多“海归”、“高专”积极向组织靠拢。“双带头人”工程落实情况稳妥有序，队伍情况不断扩大，但在加大党建业务精力投入上，需要加强培训、督导。</w:t>
      </w:r>
    </w:p>
    <w:p w:rsidR="00345DB8" w:rsidRPr="00345DB8" w:rsidRDefault="00345DB8" w:rsidP="00345DB8">
      <w:pPr>
        <w:spacing w:line="600" w:lineRule="exact"/>
        <w:ind w:firstLineChars="200" w:firstLine="640"/>
        <w:rPr>
          <w:rFonts w:ascii="仿宋_GB2312" w:eastAsia="仿宋_GB2312" w:hAnsi="仿宋" w:cs="Times New Roman" w:hint="eastAsia"/>
          <w:sz w:val="32"/>
          <w:szCs w:val="32"/>
        </w:rPr>
      </w:pPr>
      <w:r w:rsidRPr="00345DB8">
        <w:rPr>
          <w:rFonts w:ascii="仿宋_GB2312" w:eastAsia="仿宋_GB2312" w:hAnsi="仿宋" w:cs="Times New Roman" w:hint="eastAsia"/>
          <w:sz w:val="32"/>
          <w:szCs w:val="32"/>
        </w:rPr>
        <w:t>4．党建工作信息化建设水平需要进一步提升。学校开展信息工作的敏感度、及时性、主动性，以及深化总结提炼水平和能力方面，需要切实加强锻炼和训练，大力度促进质量水平上台阶。</w:t>
      </w:r>
    </w:p>
    <w:p w:rsidR="00616E4E" w:rsidRPr="00345DB8" w:rsidRDefault="00616E4E">
      <w:bookmarkStart w:id="0" w:name="_GoBack"/>
      <w:bookmarkEnd w:id="0"/>
    </w:p>
    <w:sectPr w:rsidR="00616E4E" w:rsidRPr="00345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DB8"/>
    <w:rsid w:val="00345DB8"/>
    <w:rsid w:val="0061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242</Words>
  <Characters>1386</Characters>
  <Application>Microsoft Office Word</Application>
  <DocSecurity>0</DocSecurity>
  <Lines>11</Lines>
  <Paragraphs>3</Paragraphs>
  <ScaleCrop>false</ScaleCrop>
  <Company>Sky123.Org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2018-10-28T12:10:00Z</dcterms:created>
  <dcterms:modified xsi:type="dcterms:W3CDTF">2018-10-28T12:11:00Z</dcterms:modified>
</cp:coreProperties>
</file>