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2A3" w:rsidRDefault="00A852A3" w:rsidP="00A852A3">
      <w:pPr>
        <w:jc w:val="center"/>
        <w:rPr>
          <w:rFonts w:ascii="方正小标宋简体"/>
          <w:sz w:val="44"/>
          <w:szCs w:val="44"/>
        </w:rPr>
      </w:pPr>
      <w:r>
        <w:rPr>
          <w:rFonts w:ascii="方正小标宋简体" w:hAnsi="方正小标宋简体"/>
          <w:sz w:val="44"/>
          <w:szCs w:val="44"/>
        </w:rPr>
        <w:t>汕尾职业技术</w:t>
      </w:r>
      <w:proofErr w:type="gramStart"/>
      <w:r>
        <w:rPr>
          <w:rFonts w:ascii="方正小标宋简体" w:hAnsi="方正小标宋简体"/>
          <w:sz w:val="44"/>
          <w:szCs w:val="44"/>
        </w:rPr>
        <w:t>学院党建</w:t>
      </w:r>
      <w:proofErr w:type="gramEnd"/>
      <w:r>
        <w:rPr>
          <w:rFonts w:ascii="方正小标宋简体" w:hAnsi="方正小标宋简体"/>
          <w:sz w:val="44"/>
          <w:szCs w:val="44"/>
        </w:rPr>
        <w:t>情况基本情况</w:t>
      </w:r>
    </w:p>
    <w:p w:rsidR="00A852A3" w:rsidRDefault="00A852A3" w:rsidP="00A852A3">
      <w:pPr>
        <w:ind w:firstLineChars="200" w:firstLine="640"/>
        <w:rPr>
          <w:sz w:val="32"/>
          <w:szCs w:val="32"/>
        </w:rPr>
      </w:pPr>
      <w:r>
        <w:rPr>
          <w:rFonts w:ascii="宋体" w:hAnsi="宋体" w:hint="eastAsia"/>
          <w:sz w:val="32"/>
          <w:szCs w:val="32"/>
        </w:rPr>
        <w:t>一、基本情况</w:t>
      </w:r>
    </w:p>
    <w:p w:rsidR="00A852A3" w:rsidRDefault="00A852A3" w:rsidP="00A852A3">
      <w:pPr>
        <w:ind w:firstLineChars="200" w:firstLine="640"/>
        <w:rPr>
          <w:sz w:val="32"/>
          <w:szCs w:val="32"/>
        </w:rPr>
      </w:pPr>
      <w:r>
        <w:rPr>
          <w:rFonts w:ascii="宋体" w:hAnsi="宋体" w:hint="eastAsia"/>
          <w:sz w:val="32"/>
          <w:szCs w:val="32"/>
        </w:rPr>
        <w:t>汕尾职业技术学院现有校区</w:t>
      </w:r>
      <w:r>
        <w:rPr>
          <w:rFonts w:hint="eastAsia"/>
          <w:sz w:val="32"/>
          <w:szCs w:val="32"/>
        </w:rPr>
        <w:t>1</w:t>
      </w:r>
      <w:r>
        <w:rPr>
          <w:rFonts w:ascii="宋体" w:hAnsi="宋体" w:hint="eastAsia"/>
          <w:sz w:val="32"/>
          <w:szCs w:val="32"/>
        </w:rPr>
        <w:t>个，位于汕尾市城区文德路北。现有学生</w:t>
      </w:r>
      <w:r>
        <w:rPr>
          <w:rFonts w:hint="eastAsia"/>
          <w:sz w:val="32"/>
          <w:szCs w:val="32"/>
        </w:rPr>
        <w:t>6917</w:t>
      </w:r>
      <w:r>
        <w:rPr>
          <w:rFonts w:ascii="宋体" w:hAnsi="宋体" w:hint="eastAsia"/>
          <w:sz w:val="32"/>
          <w:szCs w:val="32"/>
        </w:rPr>
        <w:t>人，教职工</w:t>
      </w:r>
      <w:r>
        <w:rPr>
          <w:rFonts w:hint="eastAsia"/>
          <w:sz w:val="32"/>
          <w:szCs w:val="32"/>
        </w:rPr>
        <w:t>398</w:t>
      </w:r>
      <w:r>
        <w:rPr>
          <w:rFonts w:ascii="宋体" w:hAnsi="宋体" w:hint="eastAsia"/>
          <w:sz w:val="32"/>
          <w:szCs w:val="32"/>
        </w:rPr>
        <w:t>人。学校党员人数</w:t>
      </w:r>
      <w:r>
        <w:rPr>
          <w:rFonts w:hint="eastAsia"/>
          <w:sz w:val="32"/>
          <w:szCs w:val="32"/>
        </w:rPr>
        <w:t>437</w:t>
      </w:r>
      <w:r>
        <w:rPr>
          <w:rFonts w:ascii="宋体" w:hAnsi="宋体" w:hint="eastAsia"/>
          <w:sz w:val="32"/>
          <w:szCs w:val="32"/>
        </w:rPr>
        <w:t>人。学校党委下设党总支</w:t>
      </w:r>
      <w:r>
        <w:rPr>
          <w:rFonts w:hint="eastAsia"/>
          <w:sz w:val="32"/>
          <w:szCs w:val="32"/>
        </w:rPr>
        <w:t>6</w:t>
      </w:r>
      <w:r>
        <w:rPr>
          <w:rFonts w:ascii="宋体" w:hAnsi="宋体" w:hint="eastAsia"/>
          <w:sz w:val="32"/>
          <w:szCs w:val="32"/>
        </w:rPr>
        <w:t>个，党总支下设</w:t>
      </w:r>
      <w:r>
        <w:rPr>
          <w:rFonts w:hint="eastAsia"/>
          <w:sz w:val="32"/>
          <w:szCs w:val="32"/>
        </w:rPr>
        <w:t>1</w:t>
      </w:r>
      <w:r>
        <w:rPr>
          <w:rFonts w:ascii="宋体" w:hAnsi="宋体" w:hint="eastAsia"/>
          <w:sz w:val="32"/>
          <w:szCs w:val="32"/>
        </w:rPr>
        <w:t>个教工支部和</w:t>
      </w:r>
      <w:r>
        <w:rPr>
          <w:rFonts w:hint="eastAsia"/>
          <w:sz w:val="32"/>
          <w:szCs w:val="32"/>
        </w:rPr>
        <w:t>1</w:t>
      </w:r>
      <w:r>
        <w:rPr>
          <w:rFonts w:ascii="宋体" w:hAnsi="宋体" w:hint="eastAsia"/>
          <w:sz w:val="32"/>
          <w:szCs w:val="32"/>
        </w:rPr>
        <w:t>个学生支部，直属支部</w:t>
      </w:r>
      <w:r>
        <w:rPr>
          <w:rFonts w:hint="eastAsia"/>
          <w:sz w:val="32"/>
          <w:szCs w:val="32"/>
        </w:rPr>
        <w:t>12</w:t>
      </w:r>
      <w:r>
        <w:rPr>
          <w:rFonts w:ascii="宋体" w:hAnsi="宋体" w:hint="eastAsia"/>
          <w:sz w:val="32"/>
          <w:szCs w:val="32"/>
        </w:rPr>
        <w:t>个，共有党员</w:t>
      </w:r>
      <w:r>
        <w:rPr>
          <w:rFonts w:hint="eastAsia"/>
          <w:sz w:val="32"/>
          <w:szCs w:val="32"/>
        </w:rPr>
        <w:t>437</w:t>
      </w:r>
      <w:r>
        <w:rPr>
          <w:rFonts w:ascii="宋体" w:hAnsi="宋体" w:hint="eastAsia"/>
          <w:sz w:val="32"/>
          <w:szCs w:val="32"/>
        </w:rPr>
        <w:t>名。教工党支部</w:t>
      </w:r>
      <w:r>
        <w:rPr>
          <w:rFonts w:hint="eastAsia"/>
          <w:sz w:val="32"/>
          <w:szCs w:val="32"/>
        </w:rPr>
        <w:t>17</w:t>
      </w:r>
      <w:r>
        <w:rPr>
          <w:rFonts w:ascii="宋体" w:hAnsi="宋体" w:hint="eastAsia"/>
          <w:sz w:val="32"/>
          <w:szCs w:val="32"/>
        </w:rPr>
        <w:t>个（不含退休），教工党员</w:t>
      </w:r>
      <w:r>
        <w:rPr>
          <w:rFonts w:hint="eastAsia"/>
          <w:sz w:val="32"/>
          <w:szCs w:val="32"/>
        </w:rPr>
        <w:t>247</w:t>
      </w:r>
      <w:r>
        <w:rPr>
          <w:rFonts w:ascii="宋体" w:hAnsi="宋体" w:hint="eastAsia"/>
          <w:sz w:val="32"/>
          <w:szCs w:val="32"/>
        </w:rPr>
        <w:t>人（占学校党员人数</w:t>
      </w:r>
      <w:r>
        <w:rPr>
          <w:rFonts w:hint="eastAsia"/>
          <w:sz w:val="32"/>
          <w:szCs w:val="32"/>
        </w:rPr>
        <w:t>57%</w:t>
      </w:r>
      <w:r>
        <w:rPr>
          <w:rFonts w:ascii="宋体" w:hAnsi="宋体" w:hint="eastAsia"/>
          <w:sz w:val="32"/>
          <w:szCs w:val="32"/>
        </w:rPr>
        <w:t>），其中专任教师党员</w:t>
      </w:r>
      <w:r>
        <w:rPr>
          <w:rFonts w:hint="eastAsia"/>
          <w:sz w:val="32"/>
          <w:szCs w:val="32"/>
        </w:rPr>
        <w:t>154</w:t>
      </w:r>
      <w:r>
        <w:rPr>
          <w:rFonts w:ascii="宋体" w:hAnsi="宋体" w:hint="eastAsia"/>
          <w:sz w:val="32"/>
          <w:szCs w:val="32"/>
        </w:rPr>
        <w:t>人（占教工党员</w:t>
      </w:r>
      <w:r>
        <w:rPr>
          <w:rFonts w:hint="eastAsia"/>
          <w:sz w:val="32"/>
          <w:szCs w:val="32"/>
        </w:rPr>
        <w:t>62%</w:t>
      </w:r>
      <w:r>
        <w:rPr>
          <w:rFonts w:ascii="宋体" w:hAnsi="宋体" w:hint="eastAsia"/>
          <w:sz w:val="32"/>
          <w:szCs w:val="32"/>
        </w:rPr>
        <w:t>）、正高级专任教师党员</w:t>
      </w:r>
      <w:r>
        <w:rPr>
          <w:rFonts w:hint="eastAsia"/>
          <w:sz w:val="32"/>
          <w:szCs w:val="32"/>
        </w:rPr>
        <w:t>1</w:t>
      </w:r>
      <w:r>
        <w:rPr>
          <w:rFonts w:ascii="宋体" w:hAnsi="宋体" w:hint="eastAsia"/>
          <w:sz w:val="32"/>
          <w:szCs w:val="32"/>
        </w:rPr>
        <w:t>人、副高级专任教师党员</w:t>
      </w:r>
      <w:r>
        <w:rPr>
          <w:rFonts w:hint="eastAsia"/>
          <w:sz w:val="32"/>
          <w:szCs w:val="32"/>
        </w:rPr>
        <w:t>19</w:t>
      </w:r>
      <w:r>
        <w:rPr>
          <w:rFonts w:ascii="宋体" w:hAnsi="宋体" w:hint="eastAsia"/>
          <w:sz w:val="32"/>
          <w:szCs w:val="32"/>
        </w:rPr>
        <w:t>人、</w:t>
      </w:r>
      <w:r>
        <w:rPr>
          <w:rFonts w:hint="eastAsia"/>
          <w:sz w:val="32"/>
          <w:szCs w:val="32"/>
        </w:rPr>
        <w:t>35</w:t>
      </w:r>
      <w:r>
        <w:rPr>
          <w:rFonts w:ascii="宋体" w:hAnsi="宋体" w:hint="eastAsia"/>
          <w:sz w:val="32"/>
          <w:szCs w:val="32"/>
        </w:rPr>
        <w:t>岁以下专任教师</w:t>
      </w:r>
      <w:r>
        <w:rPr>
          <w:rFonts w:hint="eastAsia"/>
          <w:sz w:val="32"/>
          <w:szCs w:val="32"/>
        </w:rPr>
        <w:t>71</w:t>
      </w:r>
      <w:r>
        <w:rPr>
          <w:rFonts w:ascii="宋体" w:hAnsi="宋体" w:hint="eastAsia"/>
          <w:sz w:val="32"/>
          <w:szCs w:val="32"/>
        </w:rPr>
        <w:t>人。“双带头人”（学术带头人、副高以上、博士）党支部书记</w:t>
      </w:r>
      <w:r>
        <w:rPr>
          <w:rFonts w:hint="eastAsia"/>
          <w:sz w:val="32"/>
          <w:szCs w:val="32"/>
        </w:rPr>
        <w:t>6</w:t>
      </w:r>
      <w:r>
        <w:rPr>
          <w:rFonts w:ascii="宋体" w:hAnsi="宋体" w:hint="eastAsia"/>
          <w:sz w:val="32"/>
          <w:szCs w:val="32"/>
        </w:rPr>
        <w:t>？人。学生党支部</w:t>
      </w:r>
      <w:r>
        <w:rPr>
          <w:rFonts w:hint="eastAsia"/>
          <w:sz w:val="32"/>
          <w:szCs w:val="32"/>
        </w:rPr>
        <w:t>4</w:t>
      </w:r>
      <w:r>
        <w:rPr>
          <w:rFonts w:ascii="宋体" w:hAnsi="宋体" w:hint="eastAsia"/>
          <w:sz w:val="32"/>
          <w:szCs w:val="32"/>
        </w:rPr>
        <w:t>个，学生党员</w:t>
      </w:r>
      <w:r>
        <w:rPr>
          <w:rFonts w:hint="eastAsia"/>
          <w:sz w:val="32"/>
          <w:szCs w:val="32"/>
        </w:rPr>
        <w:t>161</w:t>
      </w:r>
      <w:r>
        <w:rPr>
          <w:rFonts w:ascii="宋体" w:hAnsi="宋体" w:hint="eastAsia"/>
          <w:sz w:val="32"/>
          <w:szCs w:val="32"/>
        </w:rPr>
        <w:t>人（占学校党员人数</w:t>
      </w:r>
      <w:r>
        <w:rPr>
          <w:rFonts w:hint="eastAsia"/>
          <w:sz w:val="32"/>
          <w:szCs w:val="32"/>
        </w:rPr>
        <w:t>39%</w:t>
      </w:r>
      <w:r>
        <w:rPr>
          <w:rFonts w:ascii="宋体" w:hAnsi="宋体" w:hint="eastAsia"/>
          <w:sz w:val="32"/>
          <w:szCs w:val="32"/>
        </w:rPr>
        <w:t>）。</w:t>
      </w:r>
    </w:p>
    <w:p w:rsidR="00A852A3" w:rsidRDefault="00A852A3" w:rsidP="00A852A3">
      <w:pPr>
        <w:ind w:firstLineChars="200" w:firstLine="640"/>
        <w:rPr>
          <w:b/>
          <w:bCs/>
          <w:sz w:val="32"/>
          <w:szCs w:val="32"/>
        </w:rPr>
      </w:pPr>
      <w:proofErr w:type="gramStart"/>
      <w:r>
        <w:rPr>
          <w:rFonts w:ascii="宋体" w:hAnsi="宋体" w:hint="eastAsia"/>
          <w:sz w:val="32"/>
          <w:szCs w:val="32"/>
        </w:rPr>
        <w:t>学院党建</w:t>
      </w:r>
      <w:proofErr w:type="gramEnd"/>
      <w:r>
        <w:rPr>
          <w:rFonts w:ascii="宋体" w:hAnsi="宋体" w:hint="eastAsia"/>
          <w:sz w:val="32"/>
          <w:szCs w:val="32"/>
        </w:rPr>
        <w:t>部门由党政办公室、组织人事处、监察审计处负责，现有编制</w:t>
      </w:r>
      <w:r>
        <w:rPr>
          <w:rFonts w:hint="eastAsia"/>
          <w:sz w:val="32"/>
          <w:szCs w:val="32"/>
        </w:rPr>
        <w:t>17</w:t>
      </w:r>
      <w:r>
        <w:rPr>
          <w:rFonts w:ascii="宋体" w:hAnsi="宋体" w:hint="eastAsia"/>
          <w:sz w:val="32"/>
          <w:szCs w:val="32"/>
        </w:rPr>
        <w:t>个。党政办有编制人员</w:t>
      </w:r>
      <w:r>
        <w:rPr>
          <w:rFonts w:hint="eastAsia"/>
          <w:sz w:val="32"/>
          <w:szCs w:val="32"/>
        </w:rPr>
        <w:t>8</w:t>
      </w:r>
      <w:r>
        <w:rPr>
          <w:rFonts w:ascii="宋体" w:hAnsi="宋体" w:hint="eastAsia"/>
          <w:sz w:val="32"/>
          <w:szCs w:val="32"/>
        </w:rPr>
        <w:t>名，组织人事处（负责党建组织）有编制人员</w:t>
      </w:r>
      <w:r>
        <w:rPr>
          <w:rFonts w:hint="eastAsia"/>
          <w:sz w:val="32"/>
          <w:szCs w:val="32"/>
        </w:rPr>
        <w:t>3</w:t>
      </w:r>
      <w:r>
        <w:rPr>
          <w:rFonts w:ascii="宋体" w:hAnsi="宋体" w:hint="eastAsia"/>
          <w:sz w:val="32"/>
          <w:szCs w:val="32"/>
        </w:rPr>
        <w:t>名，监察审计处有编制人员</w:t>
      </w:r>
      <w:r>
        <w:rPr>
          <w:rFonts w:hint="eastAsia"/>
          <w:sz w:val="32"/>
          <w:szCs w:val="32"/>
        </w:rPr>
        <w:t>4</w:t>
      </w:r>
      <w:r>
        <w:rPr>
          <w:rFonts w:ascii="宋体" w:hAnsi="宋体" w:hint="eastAsia"/>
          <w:sz w:val="32"/>
          <w:szCs w:val="32"/>
        </w:rPr>
        <w:t>名。</w:t>
      </w:r>
    </w:p>
    <w:p w:rsidR="00A852A3" w:rsidRDefault="00A852A3" w:rsidP="00A852A3">
      <w:pPr>
        <w:ind w:firstLineChars="200" w:firstLine="640"/>
        <w:rPr>
          <w:sz w:val="32"/>
          <w:szCs w:val="32"/>
        </w:rPr>
      </w:pPr>
      <w:r>
        <w:rPr>
          <w:rFonts w:ascii="宋体" w:hAnsi="宋体" w:hint="eastAsia"/>
          <w:sz w:val="32"/>
          <w:szCs w:val="32"/>
        </w:rPr>
        <w:t>二、经验亮点</w:t>
      </w:r>
    </w:p>
    <w:p w:rsidR="00A852A3" w:rsidRDefault="00A852A3" w:rsidP="00A852A3">
      <w:pPr>
        <w:ind w:firstLineChars="200" w:firstLine="640"/>
        <w:rPr>
          <w:sz w:val="32"/>
          <w:szCs w:val="32"/>
        </w:rPr>
      </w:pPr>
      <w:r>
        <w:rPr>
          <w:sz w:val="32"/>
          <w:szCs w:val="32"/>
        </w:rPr>
        <w:t>1</w:t>
      </w:r>
      <w:r>
        <w:rPr>
          <w:rFonts w:ascii="宋体" w:hAnsi="宋体" w:hint="eastAsia"/>
          <w:sz w:val="32"/>
          <w:szCs w:val="32"/>
        </w:rPr>
        <w:t>、创建党员志愿者服务队。为响应汕尾市推行</w:t>
      </w:r>
      <w:r>
        <w:rPr>
          <w:rFonts w:hint="eastAsia"/>
          <w:sz w:val="32"/>
          <w:szCs w:val="32"/>
        </w:rPr>
        <w:t>“创文创卫”的号召，我院成立了党员志愿服务队，经常组织大学生和党员志愿者开展各类志愿服务活动，一年来参加人数达</w:t>
      </w:r>
      <w:r>
        <w:rPr>
          <w:rFonts w:hint="eastAsia"/>
          <w:sz w:val="32"/>
          <w:szCs w:val="32"/>
        </w:rPr>
        <w:t>2231</w:t>
      </w:r>
      <w:r>
        <w:rPr>
          <w:rFonts w:ascii="宋体" w:hAnsi="宋体" w:hint="eastAsia"/>
          <w:sz w:val="32"/>
          <w:szCs w:val="32"/>
        </w:rPr>
        <w:t>人次，其中大学生志愿者开展了</w:t>
      </w:r>
      <w:r>
        <w:rPr>
          <w:rFonts w:hint="eastAsia"/>
          <w:sz w:val="32"/>
          <w:szCs w:val="32"/>
        </w:rPr>
        <w:t>30</w:t>
      </w:r>
      <w:r>
        <w:rPr>
          <w:rFonts w:ascii="宋体" w:hAnsi="宋体" w:hint="eastAsia"/>
          <w:sz w:val="32"/>
          <w:szCs w:val="32"/>
        </w:rPr>
        <w:t>多次形式多样的志愿服务活动，学院志愿服务获得各级领导的肯定。积极开展</w:t>
      </w:r>
      <w:r>
        <w:rPr>
          <w:rFonts w:ascii="宋体" w:hAnsi="宋体" w:hint="eastAsia"/>
          <w:sz w:val="32"/>
          <w:szCs w:val="32"/>
        </w:rPr>
        <w:lastRenderedPageBreak/>
        <w:t>对口帮扶，组织到学院帮扶村陆丰市</w:t>
      </w:r>
      <w:proofErr w:type="gramStart"/>
      <w:r>
        <w:rPr>
          <w:rFonts w:ascii="宋体" w:hAnsi="宋体" w:hint="eastAsia"/>
          <w:sz w:val="32"/>
          <w:szCs w:val="32"/>
        </w:rPr>
        <w:t>金厢镇下埔</w:t>
      </w:r>
      <w:proofErr w:type="gramEnd"/>
      <w:r>
        <w:rPr>
          <w:rFonts w:ascii="宋体" w:hAnsi="宋体" w:hint="eastAsia"/>
          <w:sz w:val="32"/>
          <w:szCs w:val="32"/>
        </w:rPr>
        <w:t>村开展送教、慰问贫困户、捐赠文化建设资金等活动。积极开展暑假大学生实践活动，经济管理系学生党支部组织大学生党员和志愿者到汕尾市城区新港街道前进渔业村开展实践服务活动，教育和引导大学生党员在深入基层、走进农村，开展社会实践过程中锤炼党性，增强党员意识，提高服务意识、拓展社会实践能力，培养吃苦耐劳的精神，提高自身素养。此次实践活动获得相关部门和上级单位好评。</w:t>
      </w:r>
    </w:p>
    <w:p w:rsidR="00A852A3" w:rsidRDefault="00A852A3" w:rsidP="00A852A3">
      <w:pPr>
        <w:rPr>
          <w:sz w:val="32"/>
          <w:szCs w:val="32"/>
        </w:rPr>
      </w:pPr>
      <w:r>
        <w:rPr>
          <w:sz w:val="32"/>
          <w:szCs w:val="32"/>
        </w:rPr>
        <w:t>2</w:t>
      </w:r>
      <w:r>
        <w:rPr>
          <w:rFonts w:ascii="宋体" w:hAnsi="宋体" w:hint="eastAsia"/>
          <w:sz w:val="32"/>
          <w:szCs w:val="32"/>
        </w:rPr>
        <w:t>、利用红色资源载体开展党性锻炼实践活动。</w:t>
      </w:r>
    </w:p>
    <w:p w:rsidR="00A852A3" w:rsidRDefault="00A852A3" w:rsidP="00A852A3">
      <w:pPr>
        <w:ind w:firstLineChars="200" w:firstLine="640"/>
        <w:rPr>
          <w:sz w:val="32"/>
          <w:szCs w:val="32"/>
        </w:rPr>
      </w:pPr>
      <w:r>
        <w:rPr>
          <w:rFonts w:ascii="宋体" w:hAnsi="宋体" w:hint="eastAsia"/>
          <w:sz w:val="32"/>
          <w:szCs w:val="32"/>
        </w:rPr>
        <w:t>依托海陆丰革命老区的红色资源，积极开展丰富的党性锻炼实践活动。全院各基层党组织均组织党员到红宫红场、彭湃故居、陆河激石溪等革命纪念地开展主题党日活动。</w:t>
      </w:r>
    </w:p>
    <w:p w:rsidR="00A852A3" w:rsidRDefault="00A852A3" w:rsidP="00A852A3">
      <w:pPr>
        <w:rPr>
          <w:sz w:val="32"/>
          <w:szCs w:val="32"/>
        </w:rPr>
      </w:pPr>
      <w:r>
        <w:rPr>
          <w:rFonts w:hint="eastAsia"/>
          <w:sz w:val="32"/>
          <w:szCs w:val="32"/>
        </w:rPr>
        <w:t>3</w:t>
      </w:r>
      <w:r>
        <w:rPr>
          <w:rFonts w:ascii="宋体" w:hAnsi="宋体" w:hint="eastAsia"/>
          <w:sz w:val="32"/>
          <w:szCs w:val="32"/>
        </w:rPr>
        <w:t>、开展送教下乡活动。</w:t>
      </w:r>
    </w:p>
    <w:p w:rsidR="00A852A3" w:rsidRDefault="00A852A3" w:rsidP="00A852A3">
      <w:pPr>
        <w:ind w:firstLineChars="250" w:firstLine="800"/>
        <w:rPr>
          <w:sz w:val="32"/>
          <w:szCs w:val="32"/>
        </w:rPr>
      </w:pPr>
      <w:r>
        <w:rPr>
          <w:rFonts w:ascii="宋体" w:hAnsi="宋体" w:hint="eastAsia"/>
          <w:sz w:val="32"/>
          <w:szCs w:val="32"/>
        </w:rPr>
        <w:t>各基层党组织还根据专业优势，组织党员到学院对口贫困村考察并开展扶贫活动。</w:t>
      </w:r>
      <w:proofErr w:type="gramStart"/>
      <w:r>
        <w:rPr>
          <w:rFonts w:ascii="宋体" w:hAnsi="宋体" w:hint="eastAsia"/>
          <w:sz w:val="32"/>
          <w:szCs w:val="32"/>
        </w:rPr>
        <w:t>思政部</w:t>
      </w:r>
      <w:proofErr w:type="gramEnd"/>
      <w:r>
        <w:rPr>
          <w:rFonts w:ascii="宋体" w:hAnsi="宋体" w:hint="eastAsia"/>
          <w:sz w:val="32"/>
          <w:szCs w:val="32"/>
        </w:rPr>
        <w:t>党支部被命名为</w:t>
      </w:r>
      <w:r>
        <w:rPr>
          <w:rFonts w:hint="eastAsia"/>
          <w:sz w:val="32"/>
          <w:szCs w:val="32"/>
        </w:rPr>
        <w:t>“广东省高校学习型、服务型、创新型”党支部。</w:t>
      </w:r>
      <w:proofErr w:type="gramStart"/>
      <w:r>
        <w:rPr>
          <w:rFonts w:hint="eastAsia"/>
          <w:sz w:val="32"/>
          <w:szCs w:val="32"/>
        </w:rPr>
        <w:t>思政部</w:t>
      </w:r>
      <w:proofErr w:type="gramEnd"/>
      <w:r>
        <w:rPr>
          <w:rFonts w:hint="eastAsia"/>
          <w:sz w:val="32"/>
          <w:szCs w:val="32"/>
        </w:rPr>
        <w:t>党支部以创建“三型”党支部为契机，到</w:t>
      </w:r>
      <w:proofErr w:type="gramStart"/>
      <w:r>
        <w:rPr>
          <w:rFonts w:hint="eastAsia"/>
          <w:sz w:val="32"/>
          <w:szCs w:val="32"/>
        </w:rPr>
        <w:t>陆丰金厢镇下埔</w:t>
      </w:r>
      <w:proofErr w:type="gramEnd"/>
      <w:r>
        <w:rPr>
          <w:rFonts w:hint="eastAsia"/>
          <w:sz w:val="32"/>
          <w:szCs w:val="32"/>
        </w:rPr>
        <w:t>村村委会和下</w:t>
      </w:r>
      <w:proofErr w:type="gramStart"/>
      <w:r>
        <w:rPr>
          <w:rFonts w:hint="eastAsia"/>
          <w:sz w:val="32"/>
          <w:szCs w:val="32"/>
        </w:rPr>
        <w:t>埔</w:t>
      </w:r>
      <w:proofErr w:type="gramEnd"/>
      <w:r>
        <w:rPr>
          <w:rFonts w:hint="eastAsia"/>
          <w:sz w:val="32"/>
          <w:szCs w:val="32"/>
        </w:rPr>
        <w:t>小学开展送教下乡活动。支部书记林小兰同志为小学生们上了一堂国学讲座《学习中华传统文化</w:t>
      </w:r>
      <w:r>
        <w:rPr>
          <w:rFonts w:hint="eastAsia"/>
          <w:sz w:val="32"/>
          <w:szCs w:val="32"/>
        </w:rPr>
        <w:t xml:space="preserve"> </w:t>
      </w:r>
      <w:r>
        <w:rPr>
          <w:rFonts w:hint="eastAsia"/>
          <w:sz w:val="32"/>
          <w:szCs w:val="32"/>
        </w:rPr>
        <w:t>做文明有礼的小学生——弟子规》，王小梅老师为学生上了一堂《法在身边》的校园法制课。图书馆党支部到红海湾湖口村开展送书下乡活动。此类活动既是文化扶贫，也起到了非常好的宣传服务社会的作用。</w:t>
      </w:r>
    </w:p>
    <w:p w:rsidR="00A852A3" w:rsidRDefault="00A852A3" w:rsidP="00A852A3">
      <w:pPr>
        <w:ind w:firstLineChars="200" w:firstLine="640"/>
        <w:rPr>
          <w:sz w:val="32"/>
          <w:szCs w:val="32"/>
        </w:rPr>
      </w:pPr>
      <w:r>
        <w:rPr>
          <w:rFonts w:ascii="宋体" w:hAnsi="宋体" w:hint="eastAsia"/>
          <w:sz w:val="32"/>
          <w:szCs w:val="32"/>
        </w:rPr>
        <w:t>三、党建工作中有待解决的问题</w:t>
      </w:r>
    </w:p>
    <w:p w:rsidR="00A852A3" w:rsidRDefault="00A852A3" w:rsidP="00A852A3">
      <w:pPr>
        <w:ind w:firstLineChars="200" w:firstLine="640"/>
        <w:rPr>
          <w:sz w:val="32"/>
          <w:szCs w:val="32"/>
        </w:rPr>
      </w:pPr>
      <w:r>
        <w:rPr>
          <w:sz w:val="32"/>
          <w:szCs w:val="32"/>
        </w:rPr>
        <w:t>1</w:t>
      </w:r>
      <w:r>
        <w:rPr>
          <w:rFonts w:ascii="宋体" w:hAnsi="宋体" w:hint="eastAsia"/>
          <w:sz w:val="32"/>
          <w:szCs w:val="32"/>
        </w:rPr>
        <w:t>、基层党支部</w:t>
      </w:r>
      <w:r>
        <w:rPr>
          <w:rFonts w:hint="eastAsia"/>
          <w:sz w:val="32"/>
          <w:szCs w:val="32"/>
        </w:rPr>
        <w:t xml:space="preserve"> </w:t>
      </w:r>
      <w:r>
        <w:rPr>
          <w:rFonts w:hint="eastAsia"/>
          <w:sz w:val="32"/>
          <w:szCs w:val="32"/>
        </w:rPr>
        <w:t>“三会一课”执行不到位，存在参差不齐的情况；</w:t>
      </w:r>
    </w:p>
    <w:p w:rsidR="00A852A3" w:rsidRDefault="00A852A3" w:rsidP="00A852A3">
      <w:pPr>
        <w:ind w:firstLineChars="200" w:firstLine="640"/>
        <w:rPr>
          <w:sz w:val="32"/>
          <w:szCs w:val="32"/>
        </w:rPr>
      </w:pPr>
      <w:r>
        <w:rPr>
          <w:sz w:val="32"/>
          <w:szCs w:val="32"/>
        </w:rPr>
        <w:t>2</w:t>
      </w:r>
      <w:r>
        <w:rPr>
          <w:rFonts w:ascii="宋体" w:hAnsi="宋体" w:hint="eastAsia"/>
          <w:sz w:val="32"/>
          <w:szCs w:val="32"/>
        </w:rPr>
        <w:t>、党务干部政策待遇尚未得到落实；</w:t>
      </w:r>
    </w:p>
    <w:p w:rsidR="00A852A3" w:rsidRDefault="00A852A3" w:rsidP="00A852A3">
      <w:pPr>
        <w:ind w:firstLineChars="200" w:firstLine="640"/>
        <w:rPr>
          <w:sz w:val="32"/>
          <w:szCs w:val="32"/>
        </w:rPr>
      </w:pPr>
      <w:r>
        <w:rPr>
          <w:sz w:val="32"/>
          <w:szCs w:val="32"/>
        </w:rPr>
        <w:t>3</w:t>
      </w:r>
      <w:r>
        <w:rPr>
          <w:rFonts w:ascii="宋体" w:hAnsi="宋体" w:hint="eastAsia"/>
          <w:sz w:val="32"/>
          <w:szCs w:val="32"/>
        </w:rPr>
        <w:t>、因编制问题无法解决专职组织员配备；</w:t>
      </w:r>
    </w:p>
    <w:p w:rsidR="00A852A3" w:rsidRDefault="00A852A3" w:rsidP="00A852A3">
      <w:pPr>
        <w:ind w:firstLineChars="200" w:firstLine="640"/>
        <w:rPr>
          <w:sz w:val="32"/>
          <w:szCs w:val="32"/>
        </w:rPr>
      </w:pPr>
      <w:r>
        <w:rPr>
          <w:rFonts w:hint="eastAsia"/>
          <w:sz w:val="32"/>
          <w:szCs w:val="32"/>
        </w:rPr>
        <w:t>4</w:t>
      </w:r>
      <w:r>
        <w:rPr>
          <w:rFonts w:ascii="宋体" w:hAnsi="宋体" w:hint="eastAsia"/>
          <w:sz w:val="32"/>
          <w:szCs w:val="32"/>
        </w:rPr>
        <w:t>、因为职称要求的关系，“双带头人”工程落实尚未达到全覆盖，</w:t>
      </w:r>
      <w:r>
        <w:rPr>
          <w:rFonts w:hint="eastAsia"/>
          <w:sz w:val="32"/>
          <w:szCs w:val="32"/>
        </w:rPr>
        <w:t>6</w:t>
      </w:r>
      <w:r>
        <w:rPr>
          <w:rFonts w:ascii="宋体" w:hAnsi="宋体" w:hint="eastAsia"/>
          <w:sz w:val="32"/>
          <w:szCs w:val="32"/>
        </w:rPr>
        <w:t>个系中只有</w:t>
      </w:r>
      <w:r>
        <w:rPr>
          <w:rFonts w:hint="eastAsia"/>
          <w:sz w:val="32"/>
          <w:szCs w:val="32"/>
        </w:rPr>
        <w:t>4</w:t>
      </w:r>
      <w:r>
        <w:rPr>
          <w:rFonts w:ascii="宋体" w:hAnsi="宋体" w:hint="eastAsia"/>
          <w:sz w:val="32"/>
          <w:szCs w:val="32"/>
        </w:rPr>
        <w:t>个</w:t>
      </w:r>
      <w:proofErr w:type="gramStart"/>
      <w:r>
        <w:rPr>
          <w:rFonts w:ascii="宋体" w:hAnsi="宋体" w:hint="eastAsia"/>
          <w:sz w:val="32"/>
          <w:szCs w:val="32"/>
        </w:rPr>
        <w:t>系实现</w:t>
      </w:r>
      <w:proofErr w:type="gramEnd"/>
      <w:r>
        <w:rPr>
          <w:rFonts w:ascii="宋体" w:hAnsi="宋体" w:hint="eastAsia"/>
          <w:sz w:val="32"/>
          <w:szCs w:val="32"/>
        </w:rPr>
        <w:t>“双带头人”工程；</w:t>
      </w:r>
    </w:p>
    <w:p w:rsidR="00A852A3" w:rsidRDefault="00A852A3" w:rsidP="00A852A3">
      <w:pPr>
        <w:ind w:firstLineChars="200" w:firstLine="640"/>
        <w:rPr>
          <w:sz w:val="32"/>
          <w:szCs w:val="32"/>
        </w:rPr>
      </w:pPr>
      <w:r>
        <w:rPr>
          <w:rFonts w:hint="eastAsia"/>
          <w:sz w:val="32"/>
          <w:szCs w:val="32"/>
        </w:rPr>
        <w:t>5</w:t>
      </w:r>
      <w:r>
        <w:rPr>
          <w:rFonts w:ascii="宋体" w:hAnsi="宋体" w:hint="eastAsia"/>
          <w:sz w:val="32"/>
          <w:szCs w:val="32"/>
        </w:rPr>
        <w:t>、党建经费不足，目前为止我院代收党费全额上缴市委组织部，无留存党费。党建活动依靠学院专项经费开展，数额受限，也没有制订制度保障。</w:t>
      </w:r>
    </w:p>
    <w:p w:rsidR="00A852A3" w:rsidRDefault="00A852A3" w:rsidP="00A852A3">
      <w:pPr>
        <w:spacing w:line="56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A852A3" w:rsidRDefault="00A852A3" w:rsidP="00A852A3">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975DE5" w:rsidRPr="00A852A3" w:rsidRDefault="00975DE5">
      <w:bookmarkStart w:id="0" w:name="_GoBack"/>
      <w:bookmarkEnd w:id="0"/>
    </w:p>
    <w:sectPr w:rsidR="00975DE5" w:rsidRPr="00A8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A3"/>
    <w:rsid w:val="00975DE5"/>
    <w:rsid w:val="00A8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2A3"/>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2A3"/>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1081</Characters>
  <Application>Microsoft Office Word</Application>
  <DocSecurity>0</DocSecurity>
  <Lines>9</Lines>
  <Paragraphs>2</Paragraphs>
  <ScaleCrop>false</ScaleCrop>
  <Company>Sky123.Org</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2018-10-28T13:17:00Z</dcterms:created>
  <dcterms:modified xsi:type="dcterms:W3CDTF">2018-10-28T13:18:00Z</dcterms:modified>
</cp:coreProperties>
</file>