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FF4" w:rsidRDefault="001C7FF4" w:rsidP="001C7FF4">
      <w:pPr>
        <w:spacing w:line="720" w:lineRule="exact"/>
        <w:jc w:val="center"/>
        <w:rPr>
          <w:rFonts w:ascii="方正小标宋简体" w:hAnsi="宋体" w:cs="宋体"/>
          <w:b/>
          <w:bCs/>
          <w:color w:val="000000"/>
          <w:sz w:val="44"/>
          <w:szCs w:val="44"/>
        </w:rPr>
      </w:pPr>
      <w:r>
        <w:rPr>
          <w:rFonts w:ascii="方正小标宋简体" w:hAnsi="方正小标宋简体" w:cs="宋体"/>
          <w:b/>
          <w:bCs/>
          <w:color w:val="000000"/>
          <w:sz w:val="44"/>
          <w:szCs w:val="44"/>
        </w:rPr>
        <w:t>河源职业技术</w:t>
      </w:r>
      <w:proofErr w:type="gramStart"/>
      <w:r>
        <w:rPr>
          <w:rFonts w:ascii="方正小标宋简体" w:hAnsi="方正小标宋简体" w:cs="宋体"/>
          <w:b/>
          <w:bCs/>
          <w:color w:val="000000"/>
          <w:sz w:val="44"/>
          <w:szCs w:val="44"/>
        </w:rPr>
        <w:t>学院党建</w:t>
      </w:r>
      <w:proofErr w:type="gramEnd"/>
      <w:r>
        <w:rPr>
          <w:rFonts w:ascii="方正小标宋简体" w:hAnsi="方正小标宋简体" w:cs="宋体"/>
          <w:b/>
          <w:bCs/>
          <w:color w:val="000000"/>
          <w:sz w:val="44"/>
          <w:szCs w:val="44"/>
        </w:rPr>
        <w:t>工作情况</w:t>
      </w:r>
    </w:p>
    <w:p w:rsidR="001C7FF4" w:rsidRDefault="001C7FF4" w:rsidP="001C7FF4">
      <w:pPr>
        <w:spacing w:line="520" w:lineRule="exact"/>
        <w:jc w:val="center"/>
        <w:rPr>
          <w:rFonts w:ascii="宋体" w:hAnsi="宋体"/>
          <w:b/>
          <w:bCs/>
          <w:color w:val="000000"/>
          <w:sz w:val="32"/>
          <w:szCs w:val="32"/>
        </w:rPr>
      </w:pPr>
      <w:r>
        <w:rPr>
          <w:rFonts w:ascii="宋体" w:hAnsi="宋体" w:hint="eastAsia"/>
          <w:b/>
          <w:bCs/>
          <w:color w:val="000000"/>
          <w:sz w:val="32"/>
          <w:szCs w:val="32"/>
        </w:rPr>
        <w:t xml:space="preserve"> </w:t>
      </w:r>
    </w:p>
    <w:p w:rsidR="001C7FF4" w:rsidRDefault="001C7FF4" w:rsidP="001C7FF4">
      <w:pPr>
        <w:spacing w:line="560" w:lineRule="exact"/>
        <w:ind w:firstLineChars="200" w:firstLine="643"/>
        <w:rPr>
          <w:rFonts w:ascii="仿宋_GB2312" w:eastAsia="仿宋_GB2312" w:hAnsi="宋体" w:cs="宋体" w:hint="eastAsia"/>
          <w:b/>
          <w:bCs/>
          <w:color w:val="000000"/>
          <w:sz w:val="32"/>
          <w:szCs w:val="32"/>
        </w:rPr>
      </w:pPr>
      <w:r>
        <w:rPr>
          <w:rFonts w:ascii="仿宋_GB2312" w:eastAsia="仿宋_GB2312" w:hAnsi="宋体" w:cs="宋体" w:hint="eastAsia"/>
          <w:b/>
          <w:bCs/>
          <w:color w:val="000000"/>
          <w:sz w:val="32"/>
          <w:szCs w:val="32"/>
        </w:rPr>
        <w:t>一、基本情况</w:t>
      </w:r>
    </w:p>
    <w:p w:rsidR="001C7FF4" w:rsidRDefault="001C7FF4" w:rsidP="001C7FF4">
      <w:pPr>
        <w:spacing w:line="560" w:lineRule="exact"/>
        <w:ind w:firstLineChars="200" w:firstLine="64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河源职业技术学院现有校区1个，位于广东省河源市江东新区。现有学生12015人（其中专科生12015人），教职工711人。学校党员人数660人。学校党委下设基层党总支6个，党支部28个，共有党员660名。教工党支部22个，教工党员372人（占学校党员人数56.36%），其中专任教师党员288人（占教工党员45.35%）、正高级专任教师党员2人、副高级专任教师党员53人、35岁以下专任教师177人。“双带头人”（学术带头人、副高以上、博士）党支部书记7人。学生党支部5个，学生党员255人（占学校党员人数38.64%）。</w:t>
      </w:r>
    </w:p>
    <w:p w:rsidR="001C7FF4" w:rsidRDefault="001C7FF4" w:rsidP="001C7FF4">
      <w:pPr>
        <w:spacing w:line="560" w:lineRule="exact"/>
        <w:ind w:firstLineChars="200" w:firstLine="64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学校</w:t>
      </w:r>
      <w:proofErr w:type="gramStart"/>
      <w:r>
        <w:rPr>
          <w:rFonts w:ascii="仿宋_GB2312" w:eastAsia="仿宋_GB2312" w:hAnsi="宋体" w:cs="宋体" w:hint="eastAsia"/>
          <w:color w:val="000000"/>
          <w:sz w:val="32"/>
          <w:szCs w:val="32"/>
        </w:rPr>
        <w:t>设组织</w:t>
      </w:r>
      <w:proofErr w:type="gramEnd"/>
      <w:r>
        <w:rPr>
          <w:rFonts w:ascii="仿宋_GB2312" w:eastAsia="仿宋_GB2312" w:hAnsi="宋体" w:cs="宋体" w:hint="eastAsia"/>
          <w:color w:val="000000"/>
          <w:sz w:val="32"/>
          <w:szCs w:val="32"/>
        </w:rPr>
        <w:t>人事处，负责党建工作。现有编制数670，其中定编不定人80。编制内职教职工555人，其中管理岗位干部63人，专业技术岗位教师475人，其中副高以上职称139人。</w:t>
      </w:r>
    </w:p>
    <w:p w:rsidR="001C7FF4" w:rsidRDefault="001C7FF4" w:rsidP="001C7FF4">
      <w:pPr>
        <w:spacing w:line="560" w:lineRule="exact"/>
        <w:ind w:firstLineChars="200" w:firstLine="643"/>
        <w:rPr>
          <w:rFonts w:ascii="仿宋_GB2312" w:eastAsia="仿宋_GB2312" w:hAnsi="宋体" w:cs="宋体" w:hint="eastAsia"/>
          <w:b/>
          <w:bCs/>
          <w:color w:val="000000"/>
          <w:sz w:val="32"/>
          <w:szCs w:val="32"/>
        </w:rPr>
      </w:pPr>
      <w:r>
        <w:rPr>
          <w:rFonts w:ascii="仿宋_GB2312" w:eastAsia="仿宋_GB2312" w:hAnsi="宋体" w:cs="宋体" w:hint="eastAsia"/>
          <w:b/>
          <w:bCs/>
          <w:color w:val="000000"/>
          <w:sz w:val="32"/>
          <w:szCs w:val="32"/>
        </w:rPr>
        <w:t>二、经验亮点</w:t>
      </w:r>
    </w:p>
    <w:p w:rsidR="001C7FF4" w:rsidRDefault="001C7FF4" w:rsidP="001C7FF4">
      <w:pPr>
        <w:spacing w:line="560" w:lineRule="exact"/>
        <w:ind w:firstLineChars="200" w:firstLine="643"/>
        <w:rPr>
          <w:rFonts w:ascii="仿宋_GB2312" w:eastAsia="仿宋_GB2312" w:hAnsi="宋体" w:cs="宋体" w:hint="eastAsia"/>
          <w:b/>
          <w:bCs/>
          <w:color w:val="000000"/>
          <w:sz w:val="32"/>
          <w:szCs w:val="32"/>
        </w:rPr>
      </w:pPr>
      <w:r>
        <w:rPr>
          <w:rFonts w:ascii="仿宋_GB2312" w:eastAsia="仿宋_GB2312" w:hAnsi="宋体" w:cs="宋体" w:hint="eastAsia"/>
          <w:b/>
          <w:bCs/>
          <w:color w:val="000000"/>
          <w:sz w:val="32"/>
          <w:szCs w:val="32"/>
        </w:rPr>
        <w:t>1.发挥组织优势，服务地方城乡建设</w:t>
      </w:r>
    </w:p>
    <w:p w:rsidR="001C7FF4" w:rsidRDefault="001C7FF4" w:rsidP="001C7FF4">
      <w:pPr>
        <w:spacing w:line="560" w:lineRule="exact"/>
        <w:ind w:firstLineChars="200" w:firstLine="64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一是建立志愿服务基地。艺术学院学生党支部与明镜社工服务中心开展社区志愿服务，参与志愿服务的人数522人次，服务人数1286人次。二是建立“三下乡”社会实践活动基地。自13年来，我校共选派2356名大学生参与三下乡活动，辐射群众超过12万人。三是支部结对共建。人文学</w:t>
      </w:r>
      <w:r>
        <w:rPr>
          <w:rFonts w:ascii="仿宋_GB2312" w:eastAsia="仿宋_GB2312" w:hAnsi="宋体" w:cs="宋体" w:hint="eastAsia"/>
          <w:color w:val="000000"/>
          <w:sz w:val="32"/>
          <w:szCs w:val="32"/>
        </w:rPr>
        <w:lastRenderedPageBreak/>
        <w:t>院党总支部与李田村党支部结对，将李</w:t>
      </w:r>
      <w:proofErr w:type="gramStart"/>
      <w:r>
        <w:rPr>
          <w:rFonts w:ascii="仿宋_GB2312" w:eastAsia="仿宋_GB2312" w:hAnsi="宋体" w:cs="宋体" w:hint="eastAsia"/>
          <w:color w:val="000000"/>
          <w:sz w:val="32"/>
          <w:szCs w:val="32"/>
        </w:rPr>
        <w:t>田学校</w:t>
      </w:r>
      <w:proofErr w:type="gramEnd"/>
      <w:r>
        <w:rPr>
          <w:rFonts w:ascii="仿宋_GB2312" w:eastAsia="仿宋_GB2312" w:hAnsi="宋体" w:cs="宋体" w:hint="eastAsia"/>
          <w:color w:val="000000"/>
          <w:sz w:val="32"/>
          <w:szCs w:val="32"/>
        </w:rPr>
        <w:t>确定为师范教育实训基地；机电工程学院党总支与黄花村党支部结对，激发贫困户内生动力实现脱贫；机关第一支部与下石村党支部结对，参加了下石</w:t>
      </w:r>
      <w:proofErr w:type="gramStart"/>
      <w:r>
        <w:rPr>
          <w:rFonts w:ascii="仿宋_GB2312" w:eastAsia="仿宋_GB2312" w:hAnsi="宋体" w:cs="宋体" w:hint="eastAsia"/>
          <w:color w:val="000000"/>
          <w:sz w:val="32"/>
          <w:szCs w:val="32"/>
        </w:rPr>
        <w:t>村纪念</w:t>
      </w:r>
      <w:proofErr w:type="gramEnd"/>
      <w:r>
        <w:rPr>
          <w:rFonts w:ascii="仿宋_GB2312" w:eastAsia="仿宋_GB2312" w:hAnsi="宋体" w:cs="宋体" w:hint="eastAsia"/>
          <w:color w:val="000000"/>
          <w:sz w:val="32"/>
          <w:szCs w:val="32"/>
        </w:rPr>
        <w:t>建党95周年大会。</w:t>
      </w:r>
    </w:p>
    <w:p w:rsidR="001C7FF4" w:rsidRDefault="001C7FF4" w:rsidP="001C7FF4">
      <w:pPr>
        <w:spacing w:line="560" w:lineRule="exact"/>
        <w:ind w:firstLineChars="200" w:firstLine="643"/>
        <w:rPr>
          <w:rFonts w:ascii="仿宋_GB2312" w:eastAsia="仿宋_GB2312" w:hAnsi="宋体" w:cs="宋体" w:hint="eastAsia"/>
          <w:b/>
          <w:bCs/>
          <w:color w:val="000000"/>
          <w:sz w:val="32"/>
          <w:szCs w:val="32"/>
        </w:rPr>
      </w:pPr>
      <w:r>
        <w:rPr>
          <w:rFonts w:ascii="仿宋_GB2312" w:eastAsia="仿宋_GB2312" w:hAnsi="宋体" w:cs="宋体" w:hint="eastAsia"/>
          <w:b/>
          <w:bCs/>
          <w:color w:val="000000"/>
          <w:sz w:val="32"/>
          <w:szCs w:val="32"/>
        </w:rPr>
        <w:t>2.发挥师资优势，助力地方人才培养</w:t>
      </w:r>
    </w:p>
    <w:p w:rsidR="001C7FF4" w:rsidRDefault="001C7FF4" w:rsidP="001C7FF4">
      <w:pPr>
        <w:spacing w:line="560" w:lineRule="exact"/>
        <w:ind w:firstLineChars="200" w:firstLine="64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一是开展理论宣讲。除党委书记韦荣和副校长赖小景作为市理论宣讲专家外，吴良生博士（客家文化）、罗春娜副教授（职业素养）、邓文博副教授（电子商务）、刘宇（法律常识）、廖志刚（心理咨询）、杨党校主任（红色文化）等到市直单位、县区和部分乡镇开展宣讲。二是举办农村党员干部大专班。6年来，培养了具有大专水平的农村党员干部2150人，使具有大专学历的农村党员干部从2012年的9.7%提升到2017年的38.7%，为河源社会经济发展</w:t>
      </w:r>
      <w:proofErr w:type="gramStart"/>
      <w:r>
        <w:rPr>
          <w:rFonts w:ascii="仿宋_GB2312" w:eastAsia="仿宋_GB2312" w:hAnsi="宋体" w:cs="宋体" w:hint="eastAsia"/>
          <w:color w:val="000000"/>
          <w:sz w:val="32"/>
          <w:szCs w:val="32"/>
        </w:rPr>
        <w:t>作出</w:t>
      </w:r>
      <w:proofErr w:type="gramEnd"/>
      <w:r>
        <w:rPr>
          <w:rFonts w:ascii="仿宋_GB2312" w:eastAsia="仿宋_GB2312" w:hAnsi="宋体" w:cs="宋体" w:hint="eastAsia"/>
          <w:color w:val="000000"/>
          <w:sz w:val="32"/>
          <w:szCs w:val="32"/>
        </w:rPr>
        <w:t>了贡献。三是开展社会培训。与市团委合办“新生代产业工人圆梦班”项目；在景旺（龙川）电子有限公司设立我校成人教育第一家企业</w:t>
      </w:r>
      <w:proofErr w:type="gramStart"/>
      <w:r>
        <w:rPr>
          <w:rFonts w:ascii="仿宋_GB2312" w:eastAsia="仿宋_GB2312" w:hAnsi="宋体" w:cs="宋体" w:hint="eastAsia"/>
          <w:color w:val="000000"/>
          <w:sz w:val="32"/>
          <w:szCs w:val="32"/>
        </w:rPr>
        <w:t>大学景旺学院</w:t>
      </w:r>
      <w:proofErr w:type="gramEnd"/>
      <w:r>
        <w:rPr>
          <w:rFonts w:ascii="仿宋_GB2312" w:eastAsia="仿宋_GB2312" w:hAnsi="宋体" w:cs="宋体" w:hint="eastAsia"/>
          <w:color w:val="000000"/>
          <w:sz w:val="32"/>
          <w:szCs w:val="32"/>
        </w:rPr>
        <w:t>；与河源市武警支队在全省首次开展成人教育“军校合作”办学模式；与省内外16家重点本科院校联合办学，打造了“河源成人教育超市”。</w:t>
      </w:r>
    </w:p>
    <w:p w:rsidR="001C7FF4" w:rsidRDefault="001C7FF4" w:rsidP="001C7FF4">
      <w:pPr>
        <w:spacing w:line="560" w:lineRule="exact"/>
        <w:ind w:firstLineChars="200" w:firstLine="643"/>
        <w:rPr>
          <w:rFonts w:ascii="仿宋_GB2312" w:eastAsia="仿宋_GB2312" w:hAnsi="宋体" w:cs="宋体" w:hint="eastAsia"/>
          <w:b/>
          <w:bCs/>
          <w:color w:val="000000"/>
          <w:sz w:val="32"/>
          <w:szCs w:val="32"/>
        </w:rPr>
      </w:pPr>
      <w:r>
        <w:rPr>
          <w:rFonts w:ascii="仿宋_GB2312" w:eastAsia="仿宋_GB2312" w:hAnsi="宋体" w:cs="宋体" w:hint="eastAsia"/>
          <w:b/>
          <w:bCs/>
          <w:color w:val="000000"/>
          <w:sz w:val="32"/>
          <w:szCs w:val="32"/>
        </w:rPr>
        <w:t>3.发挥人才优势，推动地方科技创新</w:t>
      </w:r>
    </w:p>
    <w:p w:rsidR="001C7FF4" w:rsidRDefault="001C7FF4" w:rsidP="001C7FF4">
      <w:pPr>
        <w:spacing w:line="560" w:lineRule="exact"/>
        <w:ind w:firstLineChars="200" w:firstLine="64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一是电信学院教工第一党支部发建立了“河源市安全与环保工程技术研究中心”、“河职院电子商务团队”。二是电信、机电等学院党支部组建科研团队、选派科技特派员，主动为河源企业提供“上门服务”，解决了科技体系建设与自主创新的大难题。近三年服务河源企业200多家，联合企业申报政府项目50多项，获得政府资助超过500万元；培训员工数6万多人次，开设订单班15个。</w:t>
      </w:r>
    </w:p>
    <w:p w:rsidR="001C7FF4" w:rsidRDefault="001C7FF4" w:rsidP="001C7FF4">
      <w:pPr>
        <w:spacing w:line="560" w:lineRule="exact"/>
        <w:ind w:firstLineChars="200" w:firstLine="643"/>
        <w:rPr>
          <w:rFonts w:ascii="仿宋_GB2312" w:eastAsia="仿宋_GB2312" w:hAnsi="宋体" w:cs="宋体" w:hint="eastAsia"/>
          <w:b/>
          <w:bCs/>
          <w:color w:val="000000"/>
          <w:sz w:val="32"/>
          <w:szCs w:val="32"/>
        </w:rPr>
      </w:pPr>
      <w:r>
        <w:rPr>
          <w:rFonts w:ascii="仿宋_GB2312" w:eastAsia="仿宋_GB2312" w:hAnsi="宋体" w:cs="宋体" w:hint="eastAsia"/>
          <w:b/>
          <w:bCs/>
          <w:color w:val="000000"/>
          <w:sz w:val="32"/>
          <w:szCs w:val="32"/>
        </w:rPr>
        <w:t>4.发挥文化优势，促进地方文化发展</w:t>
      </w:r>
    </w:p>
    <w:p w:rsidR="001C7FF4" w:rsidRDefault="001C7FF4" w:rsidP="001C7FF4">
      <w:pPr>
        <w:spacing w:line="560" w:lineRule="exact"/>
        <w:ind w:firstLineChars="200" w:firstLine="640"/>
        <w:rPr>
          <w:rFonts w:ascii="仿宋_GB2312" w:eastAsia="仿宋_GB2312" w:hAnsi="宋体" w:cs="宋体" w:hint="eastAsia"/>
          <w:color w:val="000000"/>
          <w:sz w:val="32"/>
          <w:szCs w:val="32"/>
        </w:rPr>
      </w:pPr>
      <w:r>
        <w:rPr>
          <w:rFonts w:ascii="仿宋_GB2312" w:eastAsia="仿宋_GB2312" w:hAnsi="宋体" w:cs="宋体" w:hint="eastAsia"/>
          <w:color w:val="000000"/>
          <w:sz w:val="32"/>
          <w:szCs w:val="32"/>
        </w:rPr>
        <w:t>一是建立公益性法律服务社。河源中立法律服务社是由我校工商学院教工第一党支部的法学专业教师发起，并经市民政局批准成立的非营利、公益性的社会组织。二是建立德育实践基地。我校与广东省连平监狱建立德育实践基地，向服刑人员开展各类培训，增强其劳动技能；三是成立红色文化研究中心。创办了季刊《红色河源》，建立了“红色河源”</w:t>
      </w:r>
      <w:proofErr w:type="gramStart"/>
      <w:r>
        <w:rPr>
          <w:rFonts w:ascii="仿宋_GB2312" w:eastAsia="仿宋_GB2312" w:hAnsi="宋体" w:cs="宋体" w:hint="eastAsia"/>
          <w:color w:val="000000"/>
          <w:sz w:val="32"/>
          <w:szCs w:val="32"/>
        </w:rPr>
        <w:t>微信群</w:t>
      </w:r>
      <w:proofErr w:type="gramEnd"/>
      <w:r>
        <w:rPr>
          <w:rFonts w:ascii="仿宋_GB2312" w:eastAsia="仿宋_GB2312" w:hAnsi="宋体" w:cs="宋体" w:hint="eastAsia"/>
          <w:color w:val="000000"/>
          <w:sz w:val="32"/>
          <w:szCs w:val="32"/>
        </w:rPr>
        <w:t>，组织了多场研讨会、交流会、观摩会和专题讲座。四是成立客家文化研究中心，取得了丰硕的成果。</w:t>
      </w:r>
    </w:p>
    <w:p w:rsidR="001C7FF4" w:rsidRDefault="001C7FF4" w:rsidP="001C7FF4">
      <w:pPr>
        <w:spacing w:line="560" w:lineRule="exact"/>
        <w:ind w:firstLineChars="200" w:firstLine="643"/>
        <w:rPr>
          <w:rFonts w:ascii="仿宋_GB2312" w:eastAsia="仿宋_GB2312" w:hAnsi="宋体" w:cs="宋体" w:hint="eastAsia"/>
          <w:b/>
          <w:bCs/>
          <w:color w:val="000000"/>
          <w:sz w:val="32"/>
          <w:szCs w:val="32"/>
        </w:rPr>
      </w:pPr>
      <w:r>
        <w:rPr>
          <w:rFonts w:ascii="仿宋_GB2312" w:eastAsia="仿宋_GB2312" w:hAnsi="宋体" w:cs="宋体" w:hint="eastAsia"/>
          <w:b/>
          <w:bCs/>
          <w:color w:val="000000"/>
          <w:sz w:val="32"/>
          <w:szCs w:val="32"/>
        </w:rPr>
        <w:t>三、目前党建工作有待解决的问题</w:t>
      </w:r>
    </w:p>
    <w:p w:rsidR="001C7FF4" w:rsidRDefault="001C7FF4" w:rsidP="001C7FF4">
      <w:pPr>
        <w:spacing w:line="560" w:lineRule="exact"/>
        <w:ind w:firstLineChars="200" w:firstLine="643"/>
        <w:rPr>
          <w:rFonts w:ascii="仿宋_GB2312" w:eastAsia="仿宋_GB2312" w:hAnsi="宋体" w:cs="宋体" w:hint="eastAsia"/>
          <w:color w:val="000000"/>
          <w:sz w:val="32"/>
          <w:szCs w:val="32"/>
        </w:rPr>
      </w:pPr>
      <w:r>
        <w:rPr>
          <w:rFonts w:ascii="仿宋_GB2312" w:eastAsia="仿宋_GB2312" w:hAnsi="宋体" w:cs="宋体" w:hint="eastAsia"/>
          <w:b/>
          <w:bCs/>
          <w:color w:val="000000"/>
          <w:sz w:val="32"/>
          <w:szCs w:val="32"/>
        </w:rPr>
        <w:t>1.党务队伍的专业化培训有待进一步加强。</w:t>
      </w:r>
      <w:r>
        <w:rPr>
          <w:rFonts w:ascii="仿宋_GB2312" w:eastAsia="仿宋_GB2312" w:hAnsi="宋体" w:cs="宋体" w:hint="eastAsia"/>
          <w:color w:val="000000"/>
          <w:sz w:val="32"/>
          <w:szCs w:val="32"/>
        </w:rPr>
        <w:t>基层党组织干部偏重业务，抓党建工作意识不够强，开展党建工作的主动性、积极性、创新性不够，部分党内会议、培训停留在学校层面上。如偏重对教师专业知识、教育教学方面的培训。</w:t>
      </w:r>
    </w:p>
    <w:p w:rsidR="001C7FF4" w:rsidRDefault="001C7FF4" w:rsidP="001C7FF4">
      <w:pPr>
        <w:spacing w:line="560" w:lineRule="exact"/>
        <w:ind w:firstLineChars="200" w:firstLine="643"/>
        <w:rPr>
          <w:rFonts w:ascii="仿宋_GB2312" w:eastAsia="仿宋_GB2312" w:hAnsi="宋体" w:cs="宋体" w:hint="eastAsia"/>
          <w:color w:val="000000"/>
          <w:sz w:val="32"/>
          <w:szCs w:val="32"/>
        </w:rPr>
      </w:pPr>
      <w:r>
        <w:rPr>
          <w:rFonts w:ascii="仿宋_GB2312" w:eastAsia="仿宋_GB2312" w:hAnsi="宋体" w:cs="宋体" w:hint="eastAsia"/>
          <w:b/>
          <w:bCs/>
          <w:color w:val="000000"/>
          <w:sz w:val="32"/>
          <w:szCs w:val="32"/>
        </w:rPr>
        <w:t>2.基层党组织日常运行有待进一步规范化。</w:t>
      </w:r>
      <w:r>
        <w:rPr>
          <w:rFonts w:ascii="仿宋_GB2312" w:eastAsia="仿宋_GB2312" w:hAnsi="宋体" w:cs="宋体" w:hint="eastAsia"/>
          <w:color w:val="000000"/>
          <w:sz w:val="32"/>
          <w:szCs w:val="32"/>
        </w:rPr>
        <w:t>（1）组织生活开展不够规范、质量不高。如：“三会一课”制度不够落实，组织生活会次数偏少，重形式，轻内容。（2）各支部发展不平衡、部分建设环节比较薄弱。我校共有6个党总支，28个党支部。目前有2个党总支书记空缺，未能及时补充，一定程度上影响了基层党建工作。各基层党支部之间发展不平衡。（3）党委的领导仍需进一步加强和完善。学校党委及干部换届工作未能及时完成，截至目前，我校党委换届工作已经比规定时间推迟了一年十个月，对学校各项工作的正常开展造成了一定影响。此外，党建工作信息化工作落实有待进一步深化。</w:t>
      </w:r>
    </w:p>
    <w:p w:rsidR="001C7FF4" w:rsidRDefault="001C7FF4" w:rsidP="001C7FF4">
      <w:pPr>
        <w:spacing w:line="560" w:lineRule="exact"/>
        <w:ind w:firstLineChars="200" w:firstLine="643"/>
        <w:rPr>
          <w:rFonts w:ascii="仿宋_GB2312" w:eastAsia="仿宋_GB2312" w:hAnsi="宋体" w:cs="宋体" w:hint="eastAsia"/>
          <w:color w:val="000000"/>
          <w:sz w:val="32"/>
          <w:szCs w:val="32"/>
        </w:rPr>
      </w:pPr>
      <w:r>
        <w:rPr>
          <w:rFonts w:ascii="仿宋_GB2312" w:eastAsia="仿宋_GB2312" w:hAnsi="宋体" w:cs="宋体" w:hint="eastAsia"/>
          <w:b/>
          <w:bCs/>
          <w:color w:val="000000"/>
          <w:sz w:val="32"/>
          <w:szCs w:val="32"/>
        </w:rPr>
        <w:t>3.基层党务干部政策待遇没有得到落实，基层党组织没有按要求配置专职组织员。</w:t>
      </w:r>
      <w:r>
        <w:rPr>
          <w:rFonts w:ascii="仿宋_GB2312" w:eastAsia="仿宋_GB2312" w:hAnsi="宋体" w:cs="宋体" w:hint="eastAsia"/>
          <w:color w:val="000000"/>
          <w:sz w:val="32"/>
          <w:szCs w:val="32"/>
        </w:rPr>
        <w:t>目前，各支部设有专职党支部副书记一名，没有配备专职组织员，支部干部政策待遇没有落实到位，正在加强和完善中。</w:t>
      </w:r>
    </w:p>
    <w:p w:rsidR="001C7FF4" w:rsidRDefault="001C7FF4" w:rsidP="001C7FF4">
      <w:pPr>
        <w:spacing w:line="560" w:lineRule="exact"/>
        <w:ind w:firstLineChars="200" w:firstLine="643"/>
        <w:rPr>
          <w:rFonts w:ascii="仿宋_GB2312" w:eastAsia="仿宋_GB2312" w:hAnsi="宋体" w:cs="宋体" w:hint="eastAsia"/>
          <w:color w:val="000000"/>
          <w:sz w:val="32"/>
          <w:szCs w:val="32"/>
        </w:rPr>
      </w:pPr>
      <w:r>
        <w:rPr>
          <w:rFonts w:ascii="仿宋_GB2312" w:eastAsia="仿宋_GB2312" w:hAnsi="宋体" w:cs="宋体" w:hint="eastAsia"/>
          <w:b/>
          <w:bCs/>
          <w:color w:val="000000"/>
          <w:sz w:val="32"/>
          <w:szCs w:val="32"/>
        </w:rPr>
        <w:t>4.“双带头人”工程落实工作不到位。</w:t>
      </w:r>
      <w:r>
        <w:rPr>
          <w:rFonts w:ascii="仿宋_GB2312" w:eastAsia="仿宋_GB2312" w:hAnsi="宋体" w:cs="宋体" w:hint="eastAsia"/>
          <w:color w:val="000000"/>
          <w:sz w:val="32"/>
          <w:szCs w:val="32"/>
        </w:rPr>
        <w:t>目前，学校28个党支部中“双带头人”支部书记仅8位，比例较低，需进一步加强“双带头人”工程建设，不断提高干部党务业务水平。</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1C7FF4" w:rsidRDefault="001C7FF4" w:rsidP="001C7FF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2642AC" w:rsidRPr="001C7FF4" w:rsidRDefault="002642AC">
      <w:bookmarkStart w:id="0" w:name="_GoBack"/>
      <w:bookmarkEnd w:id="0"/>
    </w:p>
    <w:sectPr w:rsidR="002642AC" w:rsidRPr="001C7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F4"/>
    <w:rsid w:val="001C7FF4"/>
    <w:rsid w:val="00264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FF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FF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296</Words>
  <Characters>1689</Characters>
  <Application>Microsoft Office Word</Application>
  <DocSecurity>0</DocSecurity>
  <Lines>14</Lines>
  <Paragraphs>3</Paragraphs>
  <ScaleCrop>false</ScaleCrop>
  <Company>Sky123.Org</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2018-10-28T13:13:00Z</dcterms:created>
  <dcterms:modified xsi:type="dcterms:W3CDTF">2018-10-28T13:14:00Z</dcterms:modified>
</cp:coreProperties>
</file>