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FE" w:rsidRDefault="00E609FE" w:rsidP="00E609FE">
      <w:pPr>
        <w:spacing w:line="560" w:lineRule="exact"/>
        <w:jc w:val="center"/>
        <w:rPr>
          <w:rFonts w:ascii="方正小标宋简体" w:hAns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清远职业技术</w:t>
      </w:r>
      <w:proofErr w:type="gramStart"/>
      <w:r>
        <w:rPr>
          <w:rFonts w:ascii="方正小标宋简体" w:hAnsi="方正小标宋简体"/>
          <w:sz w:val="44"/>
          <w:szCs w:val="44"/>
        </w:rPr>
        <w:t>学院党建</w:t>
      </w:r>
      <w:proofErr w:type="gramEnd"/>
      <w:r>
        <w:rPr>
          <w:rFonts w:ascii="方正小标宋简体" w:hAnsi="方正小标宋简体"/>
          <w:sz w:val="44"/>
          <w:szCs w:val="44"/>
        </w:rPr>
        <w:t>工作基本情况</w:t>
      </w:r>
    </w:p>
    <w:p w:rsidR="00E609FE" w:rsidRDefault="00E609FE" w:rsidP="00E609FE">
      <w:pPr>
        <w:spacing w:line="560" w:lineRule="exact"/>
        <w:ind w:firstLine="560"/>
        <w:rPr>
          <w:rFonts w:ascii="黑体" w:eastAsia="黑体" w:hAnsi="黑体" w:cs="仿宋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一、基本情况</w:t>
      </w:r>
    </w:p>
    <w:p w:rsidR="00E609FE" w:rsidRDefault="00E609FE" w:rsidP="00E609FE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清远职业技术学院现有校区1个。现有全日制在校学生11495人，教职工630人。学校党员人数485人。学校党委下设党总支7个（含离退休党总支1个），直属党支部13个，共有党员485名。教工党支部33个，教工党员319人（占学校党员人数65.78%），其中专任教师党员202人（占教工党员63.33%）、正高级专任教师党员5人、副高级专任教师党员70人、35岁以下专任教师308人。“双带头人”（学术带头人、副高以上、博士）党支部书记5人。学生党支部9个，学生党员91人（占学校党员人数18.77%）。</w:t>
      </w:r>
    </w:p>
    <w:p w:rsidR="00E609FE" w:rsidRDefault="00E609FE" w:rsidP="00E609FE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学校监察审计室（纪委办公室）、党政办公室、组织人事处、学生工作处为主要党建工作负责部门。</w:t>
      </w:r>
    </w:p>
    <w:p w:rsidR="00E609FE" w:rsidRDefault="00E609FE" w:rsidP="00E609FE">
      <w:pPr>
        <w:spacing w:line="560" w:lineRule="exact"/>
        <w:ind w:firstLineChars="200" w:firstLine="640"/>
        <w:rPr>
          <w:rFonts w:ascii="黑体" w:eastAsia="黑体" w:hAnsi="黑体" w:cs="仿宋" w:hint="eastAsia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二、经验亮点</w:t>
      </w:r>
    </w:p>
    <w:p w:rsidR="00E609FE" w:rsidRDefault="00E609FE" w:rsidP="00E609FE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1.立德树人，构建</w:t>
      </w:r>
      <w:proofErr w:type="gramStart"/>
      <w:r>
        <w:rPr>
          <w:rFonts w:ascii="仿宋_GB2312" w:eastAsia="仿宋_GB2312" w:hAnsi="仿宋" w:cs="仿宋" w:hint="eastAsia"/>
          <w:sz w:val="32"/>
          <w:szCs w:val="32"/>
        </w:rPr>
        <w:t>大思政格局</w:t>
      </w:r>
      <w:proofErr w:type="gramEnd"/>
      <w:r>
        <w:rPr>
          <w:rFonts w:ascii="仿宋_GB2312" w:eastAsia="仿宋_GB2312" w:hAnsi="仿宋" w:cs="仿宋" w:hint="eastAsia"/>
          <w:sz w:val="32"/>
          <w:szCs w:val="32"/>
        </w:rPr>
        <w:t>。</w:t>
      </w:r>
      <w:r>
        <w:rPr>
          <w:rFonts w:ascii="仿宋_GB2312" w:eastAsia="仿宋_GB2312" w:hint="eastAsia"/>
          <w:kern w:val="0"/>
          <w:sz w:val="32"/>
          <w:szCs w:val="32"/>
        </w:rPr>
        <w:t>一是</w:t>
      </w:r>
      <w:r>
        <w:rPr>
          <w:rFonts w:ascii="仿宋_GB2312" w:eastAsia="仿宋_GB2312" w:hint="eastAsia"/>
          <w:kern w:val="0"/>
          <w:sz w:val="32"/>
          <w:szCs w:val="32"/>
          <w:shd w:val="clear" w:color="auto" w:fill="FFFFFF"/>
        </w:rPr>
        <w:t>全面落实全国、全省高校思想政治工作会议精神，构建“思政课程”“课程思政”“学工思政”的</w:t>
      </w:r>
      <w:proofErr w:type="gramStart"/>
      <w:r>
        <w:rPr>
          <w:rFonts w:ascii="仿宋_GB2312" w:eastAsia="仿宋_GB2312" w:hint="eastAsia"/>
          <w:kern w:val="0"/>
          <w:sz w:val="32"/>
          <w:szCs w:val="32"/>
          <w:shd w:val="clear" w:color="auto" w:fill="FFFFFF"/>
        </w:rPr>
        <w:t>大思政格局</w:t>
      </w:r>
      <w:proofErr w:type="gramEnd"/>
      <w:r>
        <w:rPr>
          <w:rFonts w:ascii="仿宋_GB2312" w:eastAsia="仿宋_GB2312" w:hint="eastAsia"/>
          <w:kern w:val="0"/>
          <w:sz w:val="32"/>
          <w:szCs w:val="32"/>
          <w:shd w:val="clear" w:color="auto" w:fill="FFFFFF"/>
        </w:rPr>
        <w:t>。出台《清远职业技术学院大学生思想政治素质提升工程实施意见》，积极开展“思想政治理论课质量提升年”各项活动。党的十九大召开后，</w:t>
      </w:r>
      <w:proofErr w:type="gramStart"/>
      <w:r>
        <w:rPr>
          <w:rFonts w:ascii="仿宋_GB2312" w:eastAsia="仿宋_GB2312" w:hint="eastAsia"/>
          <w:kern w:val="0"/>
          <w:sz w:val="32"/>
          <w:szCs w:val="32"/>
          <w:shd w:val="clear" w:color="auto" w:fill="FFFFFF"/>
        </w:rPr>
        <w:t>思政课增加</w:t>
      </w:r>
      <w:proofErr w:type="gramEnd"/>
      <w:r>
        <w:rPr>
          <w:rFonts w:ascii="仿宋_GB2312" w:eastAsia="仿宋_GB2312" w:hint="eastAsia"/>
          <w:kern w:val="0"/>
          <w:sz w:val="32"/>
          <w:szCs w:val="32"/>
          <w:shd w:val="clear" w:color="auto" w:fill="FFFFFF"/>
        </w:rPr>
        <w:t>十九大专题讲座，对授课内容进行更新。二是制定实施《意识形态工作责任制实施细则》，</w:t>
      </w:r>
      <w:r>
        <w:rPr>
          <w:rFonts w:ascii="仿宋_GB2312" w:eastAsia="仿宋_GB2312" w:hint="eastAsia"/>
          <w:kern w:val="0"/>
          <w:sz w:val="32"/>
          <w:szCs w:val="32"/>
        </w:rPr>
        <w:t>管好新闻、论坛、课堂、境外教材、校园文化、网络安全等阵地，确保意识形态安全。</w:t>
      </w:r>
      <w:r>
        <w:rPr>
          <w:rFonts w:ascii="仿宋_GB2312" w:eastAsia="仿宋_GB2312" w:hint="eastAsia"/>
          <w:kern w:val="0"/>
          <w:sz w:val="32"/>
          <w:szCs w:val="32"/>
          <w:shd w:val="clear" w:color="auto" w:fill="FFFFFF"/>
        </w:rPr>
        <w:t>三是党建带团建。</w:t>
      </w:r>
      <w:r>
        <w:rPr>
          <w:rFonts w:ascii="仿宋_GB2312" w:eastAsia="仿宋_GB2312" w:hint="eastAsia"/>
          <w:kern w:val="0"/>
          <w:sz w:val="32"/>
          <w:szCs w:val="32"/>
        </w:rPr>
        <w:t>开展“我的中国梦”、学</w:t>
      </w:r>
      <w:proofErr w:type="gramStart"/>
      <w:r>
        <w:rPr>
          <w:rFonts w:ascii="仿宋_GB2312" w:eastAsia="仿宋_GB2312" w:hint="eastAsia"/>
          <w:kern w:val="0"/>
          <w:sz w:val="32"/>
          <w:szCs w:val="32"/>
        </w:rPr>
        <w:t>习习近</w:t>
      </w:r>
      <w:proofErr w:type="gramEnd"/>
      <w:r>
        <w:rPr>
          <w:rFonts w:ascii="仿宋_GB2312" w:eastAsia="仿宋_GB2312" w:hint="eastAsia"/>
          <w:kern w:val="0"/>
          <w:sz w:val="32"/>
          <w:szCs w:val="32"/>
        </w:rPr>
        <w:lastRenderedPageBreak/>
        <w:t>平总书记系列重要讲话、聚焦十九大、</w:t>
      </w:r>
      <w:proofErr w:type="gramStart"/>
      <w:r>
        <w:rPr>
          <w:rFonts w:ascii="仿宋_GB2312" w:eastAsia="仿宋_GB2312" w:hint="eastAsia"/>
          <w:kern w:val="0"/>
          <w:sz w:val="32"/>
          <w:szCs w:val="32"/>
        </w:rPr>
        <w:t>廉洁文化</w:t>
      </w:r>
      <w:proofErr w:type="gramEnd"/>
      <w:r>
        <w:rPr>
          <w:rFonts w:ascii="仿宋_GB2312" w:eastAsia="仿宋_GB2312" w:hint="eastAsia"/>
          <w:kern w:val="0"/>
          <w:sz w:val="32"/>
          <w:szCs w:val="32"/>
        </w:rPr>
        <w:t>进校园等主题活动380多场次。</w:t>
      </w:r>
    </w:p>
    <w:p w:rsidR="00E609FE" w:rsidRDefault="00E609FE" w:rsidP="00E609FE">
      <w:pPr>
        <w:spacing w:line="560" w:lineRule="exact"/>
        <w:ind w:firstLineChars="200" w:firstLine="640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2.加强党建队伍建设，着力</w:t>
      </w:r>
      <w:proofErr w:type="gramStart"/>
      <w:r>
        <w:rPr>
          <w:rFonts w:ascii="仿宋_GB2312" w:eastAsia="仿宋_GB2312" w:hAnsi="仿宋" w:cs="仿宋" w:hint="eastAsia"/>
          <w:sz w:val="32"/>
          <w:szCs w:val="32"/>
        </w:rPr>
        <w:t>提升党</w:t>
      </w:r>
      <w:proofErr w:type="gramEnd"/>
      <w:r>
        <w:rPr>
          <w:rFonts w:ascii="仿宋_GB2312" w:eastAsia="仿宋_GB2312" w:hAnsi="仿宋" w:cs="仿宋" w:hint="eastAsia"/>
          <w:sz w:val="32"/>
          <w:szCs w:val="32"/>
        </w:rPr>
        <w:t>务工作者素质。</w:t>
      </w:r>
      <w:r>
        <w:rPr>
          <w:rFonts w:ascii="仿宋_GB2312" w:eastAsia="仿宋_GB2312" w:hint="eastAsia"/>
          <w:kern w:val="0"/>
          <w:sz w:val="32"/>
          <w:szCs w:val="32"/>
        </w:rPr>
        <w:t>2016年、2017年连续组织党务工作者、行政管理人员开展井冈山干部教育学院基层党务工作者培训班、湖南大学中层管理干部能力提升培训班</w:t>
      </w:r>
      <w:proofErr w:type="gramStart"/>
      <w:r>
        <w:rPr>
          <w:rFonts w:ascii="仿宋_GB2312" w:eastAsia="仿宋_GB2312" w:hint="eastAsia"/>
          <w:kern w:val="0"/>
          <w:sz w:val="32"/>
          <w:szCs w:val="32"/>
        </w:rPr>
        <w:t>》</w:t>
      </w:r>
      <w:proofErr w:type="gramEnd"/>
      <w:r>
        <w:rPr>
          <w:rFonts w:ascii="仿宋_GB2312" w:eastAsia="仿宋_GB2312" w:hint="eastAsia"/>
          <w:kern w:val="0"/>
          <w:sz w:val="32"/>
          <w:szCs w:val="32"/>
        </w:rPr>
        <w:t>、延安干部培训学院党务及行政管理人员培训班，共计150余人次参加培训，取得了较好的培训成效。</w:t>
      </w:r>
    </w:p>
    <w:p w:rsidR="00E609FE" w:rsidRDefault="00E609FE" w:rsidP="00E609FE">
      <w:pPr>
        <w:spacing w:line="560" w:lineRule="exact"/>
        <w:ind w:firstLineChars="200" w:firstLine="640"/>
        <w:rPr>
          <w:rFonts w:ascii="仿宋_GB2312" w:eastAsia="仿宋_GB2312" w:hint="eastAsia"/>
          <w:kern w:val="0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3.强化干部学习，多形式丰富党员干部学习资源。</w:t>
      </w:r>
      <w:r>
        <w:rPr>
          <w:rFonts w:ascii="仿宋_GB2312" w:eastAsia="仿宋_GB2312" w:hint="eastAsia"/>
          <w:kern w:val="0"/>
          <w:sz w:val="32"/>
          <w:szCs w:val="32"/>
        </w:rPr>
        <w:t>2015年起至今，学院正科级以上干部以“广东省干部培训网络学院”为平台开展学习。2016年，学院建立党员干部远程教育学习平台，进一步丰富了党员干部学习形式。</w:t>
      </w:r>
    </w:p>
    <w:p w:rsidR="00E609FE" w:rsidRDefault="00E609FE" w:rsidP="00E609FE">
      <w:pPr>
        <w:pStyle w:val="a3"/>
        <w:spacing w:line="560" w:lineRule="exact"/>
        <w:ind w:firstLineChars="200" w:firstLine="640"/>
        <w:rPr>
          <w:rFonts w:ascii="仿宋_GB2312" w:eastAsia="仿宋_GB2312" w:hAnsi="Times New Roman" w:hint="eastAsia"/>
          <w:smallCaps/>
          <w:sz w:val="32"/>
          <w:szCs w:val="32"/>
        </w:rPr>
      </w:pPr>
      <w:r>
        <w:rPr>
          <w:rFonts w:ascii="仿宋_GB2312" w:eastAsia="仿宋_GB2312" w:hAnsi="Times New Roman" w:hint="eastAsia"/>
          <w:sz w:val="32"/>
          <w:szCs w:val="32"/>
        </w:rPr>
        <w:t>4.以党建项目为抓手，突出品牌建设。</w:t>
      </w:r>
      <w:r>
        <w:rPr>
          <w:rFonts w:ascii="仿宋_GB2312" w:eastAsia="仿宋_GB2312" w:hAnsi="Times New Roman" w:hint="eastAsia"/>
          <w:smallCaps/>
          <w:sz w:val="32"/>
          <w:szCs w:val="32"/>
        </w:rPr>
        <w:t>2017年5月，组织对深入开展建设的11个支部品牌项目进行评审验收，共计7个支部品牌项目通过评审验收，并给予3000元经费资助。。2017年11月，学院学生工作处、团委党支部被省委教育工委评为“三型”党支部。2017年12月，护理学院护理党总支护理专业学生党支部的创新生活案例“红心向党铸造青春，志愿服务领航成长”、信息技术与创意设计学院党总支书记张伟珊主讲的微党课“学习习总书记系列讲话 使网络空间清朗起来”，均被评为2017年省委教育工委全省高校“两学一做”支部风采展示活动优秀项目，分别获得三等</w:t>
      </w:r>
    </w:p>
    <w:p w:rsidR="00E609FE" w:rsidRDefault="00E609FE" w:rsidP="00E609FE">
      <w:pPr>
        <w:spacing w:line="560" w:lineRule="exact"/>
        <w:rPr>
          <w:rFonts w:ascii="黑体" w:eastAsia="黑体" w:hAnsi="黑体" w:cs="仿宋" w:hint="eastAsia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三、党建工作中有待解决的问题</w:t>
      </w:r>
    </w:p>
    <w:p w:rsidR="00E609FE" w:rsidRDefault="00E609FE" w:rsidP="00E609FE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1.师生党支部的优化设置。要以“支部建在专业上”为指导思想，调整以往的师生党支部设置方式，要更加有利于以党建为引领，推进学科、专业建设、大学生</w:t>
      </w:r>
      <w:proofErr w:type="gramStart"/>
      <w:r>
        <w:rPr>
          <w:rFonts w:ascii="仿宋_GB2312" w:eastAsia="仿宋_GB2312" w:hAnsi="仿宋" w:cs="仿宋" w:hint="eastAsia"/>
          <w:sz w:val="32"/>
          <w:szCs w:val="32"/>
        </w:rPr>
        <w:t>思政素质</w:t>
      </w:r>
      <w:proofErr w:type="gramEnd"/>
      <w:r>
        <w:rPr>
          <w:rFonts w:ascii="仿宋_GB2312" w:eastAsia="仿宋_GB2312" w:hAnsi="仿宋" w:cs="仿宋" w:hint="eastAsia"/>
          <w:sz w:val="32"/>
          <w:szCs w:val="32"/>
        </w:rPr>
        <w:t>提升。</w:t>
      </w:r>
    </w:p>
    <w:p w:rsidR="00E609FE" w:rsidRDefault="00E609FE" w:rsidP="00E609FE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2.基层党务干部待遇落实情况。目前学院基层党务干部都未落实专项待遇，下一步拟在征求意见的基础上，参考兄弟院校的做法，每月向基层党务干部（主要是专任教师担任党务工作的）适当发放绩效补贴。</w:t>
      </w:r>
    </w:p>
    <w:p w:rsidR="00E609FE" w:rsidRDefault="00E609FE" w:rsidP="00E609FE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3.专职组织员配备。目前学院还未配备专职组织员，在前期学院党委调研的基础上，综合各部门意见，专职组织员的选拔、待遇等一系列问题还需进一步研究实施。</w:t>
      </w:r>
    </w:p>
    <w:p w:rsidR="00E609FE" w:rsidRDefault="00E609FE" w:rsidP="00E609FE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4.基层党支部书记培训。目前需要采用“走出去，请进来”的方式，除了红色教育外，</w:t>
      </w:r>
      <w:proofErr w:type="gramStart"/>
      <w:r>
        <w:rPr>
          <w:rFonts w:ascii="仿宋_GB2312" w:eastAsia="仿宋_GB2312" w:hAnsi="仿宋" w:cs="仿宋" w:hint="eastAsia"/>
          <w:sz w:val="32"/>
          <w:szCs w:val="32"/>
        </w:rPr>
        <w:t>拟多开展</w:t>
      </w:r>
      <w:proofErr w:type="gramEnd"/>
      <w:r>
        <w:rPr>
          <w:rFonts w:ascii="仿宋_GB2312" w:eastAsia="仿宋_GB2312" w:hAnsi="仿宋" w:cs="仿宋" w:hint="eastAsia"/>
          <w:sz w:val="32"/>
          <w:szCs w:val="32"/>
        </w:rPr>
        <w:t>基层党建业务工作培训，进一步夯实基础。</w:t>
      </w:r>
    </w:p>
    <w:p w:rsidR="00E609FE" w:rsidRDefault="00E609FE" w:rsidP="00E609FE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5.“高学历、高职称”群体党员发展情况，“双带头人”工程落实情况。学院正在拟定起草《党员干部联系党外人士制度》，以有效地抓好在“双高”群体中党员发展工作。学院将“双带头人”工程的落实与配齐配</w:t>
      </w:r>
      <w:proofErr w:type="gramStart"/>
      <w:r>
        <w:rPr>
          <w:rFonts w:ascii="仿宋_GB2312" w:eastAsia="仿宋_GB2312" w:hAnsi="仿宋" w:cs="仿宋" w:hint="eastAsia"/>
          <w:sz w:val="32"/>
          <w:szCs w:val="32"/>
        </w:rPr>
        <w:t>强教师</w:t>
      </w:r>
      <w:proofErr w:type="gramEnd"/>
      <w:r>
        <w:rPr>
          <w:rFonts w:ascii="仿宋_GB2312" w:eastAsia="仿宋_GB2312" w:hAnsi="仿宋" w:cs="仿宋" w:hint="eastAsia"/>
          <w:sz w:val="32"/>
          <w:szCs w:val="32"/>
        </w:rPr>
        <w:t>党支部书记结合起来，根据各教学单位具体情况，优化党支部书记队伍。</w:t>
      </w:r>
    </w:p>
    <w:p w:rsidR="00E609FE" w:rsidRDefault="00E609FE" w:rsidP="00E609FE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6.党建工作信息化建设情况。学院各基层党组织有待进一步学习党建信息化平台相关业务知识，做到数据准准确、及时维护、有效使用、助力管理。</w:t>
      </w:r>
    </w:p>
    <w:p w:rsidR="00E609FE" w:rsidRDefault="00E609FE" w:rsidP="00E609FE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E146C3" w:rsidRPr="00E609FE" w:rsidRDefault="00E146C3">
      <w:bookmarkStart w:id="0" w:name="_GoBack"/>
      <w:bookmarkEnd w:id="0"/>
    </w:p>
    <w:sectPr w:rsidR="00E146C3" w:rsidRPr="00E60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9FE"/>
    <w:rsid w:val="00E146C3"/>
    <w:rsid w:val="00E6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9FE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09FE"/>
    <w:pPr>
      <w:spacing w:before="100" w:beforeAutospacing="1" w:after="100" w:afterAutospacing="1" w:line="240" w:lineRule="auto"/>
    </w:pPr>
    <w:rPr>
      <w:rFonts w:ascii="宋体" w:hAnsi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9FE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09FE"/>
    <w:pPr>
      <w:spacing w:before="100" w:beforeAutospacing="1" w:after="100" w:afterAutospacing="1" w:line="240" w:lineRule="auto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1386</Characters>
  <Application>Microsoft Office Word</Application>
  <DocSecurity>0</DocSecurity>
  <Lines>11</Lines>
  <Paragraphs>3</Paragraphs>
  <ScaleCrop>false</ScaleCrop>
  <Company>Sky123.Org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2018-10-28T13:29:00Z</dcterms:created>
  <dcterms:modified xsi:type="dcterms:W3CDTF">2018-10-28T13:29:00Z</dcterms:modified>
</cp:coreProperties>
</file>