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6EE" w:rsidRDefault="007126EE" w:rsidP="007126EE">
      <w:pPr>
        <w:jc w:val="center"/>
        <w:rPr>
          <w:rFonts w:ascii="方正小标宋简体" w:hAnsi="仿宋_GB2312" w:cs="仿宋_GB2312"/>
          <w:b/>
          <w:bCs/>
          <w:sz w:val="44"/>
          <w:szCs w:val="44"/>
        </w:rPr>
      </w:pPr>
      <w:r>
        <w:rPr>
          <w:rFonts w:ascii="方正小标宋简体" w:hAnsi="方正小标宋简体" w:cs="仿宋_GB2312"/>
          <w:b/>
          <w:bCs/>
          <w:sz w:val="44"/>
          <w:szCs w:val="44"/>
        </w:rPr>
        <w:t>湛江幼儿师范专科学校党建工作情况</w:t>
      </w:r>
    </w:p>
    <w:p w:rsidR="007126EE" w:rsidRDefault="007126EE" w:rsidP="007126EE">
      <w:pPr>
        <w:spacing w:line="600" w:lineRule="exact"/>
        <w:ind w:firstLineChars="200" w:firstLine="643"/>
        <w:rPr>
          <w:rFonts w:ascii="黑体" w:eastAsia="黑体" w:hAnsi="黑体" w:cs="仿宋_GB2312"/>
          <w:b/>
          <w:bCs/>
          <w:sz w:val="32"/>
          <w:szCs w:val="32"/>
        </w:rPr>
      </w:pPr>
      <w:r>
        <w:rPr>
          <w:rFonts w:ascii="黑体" w:eastAsia="黑体" w:hAnsi="黑体" w:cs="仿宋_GB2312" w:hint="eastAsia"/>
          <w:b/>
          <w:bCs/>
          <w:sz w:val="32"/>
          <w:szCs w:val="32"/>
        </w:rPr>
        <w:t>一、基本情况</w:t>
      </w:r>
    </w:p>
    <w:p w:rsidR="007126EE" w:rsidRDefault="007126EE" w:rsidP="007126EE">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湛江幼儿师范专科学校现有校区4个，分别位于湛江市麻章区湖光镇、湛江市</w:t>
      </w:r>
      <w:proofErr w:type="gramStart"/>
      <w:r>
        <w:rPr>
          <w:rFonts w:ascii="仿宋_GB2312" w:eastAsia="仿宋_GB2312" w:hint="eastAsia"/>
          <w:sz w:val="32"/>
          <w:szCs w:val="32"/>
        </w:rPr>
        <w:t>赤</w:t>
      </w:r>
      <w:proofErr w:type="gramEnd"/>
      <w:r>
        <w:rPr>
          <w:rFonts w:ascii="仿宋_GB2312" w:eastAsia="仿宋_GB2312" w:hint="eastAsia"/>
          <w:sz w:val="32"/>
          <w:szCs w:val="32"/>
        </w:rPr>
        <w:t>坎区、湛江市遂溪县和廉江市。现有学生8493人（其中全日制研究生0人、本科生0人、专科生8493人、留学生0人），教职工660人。学校党员人数482人。学校党委下设党总支12个，党支部37个，共有党员482名。教工党支部27个，教工党员385人（占学校党员人数79.9%），其中专任教师党员237人（占教工党员61.56%）、正高级专任教师党员2人、副高级专任教师党员51人、35岁以下专任教师78人。“双带头人”（学术带头人、副高以上、博士）党支部书记7人（正高1人，副高级6人）。学生党支部10个，学生党员97人（占学校党员人数20.12%）。</w:t>
      </w:r>
    </w:p>
    <w:p w:rsidR="007126EE" w:rsidRDefault="007126EE" w:rsidP="007126EE">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学校设有党委办公室（宣传部）、组织人事处、纪检监察室等党建部门。</w:t>
      </w:r>
    </w:p>
    <w:p w:rsidR="007126EE" w:rsidRDefault="007126EE" w:rsidP="007126EE">
      <w:pPr>
        <w:spacing w:line="560" w:lineRule="exact"/>
        <w:ind w:firstLineChars="200" w:firstLine="643"/>
        <w:rPr>
          <w:rFonts w:ascii="黑体" w:eastAsia="黑体" w:hAnsi="黑体" w:cs="仿宋_GB2312" w:hint="eastAsia"/>
          <w:sz w:val="32"/>
          <w:szCs w:val="32"/>
        </w:rPr>
      </w:pPr>
      <w:r>
        <w:rPr>
          <w:rFonts w:ascii="黑体" w:eastAsia="黑体" w:hAnsi="黑体" w:cs="仿宋_GB2312" w:hint="eastAsia"/>
          <w:b/>
          <w:bCs/>
          <w:sz w:val="32"/>
          <w:szCs w:val="32"/>
        </w:rPr>
        <w:t>二、经验亮点</w:t>
      </w:r>
    </w:p>
    <w:p w:rsidR="007126EE" w:rsidRDefault="007126EE" w:rsidP="007126EE">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该校在湛江实地调研中无工作亮点。</w:t>
      </w:r>
    </w:p>
    <w:p w:rsidR="007126EE" w:rsidRDefault="007126EE" w:rsidP="007126EE">
      <w:pPr>
        <w:spacing w:line="560" w:lineRule="exact"/>
        <w:ind w:firstLineChars="200" w:firstLine="643"/>
        <w:rPr>
          <w:rFonts w:ascii="黑体" w:eastAsia="黑体" w:hAnsi="黑体" w:cs="仿宋_GB2312" w:hint="eastAsia"/>
          <w:b/>
          <w:bCs/>
          <w:sz w:val="32"/>
          <w:szCs w:val="32"/>
        </w:rPr>
      </w:pPr>
      <w:r>
        <w:rPr>
          <w:rFonts w:ascii="黑体" w:eastAsia="黑体" w:hAnsi="黑体" w:cs="仿宋_GB2312" w:hint="eastAsia"/>
          <w:b/>
          <w:bCs/>
          <w:sz w:val="32"/>
          <w:szCs w:val="32"/>
        </w:rPr>
        <w:t>三、党建工作中有待解决的问题</w:t>
      </w:r>
    </w:p>
    <w:p w:rsidR="007126EE" w:rsidRDefault="007126EE" w:rsidP="007126EE">
      <w:pPr>
        <w:ind w:firstLineChars="200" w:firstLine="640"/>
        <w:rPr>
          <w:rFonts w:eastAsia="仿宋_GB2312" w:hint="eastAsia"/>
          <w:sz w:val="32"/>
          <w:szCs w:val="32"/>
        </w:rPr>
      </w:pPr>
      <w:r>
        <w:rPr>
          <w:rFonts w:ascii="黑体" w:eastAsia="黑体" w:hAnsi="黑体" w:hint="eastAsia"/>
          <w:sz w:val="32"/>
          <w:szCs w:val="32"/>
        </w:rPr>
        <w:t>1.</w:t>
      </w:r>
      <w:proofErr w:type="gramStart"/>
      <w:r>
        <w:rPr>
          <w:rFonts w:ascii="仿宋_GB2312" w:eastAsia="仿宋_GB2312" w:hint="eastAsia"/>
          <w:sz w:val="32"/>
          <w:szCs w:val="32"/>
        </w:rPr>
        <w:t>没具体</w:t>
      </w:r>
      <w:proofErr w:type="gramEnd"/>
      <w:r>
        <w:rPr>
          <w:rFonts w:ascii="仿宋_GB2312" w:eastAsia="仿宋_GB2312" w:hint="eastAsia"/>
          <w:sz w:val="32"/>
          <w:szCs w:val="32"/>
        </w:rPr>
        <w:t>落实学习宣传贯彻关于学习宣传贯彻习近平新时代中国特色社会主义思想和党的十九精神、《习近平谈治国理政》第二卷、习近平总书记在参加十三届全国人大一次会议广东代表团审议时的重要讲话精神的计划、方案。</w:t>
      </w:r>
    </w:p>
    <w:p w:rsidR="007126EE" w:rsidRDefault="007126EE" w:rsidP="007126EE">
      <w:pPr>
        <w:ind w:firstLineChars="200" w:firstLine="640"/>
        <w:rPr>
          <w:rFonts w:eastAsia="仿宋_GB2312"/>
          <w:sz w:val="32"/>
          <w:szCs w:val="32"/>
        </w:rPr>
      </w:pPr>
      <w:r>
        <w:rPr>
          <w:rFonts w:ascii="黑体" w:eastAsia="黑体" w:hAnsi="黑体" w:hint="eastAsia"/>
          <w:sz w:val="32"/>
          <w:szCs w:val="32"/>
        </w:rPr>
        <w:t>2.</w:t>
      </w:r>
      <w:proofErr w:type="gramStart"/>
      <w:r>
        <w:rPr>
          <w:rFonts w:ascii="仿宋_GB2312" w:eastAsia="仿宋_GB2312" w:hint="eastAsia"/>
          <w:sz w:val="32"/>
          <w:szCs w:val="32"/>
        </w:rPr>
        <w:t>没具体</w:t>
      </w:r>
      <w:proofErr w:type="gramEnd"/>
      <w:r>
        <w:rPr>
          <w:rFonts w:ascii="仿宋_GB2312" w:eastAsia="仿宋_GB2312" w:hint="eastAsia"/>
          <w:sz w:val="32"/>
          <w:szCs w:val="32"/>
        </w:rPr>
        <w:t>落实学习贯彻全省教育系统全面从严治党工作视频会议计划、方案。</w:t>
      </w:r>
    </w:p>
    <w:p w:rsidR="007126EE" w:rsidRDefault="007126EE" w:rsidP="007126EE">
      <w:pPr>
        <w:ind w:firstLineChars="200" w:firstLine="640"/>
        <w:rPr>
          <w:rFonts w:ascii="仿宋_GB2312" w:eastAsia="仿宋_GB2312"/>
          <w:sz w:val="32"/>
          <w:szCs w:val="32"/>
        </w:rPr>
      </w:pPr>
      <w:r>
        <w:rPr>
          <w:rFonts w:ascii="黑体" w:eastAsia="黑体" w:hAnsi="黑体" w:hint="eastAsia"/>
          <w:sz w:val="32"/>
          <w:szCs w:val="32"/>
        </w:rPr>
        <w:lastRenderedPageBreak/>
        <w:t>3.</w:t>
      </w:r>
      <w:r>
        <w:rPr>
          <w:rFonts w:ascii="仿宋_GB2312" w:eastAsia="仿宋_GB2312" w:hint="eastAsia"/>
          <w:sz w:val="32"/>
          <w:szCs w:val="32"/>
        </w:rPr>
        <w:t>未处理专门负责党建部门，没专职负责党建工作人员。</w:t>
      </w:r>
    </w:p>
    <w:p w:rsidR="007126EE" w:rsidRDefault="007126EE" w:rsidP="007126EE">
      <w:pPr>
        <w:ind w:firstLineChars="200" w:firstLine="640"/>
        <w:rPr>
          <w:rFonts w:ascii="仿宋_GB2312" w:eastAsia="仿宋_GB2312" w:hint="eastAsia"/>
          <w:sz w:val="32"/>
          <w:szCs w:val="32"/>
        </w:rPr>
      </w:pPr>
      <w:r>
        <w:rPr>
          <w:rFonts w:ascii="黑体" w:eastAsia="黑体" w:hAnsi="黑体" w:hint="eastAsia"/>
          <w:sz w:val="32"/>
          <w:szCs w:val="32"/>
        </w:rPr>
        <w:t>4.</w:t>
      </w:r>
      <w:r>
        <w:rPr>
          <w:rFonts w:ascii="仿宋_GB2312" w:eastAsia="仿宋_GB2312" w:hint="eastAsia"/>
          <w:sz w:val="32"/>
          <w:szCs w:val="32"/>
        </w:rPr>
        <w:t>未按要求落实中央组织部、教育部党组《高校党建工作重点任务》。</w:t>
      </w:r>
    </w:p>
    <w:p w:rsidR="007126EE" w:rsidRDefault="007126EE" w:rsidP="007126EE">
      <w:pPr>
        <w:spacing w:line="560" w:lineRule="exact"/>
        <w:ind w:firstLineChars="200" w:firstLine="640"/>
        <w:rPr>
          <w:rFonts w:ascii="仿宋_GB2312" w:eastAsia="仿宋_GB2312" w:hint="eastAsia"/>
          <w:sz w:val="32"/>
          <w:szCs w:val="32"/>
        </w:rPr>
      </w:pPr>
      <w:r>
        <w:rPr>
          <w:rFonts w:ascii="黑体" w:eastAsia="黑体" w:hAnsi="黑体" w:hint="eastAsia"/>
          <w:sz w:val="32"/>
          <w:szCs w:val="32"/>
        </w:rPr>
        <w:t>5.</w:t>
      </w:r>
      <w:r>
        <w:rPr>
          <w:rFonts w:ascii="仿宋_GB2312" w:eastAsia="仿宋_GB2312" w:hint="eastAsia"/>
          <w:sz w:val="32"/>
          <w:szCs w:val="32"/>
        </w:rPr>
        <w:t>党委未够重视党建工作</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126EE" w:rsidRDefault="007126EE" w:rsidP="007126EE">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443E73" w:rsidRDefault="00443E73">
      <w:bookmarkStart w:id="0" w:name="_GoBack"/>
      <w:bookmarkEnd w:id="0"/>
    </w:p>
    <w:sectPr w:rsidR="00443E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EE"/>
    <w:rsid w:val="00443E73"/>
    <w:rsid w:val="00712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6EE"/>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6EE"/>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63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Words>
  <Characters>548</Characters>
  <Application>Microsoft Office Word</Application>
  <DocSecurity>0</DocSecurity>
  <Lines>4</Lines>
  <Paragraphs>1</Paragraphs>
  <ScaleCrop>false</ScaleCrop>
  <Company>Sky123.Org</Company>
  <LinksUpToDate>false</LinksUpToDate>
  <CharactersWithSpaces>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2018-10-28T13:23:00Z</dcterms:created>
  <dcterms:modified xsi:type="dcterms:W3CDTF">2018-10-28T13:24:00Z</dcterms:modified>
</cp:coreProperties>
</file>