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 Application - Complete User Flow</w:t>
      </w:r>
    </w:p>
    <w:p>
      <w:pPr>
        <w:pStyle w:val="Heading2"/>
      </w:pPr>
      <w:r>
        <w:t>1. Login &amp; Onboarding Page</w:t>
      </w:r>
    </w:p>
    <w:p>
      <w:r>
        <w:t>User opens the app &gt; Lands on Welcome screen &gt; Views Onboarding slides &gt; Chooses role (Buyer/Seller) &gt; Proceeds to Login or Signup &gt; Enters credentials or creates account &gt; Lands on respective dashboard.</w:t>
      </w:r>
    </w:p>
    <w:p>
      <w:pPr>
        <w:pStyle w:val="Heading2"/>
      </w:pPr>
      <w:r>
        <w:t>2. LUXE Section (Black &amp; Gold Theme)</w:t>
      </w:r>
    </w:p>
    <w:p>
      <w:r>
        <w:t>User navigates to LUXE from home or category &gt; Explores high-end vehicles &gt; Applies filters &gt; Views vehicle details &gt; Proceeds to inquiry or purchase.</w:t>
      </w:r>
    </w:p>
    <w:p>
      <w:pPr>
        <w:pStyle w:val="Heading2"/>
      </w:pPr>
      <w:r>
        <w:t>3. Profile Page</w:t>
      </w:r>
    </w:p>
    <w:p>
      <w:r>
        <w:t>Accessible from top nav or side menu &gt; User can view/edit personal info, switch roles (Buyer/Seller), manage preferences, and logout.</w:t>
      </w:r>
    </w:p>
    <w:p>
      <w:pPr>
        <w:pStyle w:val="Heading2"/>
      </w:pPr>
      <w:r>
        <w:t>4. Chat Section</w:t>
      </w:r>
    </w:p>
    <w:p>
      <w:r>
        <w:t>User communicates with buyers/sellers &gt; View conversation history &gt; Send images/documents &gt; Inquire or negotiate about vehicle listings.</w:t>
      </w:r>
    </w:p>
    <w:p>
      <w:pPr>
        <w:pStyle w:val="Heading2"/>
      </w:pPr>
      <w:r>
        <w:t>5. Listing Section</w:t>
      </w:r>
    </w:p>
    <w:p>
      <w:r>
        <w:t>Seller accesses from dashboard &gt; Clicks 'Post New Ad' &gt; Fills in vehicle details, images, price &gt; Submits &gt; Listing goes live &gt; Can manage/edit/delete listings.</w:t>
      </w:r>
    </w:p>
    <w:p>
      <w:pPr>
        <w:pStyle w:val="Heading2"/>
      </w:pPr>
      <w:r>
        <w:t>6. Vehicle Details Page</w:t>
      </w:r>
    </w:p>
    <w:p>
      <w:r>
        <w:t>From search or listing &gt; User lands on detailed vehicle info &gt; Views specs, seller info, price, documents, finance/insurance options &gt; Proceeds to contact or buy.</w:t>
      </w:r>
    </w:p>
    <w:p>
      <w:pPr>
        <w:pStyle w:val="Heading2"/>
      </w:pPr>
      <w:r>
        <w:t>7. Insurance &amp; Finance Sections</w:t>
      </w:r>
    </w:p>
    <w:p>
      <w:r>
        <w:t>User accesses Services &gt; Chooses Insurance or Finance &gt; Enters vehicle details (manual/RTO fetch) &gt; Compares quotes &gt; Applies or purchases policy/loan.</w:t>
      </w:r>
    </w:p>
    <w:p>
      <w:pPr>
        <w:pStyle w:val="Heading2"/>
      </w:pPr>
      <w:r>
        <w:t>8. Reels/Video Section</w:t>
      </w:r>
    </w:p>
    <w:p>
      <w:r>
        <w:t>Short-format video content &gt; Scroll or swipe interface &gt; Explore vehicles, tips, testimonials &gt; Option to like/share/save &gt; CTA redirects to vehicle or seller.</w:t>
      </w:r>
    </w:p>
    <w:p>
      <w:pPr>
        <w:pStyle w:val="Heading2"/>
      </w:pPr>
      <w:r>
        <w:t>9. Directory (Under Services)</w:t>
      </w:r>
    </w:p>
    <w:p>
      <w:r>
        <w:t>Explore mechanics, RSA, medical, towing, police, etc. &gt; Location-based search &gt; View details &gt; Direct call or navigation from app.</w:t>
      </w:r>
    </w:p>
    <w:p>
      <w:pPr>
        <w:pStyle w:val="Heading2"/>
      </w:pPr>
      <w:r>
        <w:t>10. Service History Section</w:t>
      </w:r>
    </w:p>
    <w:p>
      <w:r>
        <w:t>Enter vehicle number or fetch via API &gt; Display previous services, repairs, dates, documents &gt; Option to upload new service record.</w:t>
      </w:r>
    </w:p>
    <w:p>
      <w:pPr>
        <w:pStyle w:val="Heading2"/>
      </w:pPr>
      <w:r>
        <w:t>11. Help &amp; Support</w:t>
      </w:r>
    </w:p>
    <w:p>
      <w:r>
        <w:t>Access from footer/menu &gt; Choose FAQs or Contact Us &gt; Live chat, ticket form, or direct call &gt; Resolution and history visible.</w:t>
      </w:r>
    </w:p>
    <w:p>
      <w:pPr>
        <w:pStyle w:val="Heading2"/>
      </w:pPr>
      <w:r>
        <w:t>12. Payment Page</w:t>
      </w:r>
    </w:p>
    <w:p>
      <w:r>
        <w:t>For insurance, loan, premium services &gt; View summary &gt; Choose payment mode (Card, UPI, Netbanking) &gt; Pay securely &gt; Redirect to success page.</w:t>
      </w:r>
    </w:p>
    <w:p>
      <w:pPr>
        <w:pStyle w:val="Heading2"/>
      </w:pPr>
      <w:r>
        <w:t>13. Store Page</w:t>
      </w:r>
    </w:p>
    <w:p>
      <w:r>
        <w:t>Buy accessories, parts, merchandise &gt; Browse categories &gt; View product detail &gt; Add to cart &gt; Checkout with payment.</w:t>
      </w:r>
    </w:p>
    <w:p>
      <w:pPr>
        <w:pStyle w:val="Heading2"/>
      </w:pPr>
      <w:r>
        <w:t>15. Category Page</w:t>
      </w:r>
    </w:p>
    <w:p>
      <w:r>
        <w:t>Access all major categories: Cars, Bikes, Commercial, Vintage, Parts, etc. &gt; Filters and sorting &gt; Navigate to specific listings or sub-categories.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