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05100" w14:textId="77777777" w:rsidR="005A123A" w:rsidRPr="007F3BE1" w:rsidRDefault="005A123A" w:rsidP="005A123A">
      <w:pPr>
        <w:spacing w:after="60" w:line="240" w:lineRule="auto"/>
        <w:jc w:val="both"/>
        <w:rPr>
          <w:rFonts w:asciiTheme="minorHAnsi" w:hAnsiTheme="minorHAnsi" w:cstheme="minorHAnsi"/>
        </w:rPr>
      </w:pPr>
    </w:p>
    <w:tbl>
      <w:tblPr>
        <w:tblpPr w:leftFromText="141" w:rightFromText="141" w:vertAnchor="text" w:horzAnchor="margin" w:tblpXSpec="center" w:tblpY="115"/>
        <w:tblW w:w="10380" w:type="dxa"/>
        <w:tblLayout w:type="fixed"/>
        <w:tblLook w:val="0400" w:firstRow="0" w:lastRow="0" w:firstColumn="0" w:lastColumn="0" w:noHBand="0" w:noVBand="1"/>
      </w:tblPr>
      <w:tblGrid>
        <w:gridCol w:w="735"/>
        <w:gridCol w:w="3225"/>
        <w:gridCol w:w="6420"/>
      </w:tblGrid>
      <w:tr w:rsidR="005A123A" w:rsidRPr="007F3BE1" w14:paraId="724014BA" w14:textId="77777777" w:rsidTr="00BC5ADE">
        <w:trPr>
          <w:trHeight w:val="30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center"/>
          </w:tcPr>
          <w:p w14:paraId="7EF04689" w14:textId="77777777" w:rsidR="005A123A" w:rsidRPr="007F3BE1" w:rsidRDefault="005A123A" w:rsidP="00BC5ADE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7F3BE1">
              <w:rPr>
                <w:rFonts w:asciiTheme="minorHAnsi" w:hAnsiTheme="minorHAnsi" w:cstheme="minorHAnsi"/>
                <w:b/>
              </w:rPr>
              <w:t>No.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bottom"/>
          </w:tcPr>
          <w:p w14:paraId="62CEF84B" w14:textId="77777777" w:rsidR="005A123A" w:rsidRPr="007F3BE1" w:rsidRDefault="005A123A" w:rsidP="00BC5ADE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7F3BE1">
              <w:rPr>
                <w:rFonts w:asciiTheme="minorHAnsi" w:hAnsiTheme="minorHAnsi" w:cstheme="minorHAnsi"/>
                <w:b/>
              </w:rPr>
              <w:t>Campo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bottom"/>
          </w:tcPr>
          <w:p w14:paraId="39183F45" w14:textId="77777777" w:rsidR="005A123A" w:rsidRPr="007F3BE1" w:rsidRDefault="005A123A" w:rsidP="00BC5ADE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7F3BE1">
              <w:rPr>
                <w:rFonts w:asciiTheme="minorHAnsi" w:hAnsiTheme="minorHAnsi" w:cstheme="minorHAnsi"/>
                <w:b/>
              </w:rPr>
              <w:t>Descripción</w:t>
            </w:r>
          </w:p>
        </w:tc>
      </w:tr>
      <w:tr w:rsidR="005A123A" w:rsidRPr="007F3BE1" w14:paraId="6C4E92F8" w14:textId="77777777" w:rsidTr="00BC5ADE">
        <w:trPr>
          <w:trHeight w:val="137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center"/>
          </w:tcPr>
          <w:p w14:paraId="1F681B88" w14:textId="77777777" w:rsidR="005A123A" w:rsidRPr="007F3BE1" w:rsidRDefault="005A123A" w:rsidP="00BC5ADE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7F3BE1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center"/>
          </w:tcPr>
          <w:p w14:paraId="77F502E6" w14:textId="77777777" w:rsidR="005A123A" w:rsidRPr="007F3BE1" w:rsidRDefault="005A123A" w:rsidP="00BC5ADE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7F3BE1">
              <w:rPr>
                <w:rFonts w:asciiTheme="minorHAnsi" w:hAnsiTheme="minorHAnsi" w:cstheme="minorHAnsi"/>
                <w:b/>
              </w:rPr>
              <w:t>Título del proyecto.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bottom"/>
          </w:tcPr>
          <w:p w14:paraId="0DE3AEB6" w14:textId="76676048" w:rsidR="000B47E3" w:rsidRDefault="000B47E3" w:rsidP="000B47E3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Desarrollo e </w:t>
            </w:r>
            <w:r w:rsidR="000E4CCB">
              <w:rPr>
                <w:rFonts w:asciiTheme="minorHAnsi" w:hAnsiTheme="minorHAnsi" w:cstheme="minorHAnsi"/>
              </w:rPr>
              <w:t>implementación</w:t>
            </w:r>
            <w:r>
              <w:rPr>
                <w:rFonts w:asciiTheme="minorHAnsi" w:hAnsiTheme="minorHAnsi" w:cstheme="minorHAnsi"/>
              </w:rPr>
              <w:t xml:space="preserve"> de</w:t>
            </w:r>
            <w:r w:rsidR="00651905">
              <w:rPr>
                <w:rFonts w:asciiTheme="minorHAnsi" w:hAnsiTheme="minorHAnsi" w:cstheme="minorHAnsi"/>
              </w:rPr>
              <w:t xml:space="preserve"> software contable para la administración</w:t>
            </w:r>
            <w:r>
              <w:rPr>
                <w:rFonts w:asciiTheme="minorHAnsi" w:hAnsiTheme="minorHAnsi" w:cstheme="minorHAnsi"/>
              </w:rPr>
              <w:t xml:space="preserve"> de </w:t>
            </w:r>
            <w:r w:rsidR="00651905">
              <w:rPr>
                <w:rFonts w:asciiTheme="minorHAnsi" w:hAnsiTheme="minorHAnsi" w:cstheme="minorHAnsi"/>
              </w:rPr>
              <w:t>los procesos de la</w:t>
            </w:r>
            <w:r>
              <w:rPr>
                <w:rFonts w:asciiTheme="minorHAnsi" w:hAnsiTheme="minorHAnsi" w:cstheme="minorHAnsi"/>
              </w:rPr>
              <w:t xml:space="preserve"> empresa (“Universo Llanero”).</w:t>
            </w:r>
          </w:p>
          <w:p w14:paraId="16D6920E" w14:textId="77777777" w:rsidR="00A3585F" w:rsidRDefault="00A3585F" w:rsidP="005A123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  <w:p w14:paraId="40ADF2F6" w14:textId="77777777" w:rsidR="00A3585F" w:rsidRPr="007F3BE1" w:rsidRDefault="00A3585F" w:rsidP="005A123A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5A123A" w:rsidRPr="007F3BE1" w14:paraId="2BAA76D9" w14:textId="77777777" w:rsidTr="000B47E3">
        <w:trPr>
          <w:trHeight w:val="2409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1D691880" w14:textId="77777777" w:rsidR="005A123A" w:rsidRPr="007F3BE1" w:rsidRDefault="005A123A" w:rsidP="00BC5ADE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7F3BE1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63DDA942" w14:textId="77777777" w:rsidR="005A123A" w:rsidRPr="007F3BE1" w:rsidRDefault="005A123A" w:rsidP="00BC5ADE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7F3BE1">
              <w:rPr>
                <w:rFonts w:asciiTheme="minorHAnsi" w:hAnsiTheme="minorHAnsi" w:cstheme="minorHAnsi"/>
                <w:b/>
              </w:rPr>
              <w:t>Planteamiento del problema o necesidad que pretende solucionar.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bottom"/>
          </w:tcPr>
          <w:p w14:paraId="6221B00C" w14:textId="7E4CE60F" w:rsidR="00651905" w:rsidRPr="009A3FF8" w:rsidRDefault="00536A04" w:rsidP="005A123A">
            <w:pPr>
              <w:rPr>
                <w:color w:val="FF0000"/>
              </w:rPr>
            </w:pPr>
            <w:r w:rsidRPr="009A3FF8">
              <w:rPr>
                <w:color w:val="FF0000"/>
              </w:rPr>
              <w:t>(descripción de la actividad económica de la empresa)</w:t>
            </w:r>
          </w:p>
          <w:p w14:paraId="65052B59" w14:textId="302C2D60" w:rsidR="00536A04" w:rsidRDefault="00536A04" w:rsidP="005A123A">
            <w:r>
              <w:t xml:space="preserve">La empresa </w:t>
            </w:r>
            <w:r w:rsidR="00A13C2A">
              <w:t>“Universo Llanero”</w:t>
            </w:r>
            <w:r w:rsidR="009A3FF8">
              <w:t xml:space="preserve"> </w:t>
            </w:r>
            <w:r>
              <w:t>tiene el siguiente problema</w:t>
            </w:r>
            <w:r w:rsidR="00537AA9">
              <w:t>:</w:t>
            </w:r>
            <w:r w:rsidR="009A3FF8">
              <w:t xml:space="preserve"> están manejando de forma manual y mediante documentos en papel la contabilidad</w:t>
            </w:r>
            <w:r w:rsidR="00537AA9">
              <w:t>,</w:t>
            </w:r>
            <w:r w:rsidR="009A3FF8">
              <w:t xml:space="preserve"> por lo cual</w:t>
            </w:r>
            <w:r w:rsidR="00537AA9">
              <w:t>,</w:t>
            </w:r>
            <w:r w:rsidR="009A3FF8">
              <w:t xml:space="preserve"> n</w:t>
            </w:r>
            <w:r>
              <w:t>ecesita un software para la administración de la contabilidad que le permita el control de todos los procesos tales como los ingresos, egresos, costos y gastos</w:t>
            </w:r>
            <w:r w:rsidR="009A3FF8">
              <w:t xml:space="preserve"> la falta de planillas</w:t>
            </w:r>
            <w:r w:rsidR="00537AA9">
              <w:t>.</w:t>
            </w:r>
            <w:r w:rsidR="009A3FF8">
              <w:t xml:space="preserve"> </w:t>
            </w:r>
          </w:p>
          <w:p w14:paraId="49B3431C" w14:textId="416BB704" w:rsidR="005A123A" w:rsidRPr="00E3420C" w:rsidRDefault="005A123A" w:rsidP="005A123A">
            <w:pPr>
              <w:rPr>
                <w:i/>
                <w:iCs/>
              </w:rPr>
            </w:pPr>
            <w:r w:rsidRPr="00E3420C">
              <w:rPr>
                <w:i/>
                <w:iCs/>
                <w:highlight w:val="yellow"/>
              </w:rPr>
              <w:t>La necesidad que nosotros pretendemos solucionar son los problemas de contabilidad que tiene la empresa, también podemos resaltar de manera interna la falta de pla</w:t>
            </w:r>
            <w:r w:rsidR="00AD5E48" w:rsidRPr="00E3420C">
              <w:rPr>
                <w:i/>
                <w:iCs/>
                <w:highlight w:val="yellow"/>
              </w:rPr>
              <w:t>nillas, el control de los</w:t>
            </w:r>
            <w:r w:rsidRPr="00E3420C">
              <w:rPr>
                <w:i/>
                <w:iCs/>
                <w:highlight w:val="yellow"/>
              </w:rPr>
              <w:t xml:space="preserve"> ingresos</w:t>
            </w:r>
            <w:r w:rsidR="00AD5E48" w:rsidRPr="00E3420C">
              <w:rPr>
                <w:i/>
                <w:iCs/>
                <w:highlight w:val="yellow"/>
              </w:rPr>
              <w:t xml:space="preserve"> y egresos</w:t>
            </w:r>
            <w:r w:rsidRPr="00E3420C">
              <w:rPr>
                <w:i/>
                <w:iCs/>
                <w:highlight w:val="yellow"/>
              </w:rPr>
              <w:t>, costos y gastos de empresa.</w:t>
            </w:r>
          </w:p>
          <w:p w14:paraId="7D2265DB" w14:textId="42EB4D51" w:rsidR="005A123A" w:rsidRPr="005A123A" w:rsidRDefault="001B0DE5" w:rsidP="005A123A">
            <w:r>
              <w:rPr>
                <w:i/>
                <w:iCs/>
              </w:rPr>
              <w:t>“Crearemos</w:t>
            </w:r>
            <w:r w:rsidR="005A123A" w:rsidRPr="005A123A">
              <w:rPr>
                <w:i/>
                <w:iCs/>
              </w:rPr>
              <w:t xml:space="preserve"> un nuevo software que cumpla todos</w:t>
            </w:r>
            <w:r w:rsidR="005A123A">
              <w:rPr>
                <w:i/>
                <w:iCs/>
              </w:rPr>
              <w:t xml:space="preserve"> los </w:t>
            </w:r>
            <w:r w:rsidR="005A123A" w:rsidRPr="005A123A">
              <w:rPr>
                <w:i/>
                <w:iCs/>
              </w:rPr>
              <w:t>requisitos</w:t>
            </w:r>
            <w:r w:rsidR="005A123A">
              <w:rPr>
                <w:i/>
                <w:iCs/>
              </w:rPr>
              <w:t xml:space="preserve"> requeridos</w:t>
            </w:r>
            <w:r w:rsidR="005A123A" w:rsidRPr="005A123A">
              <w:rPr>
                <w:i/>
                <w:iCs/>
              </w:rPr>
              <w:t xml:space="preserve"> “</w:t>
            </w:r>
          </w:p>
        </w:tc>
      </w:tr>
      <w:tr w:rsidR="005A123A" w:rsidRPr="007F3BE1" w14:paraId="5B23E4BB" w14:textId="77777777" w:rsidTr="00864115">
        <w:trPr>
          <w:trHeight w:val="5093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center"/>
          </w:tcPr>
          <w:p w14:paraId="459E3913" w14:textId="77777777" w:rsidR="005A123A" w:rsidRPr="007F3BE1" w:rsidRDefault="005A123A" w:rsidP="00BC5ADE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7F3BE1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center"/>
          </w:tcPr>
          <w:p w14:paraId="62006A5D" w14:textId="77777777" w:rsidR="005A123A" w:rsidRPr="007F3BE1" w:rsidRDefault="005A123A" w:rsidP="00BC5ADE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7F3BE1">
              <w:rPr>
                <w:rFonts w:asciiTheme="minorHAnsi" w:hAnsiTheme="minorHAnsi" w:cstheme="minorHAnsi"/>
                <w:b/>
              </w:rPr>
              <w:t>Justificación del proyecto.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bottom"/>
          </w:tcPr>
          <w:p w14:paraId="6E44A968" w14:textId="6F19FD99" w:rsidR="000B47E3" w:rsidRPr="00864115" w:rsidRDefault="005A123A" w:rsidP="00864115">
            <w:r w:rsidRPr="00864115">
              <w:t xml:space="preserve">En el análisis que le realizamos a la empresa pudimos darnos cuenta y </w:t>
            </w:r>
            <w:r w:rsidR="00476673" w:rsidRPr="00864115">
              <w:t>afirmar con</w:t>
            </w:r>
            <w:r w:rsidRPr="00864115">
              <w:t xml:space="preserve"> el dueño de la empresa que se le </w:t>
            </w:r>
            <w:r w:rsidR="00476673" w:rsidRPr="00864115">
              <w:t>hacía</w:t>
            </w:r>
            <w:r w:rsidRPr="00864115">
              <w:t xml:space="preserve"> muy complicado </w:t>
            </w:r>
            <w:r w:rsidR="00476673" w:rsidRPr="00864115">
              <w:t>sacar las</w:t>
            </w:r>
            <w:r w:rsidRPr="00864115">
              <w:t xml:space="preserve"> cuentas de la empresa ya que </w:t>
            </w:r>
            <w:r w:rsidR="00476673" w:rsidRPr="00864115">
              <w:t>tenía</w:t>
            </w:r>
            <w:r w:rsidRPr="00864115">
              <w:t xml:space="preserve"> que hacerlo manu</w:t>
            </w:r>
            <w:r w:rsidR="00476673" w:rsidRPr="00864115">
              <w:t xml:space="preserve">almente y se complicaba al sacar un balance general de la contabilidad de la empresa. </w:t>
            </w:r>
            <w:r w:rsidR="00864115">
              <w:br/>
            </w:r>
            <w:r w:rsidR="00864115" w:rsidRPr="00864115">
              <w:t xml:space="preserve">La contabilidad en una empresa es uno de los elementos más importantes por la cual nos permite conocer </w:t>
            </w:r>
            <w:r w:rsidR="00864115">
              <w:t xml:space="preserve">la realidad </w:t>
            </w:r>
            <w:r w:rsidR="00864115" w:rsidRPr="00864115">
              <w:t xml:space="preserve">económica y financiera </w:t>
            </w:r>
            <w:r w:rsidR="00864115">
              <w:t xml:space="preserve">de la </w:t>
            </w:r>
            <w:r w:rsidR="00864115" w:rsidRPr="00864115">
              <w:t>empresa</w:t>
            </w:r>
            <w:r w:rsidR="007D0BB5">
              <w:t>.</w:t>
            </w:r>
            <w:r w:rsidR="00864115">
              <w:br/>
            </w:r>
            <w:r w:rsidR="00864115" w:rsidRPr="00864115">
              <w:t xml:space="preserve">Podemos recalcar que los beneficio que le traerá este software a la empresa es llevar una mejor organización, conocimiento y control absoluto de la empresa y </w:t>
            </w:r>
            <w:r w:rsidR="00864115" w:rsidRPr="00F243C4">
              <w:rPr>
                <w:color w:val="FF0000"/>
              </w:rPr>
              <w:t xml:space="preserve">tener todo guardado en una nube </w:t>
            </w:r>
            <w:r w:rsidR="00864115" w:rsidRPr="00864115">
              <w:t xml:space="preserve">para que la información no se pierda y sea </w:t>
            </w:r>
            <w:r w:rsidR="007D0BB5">
              <w:t>más asequible</w:t>
            </w:r>
            <w:r w:rsidR="00864115" w:rsidRPr="00864115">
              <w:t xml:space="preserve"> de encontrar y tenga mucha </w:t>
            </w:r>
            <w:r w:rsidR="007D0BB5">
              <w:t xml:space="preserve">más </w:t>
            </w:r>
            <w:r w:rsidR="00864115" w:rsidRPr="00864115">
              <w:t>seguridad.</w:t>
            </w:r>
            <w:r w:rsidR="00864115">
              <w:br/>
            </w:r>
            <w:r w:rsidR="00864115" w:rsidRPr="00864115">
              <w:t>Este software se realizará para mejorar la empresa en todo el ámbito tanto de la contabilidad como de la organización.</w:t>
            </w:r>
          </w:p>
        </w:tc>
      </w:tr>
      <w:tr w:rsidR="005A123A" w:rsidRPr="007F3BE1" w14:paraId="4BE26FD4" w14:textId="77777777" w:rsidTr="00264646">
        <w:trPr>
          <w:trHeight w:val="150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0B0AADC8" w14:textId="77777777" w:rsidR="005A123A" w:rsidRPr="007F3BE1" w:rsidRDefault="005A123A" w:rsidP="00BC5ADE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7F3BE1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33B98EF3" w14:textId="77777777" w:rsidR="005A123A" w:rsidRPr="007F3BE1" w:rsidRDefault="005A123A" w:rsidP="00BC5ADE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7F3BE1">
              <w:rPr>
                <w:rFonts w:asciiTheme="minorHAnsi" w:hAnsiTheme="minorHAnsi" w:cstheme="minorHAnsi"/>
                <w:b/>
              </w:rPr>
              <w:t>Objetivo general.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4F7613BA" w14:textId="3E2DE7D7" w:rsidR="00022459" w:rsidRDefault="00022459" w:rsidP="00022459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Desarrollar e implementar un software contable para la administración de los procesos de la empresa (“Universo Llanero”).</w:t>
            </w:r>
          </w:p>
          <w:p w14:paraId="562E5E3F" w14:textId="77777777" w:rsidR="005A123A" w:rsidRPr="007F3BE1" w:rsidRDefault="005A123A" w:rsidP="00264646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5A123A" w:rsidRPr="007F3BE1" w14:paraId="4443141F" w14:textId="77777777" w:rsidTr="000B47E3">
        <w:trPr>
          <w:trHeight w:val="2303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center"/>
          </w:tcPr>
          <w:p w14:paraId="48E8E2CB" w14:textId="77777777" w:rsidR="005A123A" w:rsidRPr="007F3BE1" w:rsidRDefault="005A123A" w:rsidP="00BC5ADE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7F3BE1">
              <w:rPr>
                <w:rFonts w:asciiTheme="minorHAnsi" w:hAnsiTheme="minorHAnsi" w:cstheme="minorHAnsi"/>
              </w:rPr>
              <w:lastRenderedPageBreak/>
              <w:t>5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center"/>
          </w:tcPr>
          <w:p w14:paraId="29516A3A" w14:textId="77777777" w:rsidR="005A123A" w:rsidRPr="007F3BE1" w:rsidRDefault="005A123A" w:rsidP="00BC5ADE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7F3BE1">
              <w:rPr>
                <w:rFonts w:asciiTheme="minorHAnsi" w:hAnsiTheme="minorHAnsi" w:cstheme="minorHAnsi"/>
                <w:b/>
              </w:rPr>
              <w:t>Objetivos específicos.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center"/>
          </w:tcPr>
          <w:p w14:paraId="02CB11A2" w14:textId="236F45CF" w:rsidR="005A123A" w:rsidRDefault="006010CF" w:rsidP="006010C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Entrevista</w:t>
            </w:r>
            <w:r w:rsidR="00332AA5">
              <w:rPr>
                <w:rFonts w:asciiTheme="minorHAnsi" w:hAnsiTheme="minorHAnsi" w:cstheme="minorHAnsi"/>
              </w:rPr>
              <w:t>r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332AA5">
              <w:rPr>
                <w:rFonts w:asciiTheme="minorHAnsi" w:hAnsiTheme="minorHAnsi" w:cstheme="minorHAnsi"/>
              </w:rPr>
              <w:t>al</w:t>
            </w:r>
            <w:r>
              <w:rPr>
                <w:rFonts w:asciiTheme="minorHAnsi" w:hAnsiTheme="minorHAnsi" w:cstheme="minorHAnsi"/>
              </w:rPr>
              <w:t xml:space="preserve"> dueño de la empresa. </w:t>
            </w:r>
          </w:p>
          <w:p w14:paraId="529D6553" w14:textId="26397060" w:rsidR="006010CF" w:rsidRDefault="006010CF" w:rsidP="006010C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Organizar los requerimientos del cliente. </w:t>
            </w:r>
          </w:p>
          <w:p w14:paraId="4E7A04ED" w14:textId="7387CF96" w:rsidR="006010CF" w:rsidRDefault="006010CF" w:rsidP="006010C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Elaborar la Documentación.</w:t>
            </w:r>
          </w:p>
          <w:p w14:paraId="4F048D50" w14:textId="20E23339" w:rsidR="006010CF" w:rsidRDefault="00332AA5" w:rsidP="006010C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Realizar </w:t>
            </w:r>
            <w:r w:rsidR="006010CF">
              <w:rPr>
                <w:rFonts w:asciiTheme="minorHAnsi" w:hAnsiTheme="minorHAnsi" w:cstheme="minorHAnsi"/>
              </w:rPr>
              <w:t xml:space="preserve">el aplicativo. </w:t>
            </w:r>
          </w:p>
          <w:p w14:paraId="0A379F8D" w14:textId="3E5A7346" w:rsidR="006010CF" w:rsidRDefault="00332AA5" w:rsidP="006010C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Realizar pruebas a</w:t>
            </w:r>
            <w:r w:rsidR="000B47E3">
              <w:rPr>
                <w:rFonts w:asciiTheme="minorHAnsi" w:hAnsiTheme="minorHAnsi" w:cstheme="minorHAnsi"/>
              </w:rPr>
              <w:t>l</w:t>
            </w:r>
            <w:r w:rsidR="006010CF">
              <w:rPr>
                <w:rFonts w:asciiTheme="minorHAnsi" w:hAnsiTheme="minorHAnsi" w:cstheme="minorHAnsi"/>
              </w:rPr>
              <w:t xml:space="preserve"> aplicativo. </w:t>
            </w:r>
          </w:p>
          <w:p w14:paraId="2A7FEB7D" w14:textId="743CE267" w:rsidR="006010CF" w:rsidRDefault="006010CF" w:rsidP="006010C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Califica</w:t>
            </w:r>
            <w:r w:rsidR="00332AA5">
              <w:rPr>
                <w:rFonts w:asciiTheme="minorHAnsi" w:hAnsiTheme="minorHAnsi" w:cstheme="minorHAnsi"/>
              </w:rPr>
              <w:t xml:space="preserve">r </w:t>
            </w:r>
            <w:r>
              <w:rPr>
                <w:rFonts w:asciiTheme="minorHAnsi" w:hAnsiTheme="minorHAnsi" w:cstheme="minorHAnsi"/>
              </w:rPr>
              <w:t xml:space="preserve">el rendimiento del aplicativo. </w:t>
            </w:r>
          </w:p>
          <w:p w14:paraId="3364FCCD" w14:textId="57C95DB2" w:rsidR="006010CF" w:rsidRPr="006010CF" w:rsidRDefault="006010CF" w:rsidP="006010C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Implementar el aplicativo en la empresa. </w:t>
            </w:r>
          </w:p>
        </w:tc>
      </w:tr>
      <w:tr w:rsidR="005A123A" w:rsidRPr="007F3BE1" w14:paraId="48DFD3D4" w14:textId="77777777" w:rsidTr="000B47E3">
        <w:trPr>
          <w:trHeight w:val="169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5C67C652" w14:textId="77777777" w:rsidR="005A123A" w:rsidRPr="007F3BE1" w:rsidRDefault="005A123A" w:rsidP="00BC5ADE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7F3BE1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1430288F" w14:textId="77777777" w:rsidR="005A123A" w:rsidRPr="007F3BE1" w:rsidRDefault="005A123A" w:rsidP="00BC5ADE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7F3BE1">
              <w:rPr>
                <w:rFonts w:asciiTheme="minorHAnsi" w:hAnsiTheme="minorHAnsi" w:cstheme="minorHAnsi"/>
                <w:b/>
              </w:rPr>
              <w:t>Alcance del proyecto (producto, proceso y contexto).</w:t>
            </w:r>
          </w:p>
        </w:tc>
        <w:tc>
          <w:tcPr>
            <w:tcW w:w="6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1690B797" w14:textId="0AAE39DF" w:rsidR="005A123A" w:rsidRPr="000B47E3" w:rsidRDefault="000B47E3" w:rsidP="000B47E3">
            <w:r w:rsidRPr="000B47E3">
              <w:t>El programa le ofrecerá un entorno más agradable y fácil de usar en cuanto al manejo del control de ventas, ingresos y otro.</w:t>
            </w:r>
            <w:r>
              <w:t xml:space="preserve"> </w:t>
            </w:r>
            <w:r w:rsidRPr="000B47E3">
              <w:t>Este programa también le permitirá al administrador llevar un registro de los productos en la base de datos.</w:t>
            </w:r>
          </w:p>
        </w:tc>
      </w:tr>
    </w:tbl>
    <w:p w14:paraId="4DCE39CA" w14:textId="77777777" w:rsidR="005A123A" w:rsidRDefault="005A123A" w:rsidP="005A123A"/>
    <w:p w14:paraId="7B8BE90C" w14:textId="77777777" w:rsidR="00F61C02" w:rsidRDefault="00F61C02"/>
    <w:sectPr w:rsidR="00F61C02" w:rsidSect="00850D4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CA0F7" w14:textId="77777777" w:rsidR="00262D4D" w:rsidRDefault="00262D4D" w:rsidP="00850D44">
      <w:pPr>
        <w:spacing w:after="0" w:line="240" w:lineRule="auto"/>
      </w:pPr>
      <w:r>
        <w:separator/>
      </w:r>
    </w:p>
  </w:endnote>
  <w:endnote w:type="continuationSeparator" w:id="0">
    <w:p w14:paraId="3463CD7C" w14:textId="77777777" w:rsidR="00262D4D" w:rsidRDefault="00262D4D" w:rsidP="0085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9915F" w14:textId="77777777" w:rsidR="00262D4D" w:rsidRDefault="00262D4D" w:rsidP="00850D44">
      <w:pPr>
        <w:spacing w:after="0" w:line="240" w:lineRule="auto"/>
      </w:pPr>
      <w:r>
        <w:separator/>
      </w:r>
    </w:p>
  </w:footnote>
  <w:footnote w:type="continuationSeparator" w:id="0">
    <w:p w14:paraId="387A2244" w14:textId="77777777" w:rsidR="00262D4D" w:rsidRDefault="00262D4D" w:rsidP="00850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9D8AB" w14:textId="77777777" w:rsidR="00CC4481" w:rsidRDefault="00A3585F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4EDA1C0A" wp14:editId="207278BC">
          <wp:simplePos x="0" y="0"/>
          <wp:positionH relativeFrom="column">
            <wp:posOffset>-1038225</wp:posOffset>
          </wp:positionH>
          <wp:positionV relativeFrom="paragraph">
            <wp:posOffset>-219710</wp:posOffset>
          </wp:positionV>
          <wp:extent cx="3241040" cy="521335"/>
          <wp:effectExtent l="0" t="0" r="0" b="0"/>
          <wp:wrapNone/>
          <wp:docPr id="314" name="image1.png" descr="encabezado-excel-sig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encabezado-excel-siga"/>
                  <pic:cNvPicPr preferRelativeResize="0"/>
                </pic:nvPicPr>
                <pic:blipFill>
                  <a:blip r:embed="rId1"/>
                  <a:srcRect l="35134" r="35229"/>
                  <a:stretch>
                    <a:fillRect/>
                  </a:stretch>
                </pic:blipFill>
                <pic:spPr>
                  <a:xfrm>
                    <a:off x="0" y="0"/>
                    <a:ext cx="3241040" cy="5213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E6284"/>
    <w:multiLevelType w:val="hybridMultilevel"/>
    <w:tmpl w:val="6770C2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11B39"/>
    <w:multiLevelType w:val="hybridMultilevel"/>
    <w:tmpl w:val="0D76BB36"/>
    <w:lvl w:ilvl="0" w:tplc="BAFCDEA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3A"/>
    <w:rsid w:val="00022459"/>
    <w:rsid w:val="000B47E3"/>
    <w:rsid w:val="000E4CCB"/>
    <w:rsid w:val="001B0DE5"/>
    <w:rsid w:val="00262D4D"/>
    <w:rsid w:val="00264646"/>
    <w:rsid w:val="00332AA5"/>
    <w:rsid w:val="00476673"/>
    <w:rsid w:val="0050507E"/>
    <w:rsid w:val="00536A04"/>
    <w:rsid w:val="00537AA9"/>
    <w:rsid w:val="005A123A"/>
    <w:rsid w:val="006010CF"/>
    <w:rsid w:val="00651905"/>
    <w:rsid w:val="006A41F4"/>
    <w:rsid w:val="007D0BB5"/>
    <w:rsid w:val="00850D44"/>
    <w:rsid w:val="00864115"/>
    <w:rsid w:val="008A6499"/>
    <w:rsid w:val="008C7959"/>
    <w:rsid w:val="0090464E"/>
    <w:rsid w:val="009A3FF8"/>
    <w:rsid w:val="00A13C2A"/>
    <w:rsid w:val="00A3585F"/>
    <w:rsid w:val="00AD5E48"/>
    <w:rsid w:val="00AF5797"/>
    <w:rsid w:val="00BC4F75"/>
    <w:rsid w:val="00CB54B4"/>
    <w:rsid w:val="00CD7D2A"/>
    <w:rsid w:val="00CE4D57"/>
    <w:rsid w:val="00D13E75"/>
    <w:rsid w:val="00D81EC2"/>
    <w:rsid w:val="00D955D4"/>
    <w:rsid w:val="00E3420C"/>
    <w:rsid w:val="00E777A4"/>
    <w:rsid w:val="00F243C4"/>
    <w:rsid w:val="00F2548D"/>
    <w:rsid w:val="00F61C02"/>
    <w:rsid w:val="00FC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E5C78"/>
  <w15:docId w15:val="{59F4A7FC-EE2D-4F57-911A-DE5F8EAD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23A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1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123A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6010CF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D13E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3E75"/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3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389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valdez</dc:creator>
  <cp:keywords/>
  <dc:description/>
  <cp:lastModifiedBy>Steicy De la Torre</cp:lastModifiedBy>
  <cp:revision>15</cp:revision>
  <dcterms:created xsi:type="dcterms:W3CDTF">2021-04-21T04:23:00Z</dcterms:created>
  <dcterms:modified xsi:type="dcterms:W3CDTF">2021-05-07T18:53:00Z</dcterms:modified>
</cp:coreProperties>
</file>