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02FE5" w14:textId="77777777" w:rsidR="00532C14" w:rsidRPr="00F6128D" w:rsidRDefault="00F6128D">
      <w:pPr>
        <w:pStyle w:val="berschrift2"/>
        <w:rPr>
          <w:lang w:val="en-US"/>
        </w:rPr>
      </w:pPr>
      <w:r>
        <w:rPr>
          <w:lang w:val="en-US"/>
        </w:rPr>
        <w:t xml:space="preserve">Research Review: </w:t>
      </w:r>
      <w:r w:rsidRPr="00F6128D">
        <w:rPr>
          <w:lang w:val="en-US"/>
        </w:rPr>
        <w:t>Mastering the game of Go with deep neural networks and tree search</w:t>
      </w:r>
    </w:p>
    <w:p w14:paraId="11FA381D" w14:textId="77777777" w:rsidR="00F6128D" w:rsidRDefault="00F6128D" w:rsidP="00F6128D">
      <w:pPr>
        <w:rPr>
          <w:lang w:val="en-US"/>
        </w:rPr>
      </w:pPr>
      <w:r>
        <w:rPr>
          <w:lang w:val="en-US"/>
        </w:rPr>
        <w:t>By D. Silver et. Al. Nature 2016</w:t>
      </w:r>
    </w:p>
    <w:p w14:paraId="474774CB" w14:textId="77777777" w:rsidR="00F6128D" w:rsidRPr="00F6128D" w:rsidRDefault="002F5BC9" w:rsidP="00B74B23">
      <w:pPr>
        <w:pStyle w:val="berschrift3"/>
        <w:rPr>
          <w:lang w:val="en-US"/>
        </w:rPr>
      </w:pPr>
      <w:r>
        <w:rPr>
          <w:lang w:val="en-US"/>
        </w:rPr>
        <w:t>S</w:t>
      </w:r>
      <w:r w:rsidR="00F6128D" w:rsidRPr="00F6128D">
        <w:rPr>
          <w:lang w:val="en-US"/>
        </w:rPr>
        <w:t>ummary of the paper's goals or techniques</w:t>
      </w:r>
    </w:p>
    <w:p w14:paraId="1B587BCC" w14:textId="77777777" w:rsidR="00B74B23" w:rsidRDefault="00B74B23" w:rsidP="00F6128D">
      <w:pPr>
        <w:rPr>
          <w:lang w:val="en-US"/>
        </w:rPr>
      </w:pPr>
      <w:r>
        <w:rPr>
          <w:lang w:val="en-US"/>
        </w:rPr>
        <w:t>This paper introduces the methods that were used to develop AlphaGo, the first computer program that could successfully win the game of Go against professional human players.</w:t>
      </w:r>
    </w:p>
    <w:p w14:paraId="2C91F1BD" w14:textId="54127AB9" w:rsidR="00B74B23" w:rsidRDefault="00B74B23" w:rsidP="00F6128D">
      <w:pPr>
        <w:rPr>
          <w:lang w:val="en-US"/>
        </w:rPr>
      </w:pPr>
      <w:r>
        <w:rPr>
          <w:lang w:val="en-US"/>
        </w:rPr>
        <w:t>Compared to the isolation game in AIND (</w:t>
      </w:r>
      <w:r w:rsidR="001A4079">
        <w:rPr>
          <w:lang w:val="en-US"/>
        </w:rPr>
        <w:t xml:space="preserve">which </w:t>
      </w:r>
      <w:r>
        <w:rPr>
          <w:lang w:val="en-US"/>
        </w:rPr>
        <w:t>was already intractable) the game of Go is by many orders of magnitude more complex. So far, the best technique</w:t>
      </w:r>
      <w:r w:rsidR="001A4079">
        <w:rPr>
          <w:lang w:val="en-US"/>
        </w:rPr>
        <w:t>s</w:t>
      </w:r>
      <w:r>
        <w:rPr>
          <w:lang w:val="en-US"/>
        </w:rPr>
        <w:t xml:space="preserve"> used </w:t>
      </w:r>
      <w:r w:rsidR="00F037D1">
        <w:rPr>
          <w:lang w:val="en-US"/>
        </w:rPr>
        <w:t xml:space="preserve">in solving Go </w:t>
      </w:r>
      <w:r w:rsidR="001A4079">
        <w:rPr>
          <w:lang w:val="en-US"/>
        </w:rPr>
        <w:t>have</w:t>
      </w:r>
      <w:r>
        <w:rPr>
          <w:lang w:val="en-US"/>
        </w:rPr>
        <w:t xml:space="preserve"> been </w:t>
      </w:r>
      <w:r w:rsidR="001A4079">
        <w:rPr>
          <w:lang w:val="en-US"/>
        </w:rPr>
        <w:t xml:space="preserve">using variations of </w:t>
      </w:r>
      <w:r>
        <w:rPr>
          <w:lang w:val="en-US"/>
        </w:rPr>
        <w:t xml:space="preserve">Monte Carlo Tree Search (MCTS). </w:t>
      </w:r>
    </w:p>
    <w:p w14:paraId="75F3B513" w14:textId="4DEAE287" w:rsidR="00B74B23" w:rsidRDefault="00B74B23" w:rsidP="00F6128D">
      <w:pPr>
        <w:rPr>
          <w:lang w:val="en-US"/>
        </w:rPr>
      </w:pPr>
      <w:r>
        <w:rPr>
          <w:lang w:val="en-US"/>
        </w:rPr>
        <w:t>This w</w:t>
      </w:r>
      <w:r w:rsidR="001A4079">
        <w:rPr>
          <w:lang w:val="en-US"/>
        </w:rPr>
        <w:t>ork extends substantially on tho</w:t>
      </w:r>
      <w:r>
        <w:rPr>
          <w:lang w:val="en-US"/>
        </w:rPr>
        <w:t>s</w:t>
      </w:r>
      <w:r w:rsidR="001A4079">
        <w:rPr>
          <w:lang w:val="en-US"/>
        </w:rPr>
        <w:t>e approaches</w:t>
      </w:r>
      <w:r>
        <w:rPr>
          <w:lang w:val="en-US"/>
        </w:rPr>
        <w:t xml:space="preserve"> by using deep convolutional neural networks</w:t>
      </w:r>
      <w:r w:rsidR="00F808E5">
        <w:rPr>
          <w:lang w:val="en-US"/>
        </w:rPr>
        <w:t xml:space="preserve"> and</w:t>
      </w:r>
      <w:r>
        <w:rPr>
          <w:lang w:val="en-US"/>
        </w:rPr>
        <w:t xml:space="preserve"> reinforcement learning to evaluate the positions of the game and to model the policy that selects actions</w:t>
      </w:r>
      <w:r w:rsidR="00F808E5">
        <w:rPr>
          <w:lang w:val="en-US"/>
        </w:rPr>
        <w:t xml:space="preserve"> into an MCTS algorithm</w:t>
      </w:r>
      <w:r>
        <w:rPr>
          <w:lang w:val="en-US"/>
        </w:rPr>
        <w:t>.</w:t>
      </w:r>
    </w:p>
    <w:p w14:paraId="21769CCE" w14:textId="50DAA3A0" w:rsidR="00B74B23" w:rsidRDefault="00F037D1" w:rsidP="00F6128D">
      <w:pPr>
        <w:rPr>
          <w:lang w:val="en-US"/>
        </w:rPr>
      </w:pPr>
      <w:r>
        <w:rPr>
          <w:lang w:val="en-US"/>
        </w:rPr>
        <w:t xml:space="preserve">Using a database of 30 million </w:t>
      </w:r>
      <w:r w:rsidR="00C047FF">
        <w:rPr>
          <w:lang w:val="en-US"/>
        </w:rPr>
        <w:t xml:space="preserve">human expert </w:t>
      </w:r>
      <w:r>
        <w:rPr>
          <w:lang w:val="en-US"/>
        </w:rPr>
        <w:t xml:space="preserve">positions from the KGS Go Server, the authors trained a </w:t>
      </w:r>
      <w:r w:rsidR="00C047FF">
        <w:rPr>
          <w:lang w:val="en-US"/>
        </w:rPr>
        <w:t>13-layer</w:t>
      </w:r>
      <w:r>
        <w:rPr>
          <w:lang w:val="en-US"/>
        </w:rPr>
        <w:t xml:space="preserve"> </w:t>
      </w:r>
      <w:r w:rsidR="00CB285A">
        <w:rPr>
          <w:lang w:val="en-US"/>
        </w:rPr>
        <w:t xml:space="preserve">convolutional </w:t>
      </w:r>
      <w:r>
        <w:rPr>
          <w:lang w:val="en-US"/>
        </w:rPr>
        <w:t>policy network using supervised learning (SL network</w:t>
      </w:r>
      <w:r w:rsidR="00C047FF">
        <w:rPr>
          <w:lang w:val="en-US"/>
        </w:rPr>
        <w:t xml:space="preserve"> p_sigma</w:t>
      </w:r>
      <w:r>
        <w:rPr>
          <w:lang w:val="en-US"/>
        </w:rPr>
        <w:t>)</w:t>
      </w:r>
      <w:r w:rsidR="00C047FF">
        <w:rPr>
          <w:lang w:val="en-US"/>
        </w:rPr>
        <w:t xml:space="preserve"> to model the policy for selecting moves</w:t>
      </w:r>
      <w:r>
        <w:rPr>
          <w:lang w:val="en-US"/>
        </w:rPr>
        <w:t>.</w:t>
      </w:r>
      <w:r w:rsidR="00C047FF">
        <w:rPr>
          <w:lang w:val="en-US"/>
        </w:rPr>
        <w:t xml:space="preserve"> The output of this network is a probability distribution </w:t>
      </w:r>
      <w:r w:rsidR="00F808E5">
        <w:rPr>
          <w:lang w:val="en-US"/>
        </w:rPr>
        <w:t>over</w:t>
      </w:r>
      <w:r w:rsidR="00C047FF">
        <w:rPr>
          <w:lang w:val="en-US"/>
        </w:rPr>
        <w:t xml:space="preserve"> all legal moves.</w:t>
      </w:r>
    </w:p>
    <w:p w14:paraId="796BAC12" w14:textId="16C588E8" w:rsidR="00346B66" w:rsidRDefault="00B67F3B" w:rsidP="00F6128D">
      <w:pPr>
        <w:rPr>
          <w:lang w:val="en-US"/>
        </w:rPr>
      </w:pPr>
      <w:r>
        <w:rPr>
          <w:lang w:val="en-US"/>
        </w:rPr>
        <w:t>To improve the policy network, the authors used a gradient reinforcement learning setting where the current policy p_rho played against randomly selected earlier iterations of the policy network</w:t>
      </w:r>
      <w:r w:rsidR="00F808E5">
        <w:rPr>
          <w:lang w:val="en-US"/>
        </w:rPr>
        <w:t>, starting from p_sigma</w:t>
      </w:r>
      <w:r>
        <w:rPr>
          <w:lang w:val="en-US"/>
        </w:rPr>
        <w:t>.</w:t>
      </w:r>
    </w:p>
    <w:p w14:paraId="460A3477" w14:textId="4EE01218" w:rsidR="00C047FF" w:rsidRDefault="00C047FF" w:rsidP="00F6128D">
      <w:pPr>
        <w:rPr>
          <w:lang w:val="en-US"/>
        </w:rPr>
      </w:pPr>
      <w:r>
        <w:rPr>
          <w:lang w:val="en-US"/>
        </w:rPr>
        <w:t>They also trained a much faster rollout policy p_pi using a linear software of small pattern features. This policy was used</w:t>
      </w:r>
      <w:r w:rsidR="00B67F3B">
        <w:rPr>
          <w:lang w:val="en-US"/>
        </w:rPr>
        <w:t xml:space="preserve"> for the rollouts to estimate the values </w:t>
      </w:r>
      <w:r w:rsidR="00F808E5">
        <w:rPr>
          <w:lang w:val="en-US"/>
        </w:rPr>
        <w:t>of game situations until</w:t>
      </w:r>
      <w:r w:rsidR="00B67F3B">
        <w:rPr>
          <w:lang w:val="en-US"/>
        </w:rPr>
        <w:t xml:space="preserve"> terminal states.</w:t>
      </w:r>
    </w:p>
    <w:p w14:paraId="5E0B3D00" w14:textId="0523021B" w:rsidR="00B67F3B" w:rsidRDefault="00B67F3B" w:rsidP="00F6128D">
      <w:pPr>
        <w:rPr>
          <w:lang w:val="en-US"/>
        </w:rPr>
      </w:pPr>
      <w:r>
        <w:rPr>
          <w:lang w:val="en-US"/>
        </w:rPr>
        <w:t>Based on the 30 million human expert positions the value network v_theta was trained. This network has a similar str</w:t>
      </w:r>
      <w:r w:rsidR="00F808E5">
        <w:rPr>
          <w:lang w:val="en-US"/>
        </w:rPr>
        <w:t>u</w:t>
      </w:r>
      <w:r>
        <w:rPr>
          <w:lang w:val="en-US"/>
        </w:rPr>
        <w:t xml:space="preserve">cture as the policy network, however, it outputs a single scalar </w:t>
      </w:r>
      <w:r>
        <w:rPr>
          <w:lang w:val="en-US"/>
        </w:rPr>
        <w:lastRenderedPageBreak/>
        <w:t>value which is similar to the score value in the isolation game setting. Stochastic gradient descent was used for the training. As successive positions of a single game are strongly correlated, this lead to overfitting. To solve this problem, the authors generated a new dataset from the self-play games and sampled positions from different games.</w:t>
      </w:r>
    </w:p>
    <w:p w14:paraId="0F49A5A6" w14:textId="1BD5C91A" w:rsidR="002065FB" w:rsidRDefault="00770707" w:rsidP="00F6128D">
      <w:pPr>
        <w:rPr>
          <w:lang w:val="en-US"/>
        </w:rPr>
      </w:pPr>
      <w:r>
        <w:rPr>
          <w:lang w:val="en-US"/>
        </w:rPr>
        <w:t>The policy and value network are then combined into an MCTS algorithm.</w:t>
      </w:r>
      <w:r w:rsidR="00D22E2F">
        <w:rPr>
          <w:lang w:val="en-US"/>
        </w:rPr>
        <w:t xml:space="preserve"> Starting from the root node, the game tree is traversed by simulation. At each time step the action maximizing the q-value plus a bonus (to force exploration) is selected and expanded.</w:t>
      </w:r>
      <w:r w:rsidR="008013C4">
        <w:rPr>
          <w:lang w:val="en-US"/>
        </w:rPr>
        <w:t xml:space="preserve"> Leaf nodes are evaluated by the value network v_theta, but also by a random rollout using the fast rollout policy p_pi until termination. These evaluations are combined into the leaf evaluation. The edges accumulate the visit count.</w:t>
      </w:r>
    </w:p>
    <w:p w14:paraId="30232FD9" w14:textId="711F2053" w:rsidR="008013C4" w:rsidRDefault="008013C4" w:rsidP="00F6128D">
      <w:pPr>
        <w:rPr>
          <w:lang w:val="en-US"/>
        </w:rPr>
      </w:pPr>
      <w:r>
        <w:rPr>
          <w:lang w:val="en-US"/>
        </w:rPr>
        <w:t xml:space="preserve">At the end of the simulation all values in the tree are updated and the algorithm chooses the most visited </w:t>
      </w:r>
      <w:r w:rsidR="00CB285A">
        <w:rPr>
          <w:lang w:val="en-US"/>
        </w:rPr>
        <w:t>action</w:t>
      </w:r>
      <w:bookmarkStart w:id="0" w:name="_GoBack"/>
      <w:bookmarkEnd w:id="0"/>
      <w:r>
        <w:rPr>
          <w:lang w:val="en-US"/>
        </w:rPr>
        <w:t xml:space="preserve"> from the root node.</w:t>
      </w:r>
    </w:p>
    <w:p w14:paraId="0A0BA623" w14:textId="77777777" w:rsidR="008013C4" w:rsidRDefault="008013C4" w:rsidP="00F6128D">
      <w:pPr>
        <w:rPr>
          <w:lang w:val="en-US"/>
        </w:rPr>
      </w:pPr>
    </w:p>
    <w:p w14:paraId="5E6A4AE6" w14:textId="2C86BD81" w:rsidR="00F6128D" w:rsidRDefault="00B67F3B" w:rsidP="00B67F3B">
      <w:pPr>
        <w:pStyle w:val="berschrift3"/>
        <w:rPr>
          <w:lang w:val="en-US"/>
        </w:rPr>
      </w:pPr>
      <w:r>
        <w:rPr>
          <w:lang w:val="en-US"/>
        </w:rPr>
        <w:t>S</w:t>
      </w:r>
      <w:r w:rsidR="00F6128D" w:rsidRPr="00F6128D">
        <w:rPr>
          <w:lang w:val="en-US"/>
        </w:rPr>
        <w:t xml:space="preserve">ummary </w:t>
      </w:r>
      <w:r>
        <w:rPr>
          <w:lang w:val="en-US"/>
        </w:rPr>
        <w:t>of the paper's results</w:t>
      </w:r>
    </w:p>
    <w:p w14:paraId="064914A1" w14:textId="77777777" w:rsidR="00D34FEC" w:rsidRDefault="00A07B6A" w:rsidP="00F6128D">
      <w:pPr>
        <w:rPr>
          <w:lang w:val="en-US"/>
        </w:rPr>
      </w:pPr>
      <w:r>
        <w:rPr>
          <w:lang w:val="en-US"/>
        </w:rPr>
        <w:t>To evaluate the strength of AlphaGo, the authors ran the software against a range of open source and commercially available Go programs.</w:t>
      </w:r>
      <w:r w:rsidR="00D34FEC">
        <w:rPr>
          <w:lang w:val="en-US"/>
        </w:rPr>
        <w:t xml:space="preserve"> All of those programs are based on MCTS.</w:t>
      </w:r>
    </w:p>
    <w:p w14:paraId="5BBEE487" w14:textId="540AFB43" w:rsidR="00D34FEC" w:rsidRDefault="00D34FEC" w:rsidP="00F6128D">
      <w:pPr>
        <w:rPr>
          <w:lang w:val="en-US"/>
        </w:rPr>
      </w:pPr>
      <w:r>
        <w:rPr>
          <w:lang w:val="en-US"/>
        </w:rPr>
        <w:t>AlphaGo won 494 out of 495 games, i.e. 99.8% against the other programs. When using 4 handicap stones, the winning rates were still larger than 77% against the best opponent. The distributed version of AlphaGo won 77% of the matches against AlphaGo and 100% of the matches against other programs.</w:t>
      </w:r>
    </w:p>
    <w:p w14:paraId="7FA9B4B7" w14:textId="77A8EA89" w:rsidR="00B67F3B" w:rsidRPr="00F6128D" w:rsidRDefault="00D34FEC" w:rsidP="00F6128D">
      <w:pPr>
        <w:rPr>
          <w:lang w:val="en-US"/>
        </w:rPr>
      </w:pPr>
      <w:r>
        <w:rPr>
          <w:lang w:val="en-US"/>
        </w:rPr>
        <w:t>As a follow up, the program was also playing against a professional human (2 dan) player and won the match 5 games to 0, making it the first time a computer could beat a professional human Go player.</w:t>
      </w:r>
    </w:p>
    <w:p w14:paraId="2EC83F02" w14:textId="77777777" w:rsidR="00532C14" w:rsidRPr="00F6128D" w:rsidRDefault="00532C14" w:rsidP="00F6128D">
      <w:pPr>
        <w:pStyle w:val="Aufzhlungszeichen"/>
        <w:numPr>
          <w:ilvl w:val="0"/>
          <w:numId w:val="0"/>
        </w:numPr>
        <w:rPr>
          <w:lang w:val="en-US"/>
        </w:rPr>
      </w:pPr>
    </w:p>
    <w:sectPr w:rsidR="00532C14" w:rsidRPr="00F6128D">
      <w:footerReference w:type="even" r:id="rId7"/>
      <w:footerReference w:type="defaul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64463" w14:textId="77777777" w:rsidR="00880DB4" w:rsidRDefault="00880DB4">
      <w:pPr>
        <w:spacing w:before="0" w:after="0" w:line="240" w:lineRule="auto"/>
      </w:pPr>
      <w:r>
        <w:separator/>
      </w:r>
    </w:p>
    <w:p w14:paraId="2A0A4768" w14:textId="77777777" w:rsidR="00880DB4" w:rsidRDefault="00880DB4"/>
  </w:endnote>
  <w:endnote w:type="continuationSeparator" w:id="0">
    <w:p w14:paraId="3E1F3B0E" w14:textId="77777777" w:rsidR="00880DB4" w:rsidRDefault="00880DB4">
      <w:pPr>
        <w:spacing w:before="0" w:after="0" w:line="240" w:lineRule="auto"/>
      </w:pPr>
      <w:r>
        <w:continuationSeparator/>
      </w:r>
    </w:p>
    <w:p w14:paraId="4F2961C6" w14:textId="77777777" w:rsidR="00880DB4" w:rsidRDefault="00880D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panose1 w:val="00000000000000000000"/>
    <w:charset w:val="00"/>
    <w:family w:val="roman"/>
    <w:notTrueType/>
    <w:pitch w:val="default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64A89" w14:textId="77777777" w:rsidR="00D34FEC" w:rsidRDefault="00D34FEC" w:rsidP="0092336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ADDB8E2" w14:textId="77777777" w:rsidR="00D34FEC" w:rsidRDefault="00D34FEC" w:rsidP="00D34FEC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62C9B" w14:textId="77777777" w:rsidR="00D34FEC" w:rsidRDefault="00D34FEC" w:rsidP="0092336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B285A">
      <w:rPr>
        <w:rStyle w:val="Seitenzahl"/>
        <w:noProof/>
      </w:rPr>
      <w:t>2</w:t>
    </w:r>
    <w:r>
      <w:rPr>
        <w:rStyle w:val="Seitenzahl"/>
      </w:rPr>
      <w:fldChar w:fldCharType="end"/>
    </w:r>
  </w:p>
  <w:p w14:paraId="2B410056" w14:textId="677B0326" w:rsidR="00532C14" w:rsidRDefault="00D34FEC" w:rsidP="00D34FEC">
    <w:pPr>
      <w:pStyle w:val="Fuzeile"/>
      <w:ind w:right="360"/>
    </w:pPr>
    <w:r>
      <w:t>C. Isert, July 18th 2017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F0916" w14:textId="77777777" w:rsidR="00D34FEC" w:rsidRDefault="00D34FEC" w:rsidP="0092336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B285A">
      <w:rPr>
        <w:rStyle w:val="Seitenzahl"/>
        <w:noProof/>
      </w:rPr>
      <w:t>1</w:t>
    </w:r>
    <w:r>
      <w:rPr>
        <w:rStyle w:val="Seitenzahl"/>
      </w:rPr>
      <w:fldChar w:fldCharType="end"/>
    </w:r>
  </w:p>
  <w:p w14:paraId="373EAEC9" w14:textId="1FC5C8B4" w:rsidR="00532C14" w:rsidRDefault="00085D44" w:rsidP="00D34FEC">
    <w:pPr>
      <w:pStyle w:val="Fuzeile"/>
      <w:ind w:right="360"/>
    </w:pPr>
    <w:r>
      <w:t>C. Isert, July 18th 2017</w:t>
    </w:r>
    <w:r w:rsidR="00D34FEC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BE484" w14:textId="77777777" w:rsidR="00880DB4" w:rsidRDefault="00880DB4">
      <w:pPr>
        <w:spacing w:before="0" w:after="0" w:line="240" w:lineRule="auto"/>
      </w:pPr>
      <w:r>
        <w:separator/>
      </w:r>
    </w:p>
    <w:p w14:paraId="53AA7B56" w14:textId="77777777" w:rsidR="00880DB4" w:rsidRDefault="00880DB4"/>
  </w:footnote>
  <w:footnote w:type="continuationSeparator" w:id="0">
    <w:p w14:paraId="1974640B" w14:textId="77777777" w:rsidR="00880DB4" w:rsidRDefault="00880DB4">
      <w:pPr>
        <w:spacing w:before="0" w:after="0" w:line="240" w:lineRule="auto"/>
      </w:pPr>
      <w:r>
        <w:continuationSeparator/>
      </w:r>
    </w:p>
    <w:p w14:paraId="212EB976" w14:textId="77777777" w:rsidR="00880DB4" w:rsidRDefault="00880DB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Listennumm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F61C5D"/>
    <w:multiLevelType w:val="hybridMultilevel"/>
    <w:tmpl w:val="9F4A8688"/>
    <w:lvl w:ilvl="0" w:tplc="ABE84DA8">
      <w:start w:val="1"/>
      <w:numFmt w:val="bullet"/>
      <w:pStyle w:val="Aufzhlungszeich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44"/>
    <w:rsid w:val="00085D44"/>
    <w:rsid w:val="001A4079"/>
    <w:rsid w:val="001B48D7"/>
    <w:rsid w:val="002065FB"/>
    <w:rsid w:val="002D150C"/>
    <w:rsid w:val="002F5BC9"/>
    <w:rsid w:val="00346B66"/>
    <w:rsid w:val="00532C14"/>
    <w:rsid w:val="00770707"/>
    <w:rsid w:val="008013C4"/>
    <w:rsid w:val="00880DB4"/>
    <w:rsid w:val="009D55E5"/>
    <w:rsid w:val="00A07B6A"/>
    <w:rsid w:val="00A36650"/>
    <w:rsid w:val="00B67F3B"/>
    <w:rsid w:val="00B74B23"/>
    <w:rsid w:val="00C047FF"/>
    <w:rsid w:val="00CB285A"/>
    <w:rsid w:val="00D22E2F"/>
    <w:rsid w:val="00D34FEC"/>
    <w:rsid w:val="00F037D1"/>
    <w:rsid w:val="00F6128D"/>
    <w:rsid w:val="00F8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8B8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de-DE" w:eastAsia="ja-JP" w:bidi="de-DE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B48D7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Listentabelle3-Akzent1">
    <w:name w:val="List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ufzhlungszeichen">
    <w:name w:val="List Bullet"/>
    <w:basedOn w:val="Standard"/>
    <w:uiPriority w:val="31"/>
    <w:qFormat/>
    <w:pPr>
      <w:numPr>
        <w:numId w:val="8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NormaleTabelle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chwachhervorheb">
    <w:name w:val="Subtle Emphasis"/>
    <w:basedOn w:val="Absatz-Standardschriftart"/>
    <w:uiPriority w:val="19"/>
    <w:semiHidden/>
    <w:unhideWhenUsed/>
    <w:qFormat/>
    <w:rPr>
      <w:i/>
      <w:iCs/>
      <w:color w:val="0072C6" w:themeColor="accent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i/>
      <w:iCs/>
      <w:color w:val="F98723" w:themeColor="accent2"/>
    </w:rPr>
  </w:style>
  <w:style w:type="character" w:styleId="Intensivhervorheb">
    <w:name w:val="Intense Emphasis"/>
    <w:basedOn w:val="Absatz-Standardschriftart"/>
    <w:uiPriority w:val="21"/>
    <w:semiHidden/>
    <w:unhideWhenUsed/>
    <w:qFormat/>
    <w:rPr>
      <w:b/>
      <w:i/>
      <w:iCs/>
      <w:color w:val="F98723" w:themeColor="accent2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0072C6" w:themeColor="accen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FFFFFF" w:themeColor="background1"/>
      <w:shd w:val="clear" w:color="auto" w:fill="0072C6" w:themeFill="accent1"/>
    </w:rPr>
  </w:style>
  <w:style w:type="paragraph" w:styleId="Zitat">
    <w:name w:val="Quote"/>
    <w:basedOn w:val="Standard"/>
    <w:next w:val="Standard"/>
    <w:link w:val="ZitatZchn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nummer">
    <w:name w:val="List Number"/>
    <w:basedOn w:val="Standard"/>
    <w:uiPriority w:val="32"/>
    <w:qFormat/>
    <w:pPr>
      <w:numPr>
        <w:numId w:val="7"/>
      </w:numPr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styleId="Seitenzahl">
    <w:name w:val="page number"/>
    <w:basedOn w:val="Absatz-Standardschriftart"/>
    <w:uiPriority w:val="99"/>
    <w:semiHidden/>
    <w:unhideWhenUsed/>
    <w:rsid w:val="00D3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rsten42/Library/Containers/com.microsoft.Word/Data/Library/Caches/1031/TM10002076/Gescha&#776;ftsdokument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Geschäftsdokument.dotx</Template>
  <TotalTime>0</TotalTime>
  <Pages>2</Pages>
  <Words>465</Words>
  <Characters>2932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3</cp:revision>
  <dcterms:created xsi:type="dcterms:W3CDTF">2017-07-18T09:22:00Z</dcterms:created>
  <dcterms:modified xsi:type="dcterms:W3CDTF">2017-07-18T11:41:00Z</dcterms:modified>
</cp:coreProperties>
</file>