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29267" w14:textId="77777777" w:rsidR="00601E13" w:rsidRDefault="00601E13">
      <w:pPr>
        <w:pStyle w:val="ARTICLETITLE"/>
        <w:spacing w:after="120"/>
        <w:rPr>
          <w:color w:val="000000"/>
        </w:rPr>
      </w:pPr>
      <w:r>
        <w:rPr>
          <w:color w:val="000000"/>
        </w:rPr>
        <w:t xml:space="preserve">Historical Developments </w:t>
      </w:r>
    </w:p>
    <w:p w14:paraId="10C72EFF" w14:textId="77777777" w:rsidR="003410C8" w:rsidRDefault="00601E13">
      <w:pPr>
        <w:pStyle w:val="ARTICLETITLE"/>
        <w:spacing w:after="120"/>
        <w:rPr>
          <w:color w:val="000000"/>
        </w:rPr>
      </w:pPr>
      <w:r>
        <w:rPr>
          <w:color w:val="000000"/>
        </w:rPr>
        <w:t>in Planning and Search</w:t>
      </w:r>
    </w:p>
    <w:p w14:paraId="44629B3E" w14:textId="77777777" w:rsidR="003410C8" w:rsidRDefault="00601E13">
      <w:pPr>
        <w:pStyle w:val="AUTHOR"/>
        <w:spacing w:before="80" w:after="360"/>
        <w:rPr>
          <w:color w:val="000000"/>
          <w:sz w:val="24"/>
        </w:rPr>
      </w:pPr>
      <w:bookmarkStart w:id="0" w:name="_GoBack"/>
      <w:bookmarkEnd w:id="0"/>
      <w:r>
        <w:rPr>
          <w:color w:val="000000"/>
        </w:rPr>
        <w:t>Carsten Isert</w:t>
      </w:r>
    </w:p>
    <w:p w14:paraId="15EA729E" w14:textId="41613E7B"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D16A1C">
        <w:rPr>
          <w:color w:val="000000"/>
        </w:rPr>
        <w:t>Search and planning are key components in artificial intelligence</w:t>
      </w:r>
      <w:r w:rsidR="00887762" w:rsidRPr="00B23D4B">
        <w:rPr>
          <w:color w:val="000000" w:themeColor="text1"/>
        </w:rPr>
        <w:t>.</w:t>
      </w:r>
      <w:r w:rsidR="00D16A1C">
        <w:rPr>
          <w:color w:val="000000" w:themeColor="text1"/>
        </w:rPr>
        <w:t xml:space="preserve"> </w:t>
      </w:r>
      <w:r w:rsidR="00ED6B57">
        <w:rPr>
          <w:color w:val="000000" w:themeColor="text1"/>
        </w:rPr>
        <w:t>Planning is a specific method to find an action sequence to reach a goal by using logic and search. These methods</w:t>
      </w:r>
      <w:r w:rsidR="00D16A1C">
        <w:rPr>
          <w:color w:val="000000" w:themeColor="text1"/>
        </w:rPr>
        <w:t xml:space="preserve"> are extensively covered in [1]</w:t>
      </w:r>
      <w:r w:rsidR="00412C9B">
        <w:rPr>
          <w:color w:val="000000" w:themeColor="text1"/>
        </w:rPr>
        <w:t>. This report looks briefly into the history of three developments and describes the impact on the field of artificial intelligence.</w:t>
      </w:r>
    </w:p>
    <w:p w14:paraId="5E3BC9C0" w14:textId="77777777"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36B7A6FD" w14:textId="44991FBB" w:rsidR="003410C8" w:rsidRDefault="005E0883">
      <w:pPr>
        <w:pStyle w:val="berschrift1"/>
        <w:spacing w:before="200"/>
        <w:rPr>
          <w:color w:val="000000"/>
        </w:rPr>
        <w:sectPr w:rsidR="003410C8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Representation</w:t>
      </w:r>
    </w:p>
    <w:p w14:paraId="3E8E0264" w14:textId="5256AEBD" w:rsidR="003410C8" w:rsidRPr="00DE2722" w:rsidRDefault="00261EF9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</w:rPr>
        <w:t>P</w:t>
      </w:r>
    </w:p>
    <w:p w14:paraId="2C825F71" w14:textId="7B1D0A0F" w:rsidR="005F4F7A" w:rsidRPr="005F4F7A" w:rsidRDefault="00261EF9" w:rsidP="00261EF9">
      <w:pPr>
        <w:pStyle w:val="PARAGRAPH"/>
        <w:ind w:firstLine="0"/>
      </w:pPr>
      <w:r>
        <w:t>ractical need</w:t>
      </w:r>
      <w:r>
        <w:t>s</w:t>
      </w:r>
      <w:r>
        <w:t xml:space="preserve"> in the area of robotics and scheduling in combination with research on state-space search and control theory lead to the development of STRIPS, the first major planning system</w:t>
      </w:r>
      <w:r>
        <w:t xml:space="preserve"> [2]. </w:t>
      </w:r>
      <w:r>
        <w:t>The main influence of STRIPS was its representation language. By relaxing some of the restrictions from STRIPS, the Action Desc</w:t>
      </w:r>
      <w:r>
        <w:t>ription Language</w:t>
      </w:r>
      <w:r w:rsidR="00ED6B57">
        <w:t xml:space="preserve"> (ADL)</w:t>
      </w:r>
      <w:r>
        <w:t xml:space="preserve"> [3]</w:t>
      </w:r>
      <w:r>
        <w:t xml:space="preserve"> made it possible to encode more realistic problems.</w:t>
      </w:r>
      <w:r w:rsidR="005F4F7A">
        <w:t xml:space="preserve"> Since 1998 the Problem Domain Description Language, or PDDL [4] is being used with several extensions as the standard language for the International Planning Competition</w:t>
      </w:r>
      <w:r w:rsidR="00ED6B57">
        <w:t xml:space="preserve"> and therefore plays a major role in current research</w:t>
      </w:r>
      <w:r w:rsidR="005F4F7A">
        <w:t>.</w:t>
      </w:r>
    </w:p>
    <w:p w14:paraId="5F40E455" w14:textId="35AD48A1" w:rsidR="003410C8" w:rsidRDefault="007E78E9">
      <w:pPr>
        <w:pStyle w:val="berschrift1"/>
        <w:rPr>
          <w:rStyle w:val="Url"/>
          <w:rFonts w:ascii="Helvetica" w:hAnsi="Helvetica"/>
          <w:color w:val="000000"/>
        </w:rPr>
      </w:pPr>
      <w:r>
        <w:rPr>
          <w:rStyle w:val="Figurereferenceto"/>
          <w:color w:val="000000"/>
        </w:rPr>
        <w:t>2</w:t>
      </w:r>
      <w:r w:rsidR="00536721">
        <w:rPr>
          <w:rStyle w:val="Figurereferenceto"/>
          <w:color w:val="000000"/>
        </w:rPr>
        <w:tab/>
        <w:t>Partial order planning</w:t>
      </w:r>
    </w:p>
    <w:p w14:paraId="578468EB" w14:textId="78CF60C5" w:rsidR="003410C8" w:rsidRDefault="00DC1D52">
      <w:pPr>
        <w:pStyle w:val="PARAGRAPHnoindent"/>
        <w:rPr>
          <w:color w:val="000000"/>
        </w:rPr>
      </w:pPr>
      <w:r>
        <w:rPr>
          <w:color w:val="000000"/>
        </w:rPr>
        <w:t>From the mid 1970s to the mid 1990s parti</w:t>
      </w:r>
      <w:r w:rsidR="00ED6B57">
        <w:rPr>
          <w:color w:val="000000"/>
        </w:rPr>
        <w:t xml:space="preserve">al order planning dominated planning </w:t>
      </w:r>
      <w:r>
        <w:rPr>
          <w:color w:val="000000"/>
        </w:rPr>
        <w:t xml:space="preserve">research. </w:t>
      </w:r>
      <w:r w:rsidR="00ED6B57">
        <w:rPr>
          <w:color w:val="000000"/>
        </w:rPr>
        <w:t>In partial order planning, all actions are specified to reach the goal, but there is no exact order. This helps to generate more efficient plans that can exploit parallelism [1].</w:t>
      </w:r>
      <w:r w:rsidR="006C49D5">
        <w:rPr>
          <w:color w:val="000000"/>
        </w:rPr>
        <w:t xml:space="preserve"> </w:t>
      </w:r>
      <w:r w:rsidR="002F2422">
        <w:rPr>
          <w:color w:val="000000"/>
        </w:rPr>
        <w:t>The first clear formal definition was TWEAK [5].</w:t>
      </w:r>
      <w:r>
        <w:rPr>
          <w:color w:val="000000"/>
        </w:rPr>
        <w:t xml:space="preserve"> </w:t>
      </w:r>
      <w:r w:rsidR="002F2422">
        <w:rPr>
          <w:color w:val="000000"/>
        </w:rPr>
        <w:t>It was simple enough to allow to proof completeness or intractability for certain</w:t>
      </w:r>
      <w:r w:rsidR="0004309F">
        <w:rPr>
          <w:color w:val="000000"/>
        </w:rPr>
        <w:t xml:space="preserve"> problems </w:t>
      </w:r>
      <w:r>
        <w:rPr>
          <w:color w:val="000000"/>
        </w:rPr>
        <w:t xml:space="preserve">and </w:t>
      </w:r>
      <w:r w:rsidR="00ED6B57">
        <w:rPr>
          <w:color w:val="000000"/>
        </w:rPr>
        <w:t xml:space="preserve">laid the ground for </w:t>
      </w:r>
      <w:r w:rsidR="0004309F">
        <w:rPr>
          <w:color w:val="000000"/>
        </w:rPr>
        <w:t>the widely-distributed</w:t>
      </w:r>
      <w:r>
        <w:rPr>
          <w:color w:val="000000"/>
        </w:rPr>
        <w:t xml:space="preserve"> </w:t>
      </w:r>
      <w:r w:rsidR="0004309F">
        <w:rPr>
          <w:color w:val="000000"/>
        </w:rPr>
        <w:t>implementation</w:t>
      </w:r>
      <w:r>
        <w:rPr>
          <w:color w:val="000000"/>
        </w:rPr>
        <w:t xml:space="preserve"> </w:t>
      </w:r>
      <w:r w:rsidR="0004309F">
        <w:rPr>
          <w:color w:val="000000"/>
        </w:rPr>
        <w:t>of SNLP</w:t>
      </w:r>
      <w:r>
        <w:rPr>
          <w:color w:val="000000"/>
        </w:rPr>
        <w:t xml:space="preserve"> </w:t>
      </w:r>
      <w:r w:rsidR="002F2422">
        <w:rPr>
          <w:color w:val="000000"/>
        </w:rPr>
        <w:t>[6</w:t>
      </w:r>
      <w:r>
        <w:rPr>
          <w:color w:val="000000"/>
        </w:rPr>
        <w:t>]</w:t>
      </w:r>
      <w:r w:rsidR="003410C8">
        <w:rPr>
          <w:color w:val="000000"/>
        </w:rPr>
        <w:t>.</w:t>
      </w:r>
      <w:r w:rsidR="006D28E2">
        <w:rPr>
          <w:color w:val="000000"/>
        </w:rPr>
        <w:t xml:space="preserve"> Although the research on partial order planning was reduced in the late 1990s, [7] could show with their </w:t>
      </w:r>
      <w:proofErr w:type="spellStart"/>
      <w:r w:rsidR="006D28E2">
        <w:rPr>
          <w:color w:val="000000"/>
        </w:rPr>
        <w:t>RePOP</w:t>
      </w:r>
      <w:proofErr w:type="spellEnd"/>
      <w:r w:rsidR="006D28E2">
        <w:rPr>
          <w:color w:val="000000"/>
        </w:rPr>
        <w:t xml:space="preserve"> planner, that accurate heuristics computed from a planning graph could generate competitive results and scalability in parallelizable domains with the best state-space planners.</w:t>
      </w:r>
    </w:p>
    <w:p w14:paraId="0DB9E99F" w14:textId="44466E94" w:rsidR="003410C8" w:rsidRDefault="00EA4906">
      <w:pPr>
        <w:pStyle w:val="berschrift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  <w:t>State space planning</w:t>
      </w:r>
    </w:p>
    <w:p w14:paraId="304441F8" w14:textId="35D24EAA" w:rsidR="003410C8" w:rsidRDefault="00E61FEC">
      <w:pPr>
        <w:pStyle w:val="PARAGRAPHnoindent"/>
        <w:rPr>
          <w:color w:val="000000"/>
        </w:rPr>
      </w:pPr>
      <w:r>
        <w:rPr>
          <w:color w:val="000000"/>
        </w:rPr>
        <w:t>In 1996</w:t>
      </w:r>
      <w:r w:rsidR="0057421D">
        <w:rPr>
          <w:color w:val="000000"/>
        </w:rPr>
        <w:t xml:space="preserve"> Drew McDermott initiated the </w:t>
      </w:r>
      <w:proofErr w:type="spellStart"/>
      <w:r w:rsidR="0057421D">
        <w:rPr>
          <w:color w:val="000000"/>
        </w:rPr>
        <w:t>UnPOP</w:t>
      </w:r>
      <w:proofErr w:type="spellEnd"/>
      <w:r w:rsidR="0057421D">
        <w:rPr>
          <w:color w:val="000000"/>
        </w:rPr>
        <w:t xml:space="preserve"> program to open up research beyond the concentration on partial </w:t>
      </w:r>
      <w:proofErr w:type="spellStart"/>
      <w:r w:rsidR="0057421D">
        <w:rPr>
          <w:color w:val="000000"/>
        </w:rPr>
        <w:t>oder</w:t>
      </w:r>
      <w:proofErr w:type="spellEnd"/>
      <w:r w:rsidR="0057421D">
        <w:rPr>
          <w:color w:val="000000"/>
        </w:rPr>
        <w:t xml:space="preserve"> planning. </w:t>
      </w:r>
      <w:r w:rsidR="00284A1D">
        <w:rPr>
          <w:color w:val="000000"/>
        </w:rPr>
        <w:t>The heuristic search planner (HSP) [8] and its extensions made state space search practical for large scale planning problems. Eventually, this lead to the development of the fast-forward planning system FF [9], which is the most successful state space searcher up to date and won the 2000 AIPS planning competition.</w:t>
      </w:r>
      <w:r w:rsidR="00856253">
        <w:rPr>
          <w:color w:val="000000"/>
        </w:rPr>
        <w:t xml:space="preserve"> </w:t>
      </w:r>
      <w:proofErr w:type="spellStart"/>
      <w:r w:rsidR="00856253">
        <w:rPr>
          <w:color w:val="000000"/>
        </w:rPr>
        <w:t>FastDownward</w:t>
      </w:r>
      <w:proofErr w:type="spellEnd"/>
      <w:r w:rsidR="00856253">
        <w:rPr>
          <w:color w:val="000000"/>
        </w:rPr>
        <w:t xml:space="preserve"> [10] also uses forward state space search, but preprocesses the action schemas </w:t>
      </w:r>
      <w:r w:rsidR="003010E2">
        <w:rPr>
          <w:color w:val="000000"/>
        </w:rPr>
        <w:t xml:space="preserve">to make some of the constraints more explicit. LAMA [11] is based on </w:t>
      </w:r>
      <w:proofErr w:type="spellStart"/>
      <w:r w:rsidR="003010E2">
        <w:rPr>
          <w:color w:val="000000"/>
        </w:rPr>
        <w:t>FastDownward</w:t>
      </w:r>
      <w:proofErr w:type="spellEnd"/>
      <w:r w:rsidR="003010E2">
        <w:rPr>
          <w:color w:val="000000"/>
        </w:rPr>
        <w:t xml:space="preserve"> with an improved heuristic and won the 2008 challenge.</w:t>
      </w:r>
    </w:p>
    <w:p w14:paraId="45A38C54" w14:textId="3C9CFE72" w:rsidR="003410C8" w:rsidRDefault="00F04850">
      <w:pPr>
        <w:pStyle w:val="berschrift1"/>
        <w:rPr>
          <w:color w:val="000000"/>
        </w:rPr>
      </w:pPr>
      <w:r>
        <w:rPr>
          <w:color w:val="000000"/>
        </w:rPr>
        <w:lastRenderedPageBreak/>
        <w:t>5</w:t>
      </w:r>
      <w:r>
        <w:rPr>
          <w:color w:val="000000"/>
        </w:rPr>
        <w:tab/>
        <w:t>Current situation and outlook</w:t>
      </w:r>
    </w:p>
    <w:p w14:paraId="126E0183" w14:textId="5C04BFCB" w:rsidR="006C49D5" w:rsidRPr="006C49D5" w:rsidRDefault="00001FB5" w:rsidP="00862B6B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Planning is an active research area </w:t>
      </w:r>
      <w:r w:rsidR="006C49D5">
        <w:rPr>
          <w:color w:val="000000"/>
        </w:rPr>
        <w:t>of artificial intelligence and many real-world problems require efficient algorithms to solve these large-scale problems e.g. in industry or robotics</w:t>
      </w:r>
      <w:r w:rsidR="006C49D5">
        <w:rPr>
          <w:color w:val="000000"/>
        </w:rPr>
        <w:t>. [</w:t>
      </w:r>
      <w:r w:rsidR="006C49D5">
        <w:rPr>
          <w:color w:val="000000"/>
        </w:rPr>
        <w:t>13</w:t>
      </w:r>
      <w:r w:rsidR="006C49D5">
        <w:rPr>
          <w:color w:val="000000"/>
        </w:rPr>
        <w:t>] has shown that for NP-hard domains constraint based approaches work well, while for domains where solutions can be found without backtracking, search based methods should be used.</w:t>
      </w:r>
      <w:r w:rsidR="006C49D5">
        <w:rPr>
          <w:color w:val="000000"/>
        </w:rPr>
        <w:t xml:space="preserve"> The International Planning Competitions are still continuing with the next one planned for 2018 [12]. </w:t>
      </w:r>
    </w:p>
    <w:p w14:paraId="49F91A71" w14:textId="77777777"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14:paraId="76E9A07A" w14:textId="7773A7D2" w:rsidR="00261EF9" w:rsidRPr="00261EF9" w:rsidRDefault="00261EF9" w:rsidP="00261EF9">
      <w:pPr>
        <w:numPr>
          <w:ilvl w:val="0"/>
          <w:numId w:val="22"/>
        </w:numPr>
        <w:rPr>
          <w:color w:val="000000"/>
          <w:sz w:val="16"/>
          <w:szCs w:val="16"/>
        </w:rPr>
      </w:pPr>
      <w:r>
        <w:rPr>
          <w:color w:val="000000"/>
          <w:spacing w:val="-8"/>
          <w:sz w:val="16"/>
          <w:szCs w:val="16"/>
        </w:rPr>
        <w:t xml:space="preserve">S. Russell and P. </w:t>
      </w:r>
      <w:proofErr w:type="spellStart"/>
      <w:r>
        <w:rPr>
          <w:color w:val="000000"/>
          <w:spacing w:val="-8"/>
          <w:sz w:val="16"/>
          <w:szCs w:val="16"/>
        </w:rPr>
        <w:t>Norvig</w:t>
      </w:r>
      <w:proofErr w:type="spellEnd"/>
      <w:r>
        <w:rPr>
          <w:color w:val="000000"/>
          <w:spacing w:val="-8"/>
          <w:sz w:val="16"/>
          <w:szCs w:val="16"/>
        </w:rPr>
        <w:t>, “Artificial Intelligence: A Modern Approach”, Pearson, 3rd edition</w:t>
      </w:r>
    </w:p>
    <w:p w14:paraId="2A0954E9" w14:textId="7BBE6F0A" w:rsidR="00261EF9" w:rsidRDefault="00261EF9" w:rsidP="00261EF9">
      <w:pPr>
        <w:numPr>
          <w:ilvl w:val="0"/>
          <w:numId w:val="22"/>
        </w:numPr>
        <w:rPr>
          <w:color w:val="000000"/>
          <w:sz w:val="16"/>
          <w:szCs w:val="16"/>
        </w:rPr>
      </w:pPr>
      <w:proofErr w:type="spellStart"/>
      <w:r w:rsidRPr="00261EF9">
        <w:rPr>
          <w:color w:val="000000"/>
          <w:sz w:val="16"/>
          <w:szCs w:val="16"/>
        </w:rPr>
        <w:t>Fikes</w:t>
      </w:r>
      <w:proofErr w:type="spellEnd"/>
      <w:r w:rsidRPr="00261EF9">
        <w:rPr>
          <w:color w:val="000000"/>
          <w:sz w:val="16"/>
          <w:szCs w:val="16"/>
        </w:rPr>
        <w:t>, R. E. and Nilsson, N. J. (1971). STRIPS: A new approach to the application of theorem proving to problem solving. AIJ, 2(3–4), 189–208.</w:t>
      </w:r>
    </w:p>
    <w:p w14:paraId="2AFA0BD1" w14:textId="5236620D" w:rsidR="00261EF9" w:rsidRDefault="00261EF9" w:rsidP="00261EF9">
      <w:pPr>
        <w:numPr>
          <w:ilvl w:val="0"/>
          <w:numId w:val="22"/>
        </w:numPr>
        <w:rPr>
          <w:color w:val="000000"/>
          <w:sz w:val="16"/>
          <w:szCs w:val="16"/>
        </w:rPr>
      </w:pPr>
      <w:proofErr w:type="spellStart"/>
      <w:r w:rsidRPr="00261EF9">
        <w:rPr>
          <w:color w:val="000000"/>
          <w:sz w:val="16"/>
          <w:szCs w:val="16"/>
        </w:rPr>
        <w:t>Pednault</w:t>
      </w:r>
      <w:proofErr w:type="spellEnd"/>
      <w:r w:rsidRPr="00261EF9">
        <w:rPr>
          <w:color w:val="000000"/>
          <w:sz w:val="16"/>
          <w:szCs w:val="16"/>
        </w:rPr>
        <w:t xml:space="preserve">, E. P. D. (1986). Formulating </w:t>
      </w:r>
      <w:proofErr w:type="spellStart"/>
      <w:r w:rsidRPr="00261EF9">
        <w:rPr>
          <w:color w:val="000000"/>
          <w:sz w:val="16"/>
          <w:szCs w:val="16"/>
        </w:rPr>
        <w:t>multiagent</w:t>
      </w:r>
      <w:proofErr w:type="spellEnd"/>
      <w:r w:rsidRPr="00261EF9">
        <w:rPr>
          <w:color w:val="000000"/>
          <w:sz w:val="16"/>
          <w:szCs w:val="16"/>
        </w:rPr>
        <w:t>, dynamic-world problems in the classical planning framework. In Reasoning about Actions and Plans: Proc. 1986 Workshop, pp. 47–82.</w:t>
      </w:r>
    </w:p>
    <w:p w14:paraId="0B5C6751" w14:textId="3A305073" w:rsidR="00261EF9" w:rsidRPr="00261EF9" w:rsidRDefault="005F4F7A">
      <w:pPr>
        <w:numPr>
          <w:ilvl w:val="0"/>
          <w:numId w:val="22"/>
        </w:numPr>
        <w:rPr>
          <w:color w:val="000000"/>
          <w:sz w:val="16"/>
        </w:rPr>
      </w:pPr>
      <w:proofErr w:type="spellStart"/>
      <w:r w:rsidRPr="005F4F7A">
        <w:rPr>
          <w:color w:val="000000"/>
          <w:sz w:val="16"/>
        </w:rPr>
        <w:t>Ghallab</w:t>
      </w:r>
      <w:proofErr w:type="spellEnd"/>
      <w:r w:rsidRPr="005F4F7A">
        <w:rPr>
          <w:color w:val="000000"/>
          <w:sz w:val="16"/>
        </w:rPr>
        <w:t xml:space="preserve">, M., Howe, A., </w:t>
      </w:r>
      <w:proofErr w:type="spellStart"/>
      <w:r w:rsidRPr="005F4F7A">
        <w:rPr>
          <w:color w:val="000000"/>
          <w:sz w:val="16"/>
        </w:rPr>
        <w:t>Knoblock</w:t>
      </w:r>
      <w:proofErr w:type="spellEnd"/>
      <w:r w:rsidRPr="005F4F7A">
        <w:rPr>
          <w:color w:val="000000"/>
          <w:sz w:val="16"/>
        </w:rPr>
        <w:t>, C. A., and Mc- Dermott, D. (1998). PDDL—The planning domain definition language. Tech. rep. DCS TR-1165, Yale Center for Computational Vision and Control.</w:t>
      </w:r>
    </w:p>
    <w:p w14:paraId="6A8B18CD" w14:textId="5FB178B5" w:rsidR="005F4F7A" w:rsidRDefault="002F2422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2F2422">
        <w:rPr>
          <w:color w:val="000000"/>
          <w:sz w:val="16"/>
          <w:szCs w:val="16"/>
        </w:rPr>
        <w:t>Chapman, D. (1987). Planning for conjunctive goals. AIJ, 32(3), 333–377.</w:t>
      </w:r>
    </w:p>
    <w:p w14:paraId="36709172" w14:textId="219B6940" w:rsidR="002F2422" w:rsidRDefault="0004309F">
      <w:pPr>
        <w:numPr>
          <w:ilvl w:val="0"/>
          <w:numId w:val="22"/>
        </w:numPr>
        <w:rPr>
          <w:color w:val="000000"/>
          <w:sz w:val="16"/>
          <w:szCs w:val="16"/>
        </w:rPr>
      </w:pPr>
      <w:proofErr w:type="spellStart"/>
      <w:r w:rsidRPr="0004309F">
        <w:rPr>
          <w:color w:val="000000"/>
          <w:sz w:val="16"/>
          <w:szCs w:val="16"/>
        </w:rPr>
        <w:t>Soderland</w:t>
      </w:r>
      <w:proofErr w:type="spellEnd"/>
      <w:r w:rsidRPr="0004309F">
        <w:rPr>
          <w:color w:val="000000"/>
          <w:sz w:val="16"/>
          <w:szCs w:val="16"/>
        </w:rPr>
        <w:t>, S. and Weld, D. S. (1991). Evaluating nonlinear planning. Technical report TR-91-02-03, University of Washington Department of Computer Science and Engineering.</w:t>
      </w:r>
    </w:p>
    <w:p w14:paraId="62217C63" w14:textId="353A45ED" w:rsidR="0004309F" w:rsidRDefault="00EA4906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EA4906">
        <w:rPr>
          <w:color w:val="000000"/>
          <w:sz w:val="16"/>
          <w:szCs w:val="16"/>
        </w:rPr>
        <w:t xml:space="preserve">Nguyen, X. and </w:t>
      </w:r>
      <w:proofErr w:type="spellStart"/>
      <w:r w:rsidRPr="00EA4906">
        <w:rPr>
          <w:color w:val="000000"/>
          <w:sz w:val="16"/>
          <w:szCs w:val="16"/>
        </w:rPr>
        <w:t>Kambhampati</w:t>
      </w:r>
      <w:proofErr w:type="spellEnd"/>
      <w:r w:rsidRPr="00EA4906">
        <w:rPr>
          <w:color w:val="000000"/>
          <w:sz w:val="16"/>
          <w:szCs w:val="16"/>
        </w:rPr>
        <w:t>, S. (2001). Reviving partial order planning. In IJCAI-01, pp. 459–466.</w:t>
      </w:r>
    </w:p>
    <w:p w14:paraId="17996884" w14:textId="4B7497A7" w:rsidR="00EA4906" w:rsidRDefault="00284A1D" w:rsidP="00284A1D">
      <w:pPr>
        <w:numPr>
          <w:ilvl w:val="0"/>
          <w:numId w:val="22"/>
        </w:numPr>
        <w:rPr>
          <w:color w:val="000000"/>
          <w:sz w:val="16"/>
          <w:szCs w:val="16"/>
        </w:rPr>
      </w:pPr>
      <w:proofErr w:type="spellStart"/>
      <w:r w:rsidRPr="00284A1D">
        <w:rPr>
          <w:color w:val="000000"/>
          <w:sz w:val="16"/>
          <w:szCs w:val="16"/>
        </w:rPr>
        <w:t>Bonet</w:t>
      </w:r>
      <w:proofErr w:type="spellEnd"/>
      <w:r w:rsidRPr="00284A1D">
        <w:rPr>
          <w:color w:val="000000"/>
          <w:sz w:val="16"/>
          <w:szCs w:val="16"/>
        </w:rPr>
        <w:t xml:space="preserve">, B. and </w:t>
      </w:r>
      <w:proofErr w:type="spellStart"/>
      <w:r w:rsidRPr="00284A1D">
        <w:rPr>
          <w:color w:val="000000"/>
          <w:sz w:val="16"/>
          <w:szCs w:val="16"/>
        </w:rPr>
        <w:t>Geffner</w:t>
      </w:r>
      <w:proofErr w:type="spellEnd"/>
      <w:r w:rsidRPr="00284A1D">
        <w:rPr>
          <w:color w:val="000000"/>
          <w:sz w:val="16"/>
          <w:szCs w:val="16"/>
        </w:rPr>
        <w:t>, H. (1999).</w:t>
      </w:r>
      <w:r>
        <w:rPr>
          <w:color w:val="000000"/>
          <w:sz w:val="16"/>
          <w:szCs w:val="16"/>
        </w:rPr>
        <w:t xml:space="preserve"> Planning as </w:t>
      </w:r>
      <w:r w:rsidRPr="00284A1D">
        <w:rPr>
          <w:color w:val="000000"/>
          <w:sz w:val="16"/>
          <w:szCs w:val="16"/>
        </w:rPr>
        <w:t>heuristic search: New results. In ECP-99, pp. 360– 372.</w:t>
      </w:r>
    </w:p>
    <w:p w14:paraId="52EABD87" w14:textId="57FE9322" w:rsidR="00284A1D" w:rsidRDefault="00284A1D" w:rsidP="00284A1D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284A1D">
        <w:rPr>
          <w:color w:val="000000"/>
          <w:sz w:val="16"/>
          <w:szCs w:val="16"/>
        </w:rPr>
        <w:t xml:space="preserve">Hoffmann, J. (2001). FF: The fast-forward planning system. </w:t>
      </w:r>
      <w:proofErr w:type="spellStart"/>
      <w:r w:rsidRPr="00284A1D">
        <w:rPr>
          <w:color w:val="000000"/>
          <w:sz w:val="16"/>
          <w:szCs w:val="16"/>
        </w:rPr>
        <w:t>AIMag</w:t>
      </w:r>
      <w:proofErr w:type="spellEnd"/>
      <w:r w:rsidRPr="00284A1D">
        <w:rPr>
          <w:color w:val="000000"/>
          <w:sz w:val="16"/>
          <w:szCs w:val="16"/>
        </w:rPr>
        <w:t>, 22(3), 57–62.</w:t>
      </w:r>
    </w:p>
    <w:p w14:paraId="3E349DEC" w14:textId="3BA4088F" w:rsidR="00284A1D" w:rsidRDefault="003010E2">
      <w:pPr>
        <w:numPr>
          <w:ilvl w:val="0"/>
          <w:numId w:val="22"/>
        </w:numPr>
        <w:rPr>
          <w:color w:val="000000"/>
          <w:sz w:val="16"/>
          <w:szCs w:val="16"/>
        </w:rPr>
      </w:pPr>
      <w:proofErr w:type="spellStart"/>
      <w:r w:rsidRPr="003010E2">
        <w:rPr>
          <w:color w:val="000000"/>
          <w:sz w:val="16"/>
          <w:szCs w:val="16"/>
        </w:rPr>
        <w:t>Helmert</w:t>
      </w:r>
      <w:proofErr w:type="spellEnd"/>
      <w:r w:rsidRPr="003010E2">
        <w:rPr>
          <w:color w:val="000000"/>
          <w:sz w:val="16"/>
          <w:szCs w:val="16"/>
        </w:rPr>
        <w:t xml:space="preserve">, M. (2006). The </w:t>
      </w:r>
      <w:proofErr w:type="gramStart"/>
      <w:r w:rsidRPr="003010E2">
        <w:rPr>
          <w:color w:val="000000"/>
          <w:sz w:val="16"/>
          <w:szCs w:val="16"/>
        </w:rPr>
        <w:t>fast downward</w:t>
      </w:r>
      <w:proofErr w:type="gramEnd"/>
      <w:r w:rsidRPr="003010E2">
        <w:rPr>
          <w:color w:val="000000"/>
          <w:sz w:val="16"/>
          <w:szCs w:val="16"/>
        </w:rPr>
        <w:t xml:space="preserve"> planning system. JAIR, 26, 191–246</w:t>
      </w:r>
    </w:p>
    <w:p w14:paraId="7DDC199B" w14:textId="7E373190" w:rsidR="003410C8" w:rsidRDefault="00B707CB" w:rsidP="00B707CB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B707CB">
        <w:rPr>
          <w:color w:val="000000"/>
          <w:sz w:val="16"/>
          <w:szCs w:val="16"/>
          <w:lang w:val="de-DE"/>
        </w:rPr>
        <w:t xml:space="preserve">Richter, S. </w:t>
      </w:r>
      <w:proofErr w:type="spellStart"/>
      <w:r w:rsidRPr="00B707CB">
        <w:rPr>
          <w:color w:val="000000"/>
          <w:sz w:val="16"/>
          <w:szCs w:val="16"/>
          <w:lang w:val="de-DE"/>
        </w:rPr>
        <w:t>and</w:t>
      </w:r>
      <w:proofErr w:type="spellEnd"/>
      <w:r w:rsidRPr="00B707CB">
        <w:rPr>
          <w:color w:val="000000"/>
          <w:sz w:val="16"/>
          <w:szCs w:val="16"/>
          <w:lang w:val="de-DE"/>
        </w:rPr>
        <w:t xml:space="preserve"> Westphal, M. (2008). </w:t>
      </w:r>
      <w:r w:rsidRPr="00B707CB">
        <w:rPr>
          <w:color w:val="000000"/>
          <w:sz w:val="16"/>
          <w:szCs w:val="16"/>
        </w:rPr>
        <w:t xml:space="preserve">The LAMA planner. In Proc. International Planning </w:t>
      </w:r>
      <w:proofErr w:type="spellStart"/>
      <w:r w:rsidRPr="00B707CB">
        <w:rPr>
          <w:color w:val="000000"/>
          <w:sz w:val="16"/>
          <w:szCs w:val="16"/>
        </w:rPr>
        <w:t>Competi</w:t>
      </w:r>
      <w:proofErr w:type="spellEnd"/>
      <w:r w:rsidRPr="00B707CB">
        <w:rPr>
          <w:color w:val="000000"/>
          <w:sz w:val="16"/>
          <w:szCs w:val="16"/>
        </w:rPr>
        <w:t xml:space="preserve">- </w:t>
      </w:r>
      <w:proofErr w:type="spellStart"/>
      <w:r w:rsidRPr="00B707CB">
        <w:rPr>
          <w:color w:val="000000"/>
          <w:sz w:val="16"/>
          <w:szCs w:val="16"/>
        </w:rPr>
        <w:t>tion</w:t>
      </w:r>
      <w:proofErr w:type="spellEnd"/>
      <w:r w:rsidRPr="00B707CB">
        <w:rPr>
          <w:color w:val="000000"/>
          <w:sz w:val="16"/>
          <w:szCs w:val="16"/>
        </w:rPr>
        <w:t xml:space="preserve"> at ICAPS.</w:t>
      </w:r>
    </w:p>
    <w:p w14:paraId="01344C29" w14:textId="3B938A61" w:rsidR="006C49D5" w:rsidRDefault="006C49D5" w:rsidP="00B707CB">
      <w:pPr>
        <w:numPr>
          <w:ilvl w:val="0"/>
          <w:numId w:val="22"/>
        </w:numPr>
        <w:rPr>
          <w:color w:val="000000"/>
          <w:sz w:val="16"/>
          <w:szCs w:val="16"/>
        </w:rPr>
      </w:pPr>
      <w:hyperlink r:id="rId14" w:history="1">
        <w:r w:rsidRPr="0012096E">
          <w:rPr>
            <w:rStyle w:val="Link"/>
            <w:rFonts w:ascii="Palatino" w:hAnsi="Palatino" w:cs="Times New Roman"/>
            <w:sz w:val="16"/>
            <w:szCs w:val="16"/>
          </w:rPr>
          <w:t>http://icaps-conference.org/index.php/Main/Competitions</w:t>
        </w:r>
      </w:hyperlink>
    </w:p>
    <w:p w14:paraId="76A3FE88" w14:textId="24574D8E" w:rsidR="006C49D5" w:rsidRPr="006C49D5" w:rsidRDefault="006C49D5" w:rsidP="006C49D5">
      <w:pPr>
        <w:numPr>
          <w:ilvl w:val="0"/>
          <w:numId w:val="22"/>
        </w:numPr>
        <w:rPr>
          <w:color w:val="000000"/>
          <w:sz w:val="16"/>
          <w:szCs w:val="16"/>
        </w:rPr>
      </w:pPr>
      <w:proofErr w:type="spellStart"/>
      <w:r w:rsidRPr="006C49D5">
        <w:rPr>
          <w:color w:val="000000"/>
          <w:sz w:val="16"/>
          <w:szCs w:val="16"/>
        </w:rPr>
        <w:t>Helmert</w:t>
      </w:r>
      <w:proofErr w:type="spellEnd"/>
      <w:r w:rsidRPr="006C49D5">
        <w:rPr>
          <w:color w:val="000000"/>
          <w:sz w:val="16"/>
          <w:szCs w:val="16"/>
        </w:rPr>
        <w:t>, M. (2001). On the complexity of planning in transportation domains. In ECP-01.</w:t>
      </w:r>
    </w:p>
    <w:sectPr w:rsidR="006C49D5" w:rsidRPr="006C49D5" w:rsidSect="0069250A">
      <w:headerReference w:type="even" r:id="rId15"/>
      <w:headerReference w:type="default" r:id="rId16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A117C" w14:textId="77777777" w:rsidR="00055288" w:rsidRDefault="00055288">
      <w:r>
        <w:separator/>
      </w:r>
    </w:p>
  </w:endnote>
  <w:endnote w:type="continuationSeparator" w:id="0">
    <w:p w14:paraId="2E40C6B5" w14:textId="77777777" w:rsidR="00055288" w:rsidRDefault="0005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854D9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CEB01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840A9" w14:textId="77777777" w:rsidR="00E12B17" w:rsidRDefault="00E12B17">
    <w:pPr>
      <w:pStyle w:val="Fuzeile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3CB69" w14:textId="77777777" w:rsidR="00055288" w:rsidRDefault="0005528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3610FB29" w14:textId="77777777" w:rsidR="00055288" w:rsidRDefault="000552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CD1C9" w14:textId="77777777" w:rsidR="00E12B17" w:rsidRDefault="00055288">
    <w:pPr>
      <w:pStyle w:val="Kopfzeile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260B" w14:textId="77777777" w:rsidR="00E12B17" w:rsidRDefault="00E12B17">
    <w:pPr>
      <w:pStyle w:val="Kopfzeile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055288">
      <w:fldChar w:fldCharType="begin"/>
    </w:r>
    <w:r w:rsidR="00055288">
      <w:instrText>PAGE</w:instrText>
    </w:r>
    <w:r w:rsidR="00055288">
      <w:fldChar w:fldCharType="separate"/>
    </w:r>
    <w:r>
      <w:rPr>
        <w:noProof/>
      </w:rPr>
      <w:t>3</w:t>
    </w:r>
    <w:r w:rsidR="00055288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4609" w14:textId="365A0226" w:rsidR="00E12B17" w:rsidRDefault="00601E13">
    <w:pPr>
      <w:pStyle w:val="Kopfzeile"/>
      <w:tabs>
        <w:tab w:val="clear" w:pos="10200"/>
        <w:tab w:val="right" w:pos="10320"/>
      </w:tabs>
      <w:spacing w:line="180" w:lineRule="exact"/>
    </w:pPr>
    <w:r>
      <w:t>Udacity AI</w:t>
    </w:r>
    <w:r w:rsidR="006C49D5">
      <w:t xml:space="preserve"> </w:t>
    </w:r>
    <w:r>
      <w:t>N</w:t>
    </w:r>
    <w:r w:rsidR="006C49D5">
      <w:t>ano</w:t>
    </w:r>
    <w:r>
      <w:t>D</w:t>
    </w:r>
    <w:r w:rsidR="006C49D5">
      <w:t>egree</w:t>
    </w:r>
    <w:r>
      <w:t xml:space="preserve"> Research Review</w:t>
    </w:r>
    <w:r w:rsidR="00E12B17">
      <w:tab/>
    </w:r>
    <w:r w:rsidR="00E12B17">
      <w:rPr>
        <w:b/>
        <w:caps w:val="0"/>
        <w:vanish/>
        <w:sz w:val="16"/>
      </w:rPr>
      <w:t>first page</w:t>
    </w:r>
    <w:r w:rsidR="00E12B17">
      <w:rPr>
        <w:caps w:val="0"/>
        <w:vanish/>
      </w:rPr>
      <w:t xml:space="preserve">   </w:t>
    </w:r>
    <w:r w:rsidR="00055288">
      <w:fldChar w:fldCharType="begin"/>
    </w:r>
    <w:r w:rsidR="00055288">
      <w:instrText xml:space="preserve"> PAGE </w:instrText>
    </w:r>
    <w:r w:rsidR="00055288">
      <w:fldChar w:fldCharType="separate"/>
    </w:r>
    <w:r w:rsidR="006C49D5">
      <w:rPr>
        <w:noProof/>
      </w:rPr>
      <w:t>1</w:t>
    </w:r>
    <w:r w:rsidR="00055288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FDB6D" w14:textId="77777777" w:rsidR="00E12B17" w:rsidRDefault="00055288">
    <w:pPr>
      <w:pStyle w:val="Kopfzeile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6C49D5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journal </w:t>
    </w:r>
    <w:proofErr w:type="gramStart"/>
    <w:r w:rsidR="00E12B17">
      <w:t>name,  manuscript</w:t>
    </w:r>
    <w:proofErr w:type="gramEnd"/>
    <w:r w:rsidR="00E12B17">
      <w:t xml:space="preserve"> id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FCDE2" w14:textId="77777777" w:rsidR="00E12B17" w:rsidRDefault="00E12B17">
    <w:pPr>
      <w:pStyle w:val="Kopfzeile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055288">
      <w:fldChar w:fldCharType="begin"/>
    </w:r>
    <w:r w:rsidR="00055288">
      <w:instrText>PAGE</w:instrText>
    </w:r>
    <w:r w:rsidR="00055288">
      <w:fldChar w:fldCharType="separate"/>
    </w:r>
    <w:r w:rsidR="00F04850">
      <w:rPr>
        <w:noProof/>
      </w:rPr>
      <w:t>3</w:t>
    </w:r>
    <w:r w:rsidR="0005528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9C"/>
    <w:rsid w:val="00001FB5"/>
    <w:rsid w:val="0004309F"/>
    <w:rsid w:val="00055288"/>
    <w:rsid w:val="00177B9E"/>
    <w:rsid w:val="001F7D63"/>
    <w:rsid w:val="002522DF"/>
    <w:rsid w:val="00261EF9"/>
    <w:rsid w:val="0027695E"/>
    <w:rsid w:val="00284A1D"/>
    <w:rsid w:val="002D46B5"/>
    <w:rsid w:val="002E799D"/>
    <w:rsid w:val="002F2422"/>
    <w:rsid w:val="003010E2"/>
    <w:rsid w:val="003410C8"/>
    <w:rsid w:val="00412C9B"/>
    <w:rsid w:val="005348DB"/>
    <w:rsid w:val="00536721"/>
    <w:rsid w:val="0057421D"/>
    <w:rsid w:val="0059461A"/>
    <w:rsid w:val="005E0883"/>
    <w:rsid w:val="005F4F7A"/>
    <w:rsid w:val="00601E13"/>
    <w:rsid w:val="0069250A"/>
    <w:rsid w:val="006C49D5"/>
    <w:rsid w:val="006D28E2"/>
    <w:rsid w:val="0071239C"/>
    <w:rsid w:val="0073587B"/>
    <w:rsid w:val="0074172D"/>
    <w:rsid w:val="00753F24"/>
    <w:rsid w:val="007E78E9"/>
    <w:rsid w:val="00850C4C"/>
    <w:rsid w:val="00856253"/>
    <w:rsid w:val="00862B6B"/>
    <w:rsid w:val="00887762"/>
    <w:rsid w:val="009848F6"/>
    <w:rsid w:val="00A211B7"/>
    <w:rsid w:val="00A64EB7"/>
    <w:rsid w:val="00A76BBC"/>
    <w:rsid w:val="00AB633F"/>
    <w:rsid w:val="00B23D4B"/>
    <w:rsid w:val="00B538EB"/>
    <w:rsid w:val="00B707CB"/>
    <w:rsid w:val="00D16A1C"/>
    <w:rsid w:val="00D546C6"/>
    <w:rsid w:val="00D96813"/>
    <w:rsid w:val="00DC1D52"/>
    <w:rsid w:val="00DD3B3D"/>
    <w:rsid w:val="00DE2722"/>
    <w:rsid w:val="00E12B17"/>
    <w:rsid w:val="00E31D04"/>
    <w:rsid w:val="00E61FEC"/>
    <w:rsid w:val="00EA4906"/>
    <w:rsid w:val="00ED6B57"/>
    <w:rsid w:val="00F04850"/>
    <w:rsid w:val="00F964F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97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berschrift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berschrift2">
    <w:name w:val="heading 2"/>
    <w:basedOn w:val="berschrift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berschrift3">
    <w:name w:val="heading 3"/>
    <w:basedOn w:val="berschrift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berschrift4">
    <w:name w:val="heading 4"/>
    <w:basedOn w:val="Standard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unotenzeichen">
    <w:name w:val="footnote reference"/>
    <w:semiHidden/>
    <w:rsid w:val="0073587B"/>
    <w:rPr>
      <w:position w:val="0"/>
      <w:vertAlign w:val="superscript"/>
    </w:rPr>
  </w:style>
  <w:style w:type="paragraph" w:styleId="Funoten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Standard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Standard"/>
    <w:rsid w:val="0073587B"/>
    <w:pPr>
      <w:jc w:val="left"/>
    </w:pPr>
    <w:rPr>
      <w:i/>
      <w:sz w:val="16"/>
    </w:rPr>
  </w:style>
  <w:style w:type="paragraph" w:styleId="Kopfzeile">
    <w:name w:val="header"/>
    <w:basedOn w:val="Standard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Standard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Standard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Standard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Absatz-Standardschriftart"/>
    <w:rsid w:val="0073587B"/>
    <w:rPr>
      <w:rFonts w:ascii="Helvetica Condensed" w:hAnsi="Helvetica Condensed"/>
      <w:color w:val="008000"/>
      <w:sz w:val="18"/>
    </w:rPr>
  </w:style>
  <w:style w:type="paragraph" w:styleId="Fuzeile">
    <w:name w:val="footer"/>
    <w:basedOn w:val="Standard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berschrift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Seitenzahl">
    <w:name w:val="page number"/>
    <w:basedOn w:val="Absatz-Standardschriftart"/>
    <w:rsid w:val="0073587B"/>
  </w:style>
  <w:style w:type="paragraph" w:customStyle="1" w:styleId="ART">
    <w:name w:val="ART"/>
    <w:basedOn w:val="Standard"/>
    <w:next w:val="Standard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berschrift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unotentext"/>
    <w:rsid w:val="0073587B"/>
    <w:pPr>
      <w:framePr w:wrap="notBeside"/>
    </w:pPr>
  </w:style>
  <w:style w:type="character" w:customStyle="1" w:styleId="Footnotereferenceto">
    <w:name w:val="Footnote (reference to)"/>
    <w:basedOn w:val="Funotenzeichen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Standard"/>
    <w:rsid w:val="0073587B"/>
    <w:pPr>
      <w:spacing w:after="0"/>
    </w:pPr>
  </w:style>
  <w:style w:type="character" w:customStyle="1" w:styleId="MemberType">
    <w:name w:val="MemberType"/>
    <w:basedOn w:val="Absatz-Standardschriftar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Standard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Standard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Standard"/>
    <w:next w:val="Standard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berschrift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Standard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Standard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Link">
    <w:name w:val="Hyperlink"/>
    <w:basedOn w:val="Absatz-Standardschriftart"/>
    <w:rsid w:val="0073587B"/>
    <w:rPr>
      <w:rFonts w:ascii="Arial" w:hAnsi="Arial" w:cs="Arial" w:hint="default"/>
      <w:color w:val="003399"/>
      <w:u w:val="single"/>
    </w:rPr>
  </w:style>
  <w:style w:type="paragraph" w:styleId="StandardWeb">
    <w:name w:val="Normal (Web)"/>
    <w:basedOn w:val="Standard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BesuchterLink">
    <w:name w:val="FollowedHyperlink"/>
    <w:basedOn w:val="Absatz-Standardschriftart"/>
    <w:rsid w:val="0073587B"/>
    <w:rPr>
      <w:color w:val="800080"/>
      <w:u w:val="single"/>
    </w:rPr>
  </w:style>
  <w:style w:type="character" w:styleId="Fett">
    <w:name w:val="Strong"/>
    <w:basedOn w:val="Absatz-Standardschriftart"/>
    <w:qFormat/>
    <w:rsid w:val="0073587B"/>
    <w:rPr>
      <w:b/>
      <w:bCs/>
    </w:rPr>
  </w:style>
  <w:style w:type="character" w:styleId="Kommentarzeichen">
    <w:name w:val="annotation reference"/>
    <w:basedOn w:val="Absatz-Standardschriftart"/>
    <w:rsid w:val="00887762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8776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887762"/>
    <w:rPr>
      <w:rFonts w:ascii="Palatino" w:hAnsi="Palatino"/>
      <w:kern w:val="16"/>
    </w:rPr>
  </w:style>
  <w:style w:type="paragraph" w:styleId="Kommentarthema">
    <w:name w:val="annotation subject"/>
    <w:basedOn w:val="Kommentartext"/>
    <w:next w:val="Kommentartext"/>
    <w:link w:val="KommentarthemaZchn"/>
    <w:rsid w:val="008877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87762"/>
    <w:rPr>
      <w:rFonts w:ascii="Palatino" w:hAnsi="Palatino"/>
      <w:b/>
      <w:bCs/>
      <w:kern w:val="16"/>
    </w:rPr>
  </w:style>
  <w:style w:type="paragraph" w:styleId="berarbeitung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Sprechblasentext">
    <w:name w:val="Balloon Text"/>
    <w:basedOn w:val="Standard"/>
    <w:link w:val="SprechblasentextZchn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://icaps-conference.org/index.php/Main/Competitions" TargetMode="Externa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Fik71</b:Tag>
    <b:SourceType>ArticleInAPeriodical</b:SourceType>
    <b:Guid>{68245CB9-3790-6146-82FA-6139399CB878}</b:Guid>
    <b:Title>STRIPS: A new approach</b:Title>
    <b:Year>1971</b:Year>
    <b:Volume>2(2-3)</b:Volume>
    <b:Pages>189-208</b:Pages>
    <b:Author>
      <b:Author>
        <b:NameList>
          <b:Person>
            <b:Last>Fikes</b:Last>
            <b:First>R.E.</b:First>
          </b:Person>
          <b:Person>
            <b:Last>Nilsson</b:Last>
            <b:First>N.J.</b:First>
          </b:Person>
        </b:NameList>
      </b:Author>
    </b:Author>
    <b:PeriodicalTitle>AIJ</b:PeriodicalTitle>
    <b:RefOrder>1</b:RefOrder>
  </b:Source>
</b:Sources>
</file>

<file path=customXml/itemProps1.xml><?xml version="1.0" encoding="utf-8"?>
<ds:datastoreItem xmlns:ds="http://schemas.openxmlformats.org/officeDocument/2006/customXml" ds:itemID="{0F013D35-1F4E-D14D-B75B-4FD940CC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C:\Users\eespriu\AppData\Local\Temp\wze014\Trans_final_submission.dot</Template>
  <TotalTime>0</TotalTime>
  <Pages>1</Pages>
  <Words>633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4614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Microsoft Office-Anwender</cp:lastModifiedBy>
  <cp:revision>6</cp:revision>
  <cp:lastPrinted>2003-04-30T17:12:00Z</cp:lastPrinted>
  <dcterms:created xsi:type="dcterms:W3CDTF">2017-08-01T15:44:00Z</dcterms:created>
  <dcterms:modified xsi:type="dcterms:W3CDTF">2017-08-01T17:41:00Z</dcterms:modified>
</cp:coreProperties>
</file>