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LightingPipelineDoc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LightingPipelineDoc covers 5 classes across 3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5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`lightingpipeline`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`LightingPipeline`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`lightingpipeline.directionallight`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`DirectionalLightHandle`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`lightingpipeline.naturallightmanager`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`MoonLightSystem` | Single-job helper system for focused tasks. |</w:t>
      </w:r>
    </w:p>
    <w:p>
      <w:r>
        <w:t xml:space="preserve">| `NaturalLightManager` | Owns registration, lifecycle, and public retrieval. |</w:t>
      </w:r>
    </w:p>
    <w:p>
      <w:r>
        <w:t xml:space="preserve">| `SunLightSystem` | Single-job helper system for focused tasks.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`DirectionalLightHandle` | `program.bootstrap.lightingpipeline.directionallight` | Persistent manager-registered wrapper around data. |</w:t>
      </w:r>
    </w:p>
    <w:p>
      <w:r>
        <w:t xml:space="preserve">| `LightingPipeline` | `program.bootstrap.lightingpipeline` | Pipeline registration entry point that wires dependency order. |</w:t>
      </w:r>
    </w:p>
    <w:p>
      <w:r>
        <w:t xml:space="preserve">| `MoonLightSystem` | `program.bootstrap.lightingpipeline.naturallightmanager` | Single-job helper system for focused tasks. |</w:t>
      </w:r>
    </w:p>
    <w:p>
      <w:r>
        <w:t xml:space="preserve">| `NaturalLightManager` | `program.bootstrap.lightingpipeline.naturallightmanager` | Owns registration, lifecycle, and public retrieval. |</w:t>
      </w:r>
    </w:p>
    <w:p>
      <w:r>
        <w:t xml:space="preserve">| `SunLightSystem` | `program.bootstrap.lightingpipeline.naturallightmanager` | Single-job helper system for focused tasks.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