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RenderPipelineDoc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RenderPipelineDoc covers 13 classes across 8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14 imports.</w:t>
      </w:r>
    </w:p>
    <w:p>
      <w:r>
        <w:t xml:space="preserve">- `core.kernel` referenced via 7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`renderpipeline`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`RenderPipeline` | Pipeline registration entry point that wires dependency order. |</w:t>
      </w:r>
    </w:p>
    <w:p>
      <w:r>
        <w:t xml:space="preserve"/>
      </w:r>
    </w:p>
    <w:p>
      <w:pPr>
        <w:pStyle w:val="Heading3"/>
      </w:pPr>
      <w:r>
        <w:t xml:space="preserve">`renderpipeline.cameramanager`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`CameraBufferSystem` | Single-job helper system for focused tasks. |</w:t>
      </w:r>
    </w:p>
    <w:p>
      <w:r>
        <w:t xml:space="preserve">| `CameraManager` | Owns registration, lifecycle, and public retrieval. |</w:t>
      </w:r>
    </w:p>
    <w:p>
      <w:r>
        <w:t xml:space="preserve"/>
      </w:r>
    </w:p>
    <w:p>
      <w:pPr>
        <w:pStyle w:val="Heading3"/>
      </w:pPr>
      <w:r>
        <w:t xml:space="preserve">`renderpipeline.compositebatch`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`CompositeBatchStruct`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`renderpipeline.compositerendersystem`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`CompositeRenderSystem` | Single-job helper system for focused tasks. |</w:t>
      </w:r>
    </w:p>
    <w:p>
      <w:r>
        <w:t xml:space="preserve">| `GLSLUtility` | Stateless OpenGL helper utility for shader-side logic. |</w:t>
      </w:r>
    </w:p>
    <w:p>
      <w:r>
        <w:t xml:space="preserve"/>
      </w:r>
    </w:p>
    <w:p>
      <w:pPr>
        <w:pStyle w:val="Heading3"/>
      </w:pPr>
      <w:r>
        <w:t xml:space="preserve">`renderpipeline.renderbatch`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`RenderBatchStruct`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`renderpipeline.rendercall`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`RenderCallStruct` | Lightweight struct without engine lifecycle. |</w:t>
      </w:r>
    </w:p>
    <w:p>
      <w:r>
        <w:t xml:space="preserve"/>
      </w:r>
    </w:p>
    <w:p>
      <w:pPr>
        <w:pStyle w:val="Heading3"/>
      </w:pPr>
      <w:r>
        <w:t xml:space="preserve">`renderpipeline.rendermanager`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`GLSLUtility` | Stateless OpenGL helper utility for shader-side logic. |</w:t>
      </w:r>
    </w:p>
    <w:p>
      <w:r>
        <w:t xml:space="preserve">| `RenderManager` | Owns registration, lifecycle, and public retrieval. |</w:t>
      </w:r>
    </w:p>
    <w:p>
      <w:r>
        <w:t xml:space="preserve">| `RenderQueueHandle` | Persistent manager-registered wrapper around data. |</w:t>
      </w:r>
    </w:p>
    <w:p>
      <w:r>
        <w:t xml:space="preserve">| `RenderSystem`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`renderpipeline.util`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`MaskStruct` | Lightweight struct without engine lifecycle.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`CameraBufferSystem` | `program.bootstrap.renderpipeline.cameramanager` | Single-job helper system for focused tasks. |</w:t>
      </w:r>
    </w:p>
    <w:p>
      <w:r>
        <w:t xml:space="preserve">| `CameraManager` | `program.bootstrap.renderpipeline.cameramanager` | Owns registration, lifecycle, and public retrieval. |</w:t>
      </w:r>
    </w:p>
    <w:p>
      <w:r>
        <w:t xml:space="preserve">| `CompositeBatchStruct` | `program.bootstrap.renderpipeline.compositebatch` | Lightweight struct without engine lifecycle. |</w:t>
      </w:r>
    </w:p>
    <w:p>
      <w:r>
        <w:t xml:space="preserve">| `CompositeRenderSystem` | `program.bootstrap.renderpipeline.compositerendersystem` | Single-job helper system for focused tasks. |</w:t>
      </w:r>
    </w:p>
    <w:p>
      <w:r>
        <w:t xml:space="preserve">| `GLSLUtility` | `program.bootstrap.renderpipeline.compositerendersystem` | Stateless OpenGL helper utility for shader-side logic. |</w:t>
      </w:r>
    </w:p>
    <w:p>
      <w:r>
        <w:t xml:space="preserve">| `GLSLUtility` | `program.bootstrap.renderpipeline.rendermanager` | Stateless OpenGL helper utility for shader-side logic. |</w:t>
      </w:r>
    </w:p>
    <w:p>
      <w:r>
        <w:t xml:space="preserve">| `MaskStruct` | `program.bootstrap.renderpipeline.util` | Lightweight struct without engine lifecycle. |</w:t>
      </w:r>
    </w:p>
    <w:p>
      <w:r>
        <w:t xml:space="preserve">| `RenderBatchStruct` | `program.bootstrap.renderpipeline.renderbatch` | Lightweight struct without engine lifecycle. |</w:t>
      </w:r>
    </w:p>
    <w:p>
      <w:r>
        <w:t xml:space="preserve">| `RenderCallStruct` | `program.bootstrap.renderpipeline.rendercall` | Lightweight struct without engine lifecycle. |</w:t>
      </w:r>
    </w:p>
    <w:p>
      <w:r>
        <w:t xml:space="preserve">| `RenderManager` | `program.bootstrap.renderpipeline.rendermanager` | Owns registration, lifecycle, and public retrieval. |</w:t>
      </w:r>
    </w:p>
    <w:p>
      <w:r>
        <w:t xml:space="preserve">| `RenderPipeline` | `program.bootstrap.renderpipeline` | Pipeline registration entry point that wires dependency order. |</w:t>
      </w:r>
    </w:p>
    <w:p>
      <w:r>
        <w:t xml:space="preserve">| `RenderQueueHandle` | `program.bootstrap.renderpipeline.rendermanager` | Persistent manager-registered wrapper around data. |</w:t>
      </w:r>
    </w:p>
    <w:p>
      <w:r>
        <w:t xml:space="preserve">| `RenderSystem` | `program.bootstrap.renderpipeline.rendermanager` | Single-job helper system for focused tasks.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