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olor w:val="999999"/>
          <w:sz w:val="22"/>
          <w:szCs w:val="22"/>
        </w:rPr>
        <w:t xml:space="preserve">AdventureRPG</w:t>
      </w:r>
    </w:p>
    <w:p>
      <w:pPr>
        <w:spacing w:after="60"/>
        <w:jc w:val="left"/>
      </w:pPr>
      <w:r>
        <w:rPr>
          <w:rFonts w:ascii="Arial" w:cs="Arial" w:eastAsia="Arial" w:hAnsi="Arial"/>
          <w:b/>
          <w:bCs/>
          <w:color w:val="1F4E79"/>
          <w:sz w:val="56"/>
          <w:szCs w:val="56"/>
        </w:rPr>
        <w:t xml:space="preserve">GeometryManager</w:t>
      </w:r>
    </w:p>
    <w:p>
      <w:pPr>
        <w:spacing w:after="60"/>
        <w:jc w:val="left"/>
      </w:pPr>
      <w:r>
        <w:rPr>
          <w:rFonts w:ascii="Arial" w:cs="Arial" w:eastAsia="Arial" w:hAnsi="Arial"/>
          <w:color w:val="2E75B6"/>
          <w:sz w:val="28"/>
          <w:szCs w:val="28"/>
        </w:rPr>
        <w:t xml:space="preserve">Geometry Pipeline Reference</w:t>
      </w:r>
    </w:p>
    <w:p>
      <w:pPr>
        <w:spacing w:after="400"/>
        <w:jc w:val="left"/>
      </w:pPr>
      <w:r>
        <w:rPr>
          <w:rFonts w:ascii="Arial" w:cs="Arial" w:eastAsia="Arial" w:hAnsi="Arial"/>
          <w:color w:val="999999"/>
          <w:sz w:val="20"/>
          <w:szCs w:val="20"/>
        </w:rPr>
        <w:t xml:space="preserve">Internal Reference — March 2026</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 Overview</w:t>
      </w:r>
    </w:p>
    <w:p>
      <w:pPr>
        <w:spacing w:after="120"/>
      </w:pPr>
      <w:r>
        <w:rPr>
          <w:rFonts w:ascii="Arial" w:cs="Arial" w:eastAsia="Arial" w:hAnsi="Arial"/>
          <w:sz w:val="22"/>
          <w:szCs w:val="22"/>
        </w:rPr>
        <w:t xml:space="preserve">The geometry pipeline transforms mesh definitions (JSON files or runtime data) into GPU-resident vertex and index buffers. It is split across three manager packages and one build system, all living under com.internal.bootstrap.geometrypipeline.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entry point. Owns mesh handle registry and UVProvider factory.</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VAOManager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Owns VAO layout handles. Defines vertex attribute strides.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VBOManager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Uploads and owns vertex buffer handles and instances.</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IBOManager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Uploads and owns index buffer handles and instances.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meshmanager.InternalBuildSystem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Orchestrates JSON parsing, quad expansion, and GPU upload.</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InternalLoadManager</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Discovers JSON files, builds the file registry, drives the load pass.</w:t>
            </w:r>
          </w:p>
        </w:tc>
      </w:tr>
    </w:tbl>
    <w:p>
      <w:pPr>
        <w:spacing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2. Class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Extends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MeshHandle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GPU resource. Shared across instances.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MeshInstance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Runtime-owned mesh. Has VBO/IBO instances.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VAOHandle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Layout template. Poolable via constructor().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VAOInstance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Per-mesh VAO binding.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VBOHandle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vertex buffer.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VBOInstance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 vertex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IBOHandle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HandlePackage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index buffer.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IBOInstance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 index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UVProvider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interface. Resolves texture name to float[4] UVs.</w:t>
            </w:r>
          </w:p>
        </w:tc>
      </w:tr>
    </w:tbl>
    <w:p>
      <w:pPr>
        <w:spacing w:after="8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3. VAO — Vertex Attribute Layout</w:t>
      </w:r>
    </w:p>
    <w:p>
      <w:pPr>
        <w:spacing w:after="120"/>
      </w:pPr>
      <w:r>
        <w:rPr>
          <w:rFonts w:ascii="Arial" w:cs="Arial" w:eastAsia="Arial" w:hAnsi="Arial"/>
          <w:sz w:val="22"/>
          <w:szCs w:val="22"/>
        </w:rPr>
        <w:t xml:space="preserve">The VAO defines how many floats each vertex contains and how they are grouped into attribute slots. A VAO is shared across all meshes that have the same layout. In JSON the vao field is either an integer array of attribute sizes or a string reference to another file.</w:t>
      </w:r>
    </w:p>
    <w:p>
      <w:pPr>
        <w:spacing w:after="80"/>
      </w:pPr>
      <w:r>
        <w:t xml:space="preserve"/>
      </w:r>
    </w:p>
    <w:p>
      <w:pPr>
        <w:pStyle w:val="Heading2"/>
        <w:spacing w:before="240" w:after="120"/>
      </w:pPr>
      <w:r>
        <w:rPr>
          <w:rFonts w:ascii="Arial" w:cs="Arial" w:eastAsia="Arial" w:hAnsi="Arial"/>
          <w:b/>
          <w:bCs/>
          <w:color w:val="2E75B6"/>
          <w:sz w:val="28"/>
          <w:szCs w:val="28"/>
        </w:rPr>
        <w:t xml:space="preserve">3.1 VAOStruct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attrSizes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Sizes of each attribute slot in floats. e.g. [2,2] = xy position + uv.</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vertStride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 floats per vertex. Sum of attrSizes.</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3.2 JSON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 "vao": [2, 2] }</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Defines 2 attribute slots: xy position (2 floats) + uv (2 floats)</w:t>
            </w:r>
          </w:p>
          <w:p>
            <w:pPr>
              <w:spacing w:after="0"/>
            </w:pPr>
            <w:r>
              <w:rPr>
                <w:rFonts w:ascii="Courier New" w:cs="Courier New" w:eastAsia="Courier New" w:hAnsi="Courier New"/>
                <w:color w:val="1A1A6E"/>
                <w:sz w:val="18"/>
                <w:szCs w:val="18"/>
              </w:rPr>
              <w:t xml:space="preserve">// vertStride = 4</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String reference — resolves to another file's VAO:</w:t>
            </w:r>
          </w:p>
          <w:p>
            <w:pPr>
              <w:spacing w:after="0"/>
            </w:pPr>
            <w:r>
              <w:rPr>
                <w:rFonts w:ascii="Courier New" w:cs="Courier New" w:eastAsia="Courier New" w:hAnsi="Courier New"/>
                <w:color w:val="1A1A6E"/>
                <w:sz w:val="18"/>
                <w:szCs w:val="18"/>
              </w:rPr>
              <w:t xml:space="preserve">{ "vao": "other/mesh" }</w:t>
            </w:r>
          </w:p>
        </w:tc>
      </w:tr>
    </w:tbl>
    <w:p>
      <w:pPr>
        <w:spacing w:after="80"/>
      </w:pPr>
      <w:r>
        <w:t xml:space="preserve"/>
      </w:r>
    </w:p>
    <w:p>
      <w:pPr>
        <w:spacing w:after="120"/>
        <w:ind w:left="360"/>
      </w:pPr>
      <w:r>
        <w:rPr>
          <w:rFonts w:ascii="Arial" w:cs="Arial" w:eastAsia="Arial" w:hAnsi="Arial"/>
          <w:b/>
          <w:bCs/>
          <w:color w:val="7F7F7F"/>
          <w:sz w:val="20"/>
          <w:szCs w:val="20"/>
        </w:rPr>
        <w:t xml:space="preserve">Note: </w:t>
      </w:r>
      <w:r>
        <w:rPr>
          <w:rFonts w:ascii="Arial" w:cs="Arial" w:eastAsia="Arial" w:hAnsi="Arial"/>
          <w:i/>
          <w:iCs/>
          <w:color w:val="7F7F7F"/>
          <w:sz w:val="20"/>
          <w:szCs w:val="20"/>
        </w:rPr>
        <w:t xml:space="preserve">When using textured quads the last attribute must be size 2. The build system crashes with a clear message if this rule is violated.</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4. VBO — Vertex Buffer</w:t>
      </w:r>
    </w:p>
    <w:p>
      <w:pPr>
        <w:spacing w:after="120"/>
      </w:pPr>
      <w:r>
        <w:rPr>
          <w:rFonts w:ascii="Arial" w:cs="Arial" w:eastAsia="Arial" w:hAnsi="Arial"/>
          <w:sz w:val="22"/>
          <w:szCs w:val="22"/>
        </w:rPr>
        <w:t xml:space="preserve">The vbo field in JSON is an array. Each element is either a raw vertex array or a quad object. Both types may appear in the same array freely.</w:t>
      </w:r>
    </w:p>
    <w:p>
      <w:pPr>
        <w:spacing w:after="80"/>
      </w:pPr>
      <w:r>
        <w:t xml:space="preserve"/>
      </w:r>
    </w:p>
    <w:p>
      <w:pPr>
        <w:pStyle w:val="Heading2"/>
        <w:spacing w:before="240" w:after="120"/>
      </w:pPr>
      <w:r>
        <w:rPr>
          <w:rFonts w:ascii="Arial" w:cs="Arial" w:eastAsia="Arial" w:hAnsi="Arial"/>
          <w:b/>
          <w:bCs/>
          <w:color w:val="2E75B6"/>
          <w:sz w:val="28"/>
          <w:szCs w:val="28"/>
        </w:rPr>
        <w:t xml:space="preserve">4.1 Raw Vertex Entry</w:t>
      </w:r>
    </w:p>
    <w:p>
      <w:pPr>
        <w:spacing w:after="120"/>
      </w:pPr>
      <w:r>
        <w:rPr>
          <w:rFonts w:ascii="Arial" w:cs="Arial" w:eastAsia="Arial" w:hAnsi="Arial"/>
          <w:sz w:val="22"/>
          <w:szCs w:val="22"/>
        </w:rPr>
        <w:t xml:space="preserve">A JSON array of floats. Must have exactly vertStride values. Written directly into the float buffer with no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"vbo": [</w:t>
            </w:r>
          </w:p>
          <w:p>
            <w:pPr>
              <w:spacing w:after="0"/>
            </w:pPr>
            <w:r>
              <w:rPr>
                <w:rFonts w:ascii="Courier New" w:cs="Courier New" w:eastAsia="Courier New" w:hAnsi="Courier New"/>
                <w:color w:val="1A1A6E"/>
                <w:sz w:val="18"/>
                <w:szCs w:val="18"/>
              </w:rPr>
              <w:t xml:space="preserve">    [0.0, 0.0,  0.0, 0.0],</w:t>
            </w:r>
          </w:p>
          <w:p>
            <w:pPr>
              <w:spacing w:after="0"/>
            </w:pPr>
            <w:r>
              <w:rPr>
                <w:rFonts w:ascii="Courier New" w:cs="Courier New" w:eastAsia="Courier New" w:hAnsi="Courier New"/>
                <w:color w:val="1A1A6E"/>
                <w:sz w:val="18"/>
                <w:szCs w:val="18"/>
              </w:rPr>
              <w:t xml:space="preserve">    [1.0, 0.0,  1.0, 0.0],</w:t>
            </w:r>
          </w:p>
          <w:p>
            <w:pPr>
              <w:spacing w:after="0"/>
            </w:pPr>
            <w:r>
              <w:rPr>
                <w:rFonts w:ascii="Courier New" w:cs="Courier New" w:eastAsia="Courier New" w:hAnsi="Courier New"/>
                <w:color w:val="1A1A6E"/>
                <w:sz w:val="18"/>
                <w:szCs w:val="18"/>
              </w:rPr>
              <w:t xml:space="preserve">    [1.0, 1.0,  1.0, 1.0],</w:t>
            </w:r>
          </w:p>
          <w:p>
            <w:pPr>
              <w:spacing w:after="0"/>
            </w:pPr>
            <w:r>
              <w:rPr>
                <w:rFonts w:ascii="Courier New" w:cs="Courier New" w:eastAsia="Courier New" w:hAnsi="Courier New"/>
                <w:color w:val="1A1A6E"/>
                <w:sz w:val="18"/>
                <w:szCs w:val="18"/>
              </w:rPr>
              <w:t xml:space="preserve">    [0.0, 1.0,  0.0, 1.0]</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4 verts, each with 4 floats: [posX, posY, uvU, uvV]</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4.2 Quad Object — Untextured</w:t>
      </w:r>
    </w:p>
    <w:p>
      <w:pPr>
        <w:spacing w:after="120"/>
      </w:pPr>
      <w:r>
        <w:rPr>
          <w:rFonts w:ascii="Arial" w:cs="Arial" w:eastAsia="Arial" w:hAnsi="Arial"/>
          <w:sz w:val="22"/>
          <w:szCs w:val="22"/>
        </w:rPr>
        <w:t xml:space="preserve">A JSON object with a quad field containing exactly 4 corner arrays listed BL, BR, TR, TL. Each corner must supply all vertStride floats. Six indices (0,1,2,2,3,0) are auto-generated into the IBO.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"vbo":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w:t>
            </w:r>
          </w:p>
          <w:p>
            <w:pPr>
              <w:spacing w:after="0"/>
            </w:pPr>
            <w:r>
              <w:rPr>
                <w:rFonts w:ascii="Courier New" w:cs="Courier New" w:eastAsia="Courier New" w:hAnsi="Courier New"/>
                <w:color w:val="1A1A6E"/>
                <w:sz w:val="18"/>
                <w:szCs w:val="18"/>
              </w:rPr>
              <w:t xml:space="preserve">            [0.0, 0.0,  0.0, 0.0],</w:t>
            </w:r>
          </w:p>
          <w:p>
            <w:pPr>
              <w:spacing w:after="0"/>
            </w:pPr>
            <w:r>
              <w:rPr>
                <w:rFonts w:ascii="Courier New" w:cs="Courier New" w:eastAsia="Courier New" w:hAnsi="Courier New"/>
                <w:color w:val="1A1A6E"/>
                <w:sz w:val="18"/>
                <w:szCs w:val="18"/>
              </w:rPr>
              <w:t xml:space="preserve">            [1.0, 0.0,  1.0, 0.0],</w:t>
            </w:r>
          </w:p>
          <w:p>
            <w:pPr>
              <w:spacing w:after="0"/>
            </w:pPr>
            <w:r>
              <w:rPr>
                <w:rFonts w:ascii="Courier New" w:cs="Courier New" w:eastAsia="Courier New" w:hAnsi="Courier New"/>
                <w:color w:val="1A1A6E"/>
                <w:sz w:val="18"/>
                <w:szCs w:val="18"/>
              </w:rPr>
              <w:t xml:space="preserve">            [1.0, 1.0,  1.0, 1.0],</w:t>
            </w:r>
          </w:p>
          <w:p>
            <w:pPr>
              <w:spacing w:after="0"/>
            </w:pPr>
            <w:r>
              <w:rPr>
                <w:rFonts w:ascii="Courier New" w:cs="Courier New" w:eastAsia="Courier New" w:hAnsi="Courier New"/>
                <w:color w:val="1A1A6E"/>
                <w:sz w:val="18"/>
                <w:szCs w:val="18"/>
              </w:rPr>
              <w:t xml:space="preserve">            [0.0, 1.0,  0.0,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4.3 Quad Object — Textured (Auto UV)</w:t>
      </w:r>
    </w:p>
    <w:p>
      <w:pPr>
        <w:spacing w:after="120"/>
      </w:pPr>
      <w:r>
        <w:rPr>
          <w:rFonts w:ascii="Arial" w:cs="Arial" w:eastAsia="Arial" w:hAnsi="Arial"/>
          <w:sz w:val="22"/>
          <w:szCs w:val="22"/>
        </w:rPr>
        <w:t xml:space="preserve">Add a texture field with a texture name. Each corner supplies only posStride floats (vertStride - 2). Atlas UVs are injected automatically using the default BL/BR/TR/TL corner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"vbo":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w:t>
            </w:r>
          </w:p>
          <w:p>
            <w:pPr>
              <w:spacing w:after="0"/>
            </w:pPr>
            <w:r>
              <w:rPr>
                <w:rFonts w:ascii="Courier New" w:cs="Courier New" w:eastAsia="Courier New" w:hAnsi="Courier New"/>
                <w:color w:val="1A1A6E"/>
                <w:sz w:val="18"/>
                <w:szCs w:val="18"/>
              </w:rPr>
              <w:t xml:space="preserve">            [0.0, 0.0],</w:t>
            </w:r>
          </w:p>
          <w:p>
            <w:pPr>
              <w:spacing w:after="0"/>
            </w:pPr>
            <w:r>
              <w:rPr>
                <w:rFonts w:ascii="Courier New" w:cs="Courier New" w:eastAsia="Courier New" w:hAnsi="Courier New"/>
                <w:color w:val="1A1A6E"/>
                <w:sz w:val="18"/>
                <w:szCs w:val="18"/>
              </w:rPr>
              <w:t xml:space="preserve">            [1.0, 0.0],</w:t>
            </w:r>
          </w:p>
          <w:p>
            <w:pPr>
              <w:spacing w:after="0"/>
            </w:pPr>
            <w:r>
              <w:rPr>
                <w:rFonts w:ascii="Courier New" w:cs="Courier New" w:eastAsia="Courier New" w:hAnsi="Courier New"/>
                <w:color w:val="1A1A6E"/>
                <w:sz w:val="18"/>
                <w:szCs w:val="18"/>
              </w:rPr>
              <w:t xml:space="preserve">            [1.0, 1.0],</w:t>
            </w:r>
          </w:p>
          <w:p>
            <w:pPr>
              <w:spacing w:after="0"/>
            </w:pPr>
            <w:r>
              <w:rPr>
                <w:rFonts w:ascii="Courier New" w:cs="Courier New" w:eastAsia="Courier New" w:hAnsi="Courier New"/>
                <w:color w:val="1A1A6E"/>
                <w:sz w:val="18"/>
                <w:szCs w:val="18"/>
              </w:rPr>
              <w:t xml:space="preserve">            [0.0,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"texture": "blocks/stone"</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VAO must have last attribute size 2. Crashes hard if not.</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4.4 Quad Object — Textured With Custom UVs</w:t>
      </w:r>
    </w:p>
    <w:p>
      <w:pPr>
        <w:spacing w:after="120"/>
      </w:pPr>
      <w:r>
        <w:rPr>
          <w:rFonts w:ascii="Arial" w:cs="Arial" w:eastAsia="Arial" w:hAnsi="Arial"/>
          <w:sz w:val="22"/>
          <w:szCs w:val="22"/>
        </w:rPr>
        <w:t xml:space="preserve">Add a uvs field with 4 local UV pairs in 0-1 space alongside the texture. Local values are pixel-snapped to BLOCK_TEXTURE_SIZE before remapping into atlas space. 0.0 always resolves to tile min, 1.0 to tile 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"vbo":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w:t>
            </w:r>
          </w:p>
          <w:p>
            <w:pPr>
              <w:spacing w:after="0"/>
            </w:pPr>
            <w:r>
              <w:rPr>
                <w:rFonts w:ascii="Courier New" w:cs="Courier New" w:eastAsia="Courier New" w:hAnsi="Courier New"/>
                <w:color w:val="1A1A6E"/>
                <w:sz w:val="18"/>
                <w:szCs w:val="18"/>
              </w:rPr>
              <w:t xml:space="preserve">            [0.0, 0.0],</w:t>
            </w:r>
          </w:p>
          <w:p>
            <w:pPr>
              <w:spacing w:after="0"/>
            </w:pPr>
            <w:r>
              <w:rPr>
                <w:rFonts w:ascii="Courier New" w:cs="Courier New" w:eastAsia="Courier New" w:hAnsi="Courier New"/>
                <w:color w:val="1A1A6E"/>
                <w:sz w:val="18"/>
                <w:szCs w:val="18"/>
              </w:rPr>
              <w:t xml:space="preserve">            [0.25, 0.0],</w:t>
            </w:r>
          </w:p>
          <w:p>
            <w:pPr>
              <w:spacing w:after="0"/>
            </w:pPr>
            <w:r>
              <w:rPr>
                <w:rFonts w:ascii="Courier New" w:cs="Courier New" w:eastAsia="Courier New" w:hAnsi="Courier New"/>
                <w:color w:val="1A1A6E"/>
                <w:sz w:val="18"/>
                <w:szCs w:val="18"/>
              </w:rPr>
              <w:t xml:space="preserve">            [0.25, 1.0],</w:t>
            </w:r>
          </w:p>
          <w:p>
            <w:pPr>
              <w:spacing w:after="0"/>
            </w:pPr>
            <w:r>
              <w:rPr>
                <w:rFonts w:ascii="Courier New" w:cs="Courier New" w:eastAsia="Courier New" w:hAnsi="Courier New"/>
                <w:color w:val="1A1A6E"/>
                <w:sz w:val="18"/>
                <w:szCs w:val="18"/>
              </w:rPr>
              <w:t xml:space="preserve">            [0.0,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"texture": "blocks/stone",</w:t>
            </w:r>
          </w:p>
          <w:p>
            <w:pPr>
              <w:spacing w:after="0"/>
            </w:pPr>
            <w:r>
              <w:rPr>
                <w:rFonts w:ascii="Courier New" w:cs="Courier New" w:eastAsia="Courier New" w:hAnsi="Courier New"/>
                <w:color w:val="1A1A6E"/>
                <w:sz w:val="18"/>
                <w:szCs w:val="18"/>
              </w:rPr>
              <w:t xml:space="preserve">        "uvs": [</w:t>
            </w:r>
          </w:p>
          <w:p>
            <w:pPr>
              <w:spacing w:after="0"/>
            </w:pPr>
            <w:r>
              <w:rPr>
                <w:rFonts w:ascii="Courier New" w:cs="Courier New" w:eastAsia="Courier New" w:hAnsi="Courier New"/>
                <w:color w:val="1A1A6E"/>
                <w:sz w:val="18"/>
                <w:szCs w:val="18"/>
              </w:rPr>
              <w:t xml:space="preserve">            [0.0, 0.0],</w:t>
            </w:r>
          </w:p>
          <w:p>
            <w:pPr>
              <w:spacing w:after="0"/>
            </w:pPr>
            <w:r>
              <w:rPr>
                <w:rFonts w:ascii="Courier New" w:cs="Courier New" w:eastAsia="Courier New" w:hAnsi="Courier New"/>
                <w:color w:val="1A1A6E"/>
                <w:sz w:val="18"/>
                <w:szCs w:val="18"/>
              </w:rPr>
              <w:t xml:space="preserve">            [0.125, 0.0],</w:t>
            </w:r>
          </w:p>
          <w:p>
            <w:pPr>
              <w:spacing w:after="0"/>
            </w:pPr>
            <w:r>
              <w:rPr>
                <w:rFonts w:ascii="Courier New" w:cs="Courier New" w:eastAsia="Courier New" w:hAnsi="Courier New"/>
                <w:color w:val="1A1A6E"/>
                <w:sz w:val="18"/>
                <w:szCs w:val="18"/>
              </w:rPr>
              <w:t xml:space="preserve">            [0.125, 1.0],</w:t>
            </w:r>
          </w:p>
          <w:p>
            <w:pPr>
              <w:spacing w:after="0"/>
            </w:pPr>
            <w:r>
              <w:rPr>
                <w:rFonts w:ascii="Courier New" w:cs="Courier New" w:eastAsia="Courier New" w:hAnsi="Courier New"/>
                <w:color w:val="1A1A6E"/>
                <w:sz w:val="18"/>
                <w:szCs w:val="18"/>
              </w:rPr>
              <w:t xml:space="preserve">            [0.0,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uvs[i] = [localU, localV] for corner i (BL,BR,TR,TL)</w:t>
            </w:r>
          </w:p>
          <w:p>
            <w:pPr>
              <w:spacing w:after="0"/>
            </w:pPr>
            <w:r>
              <w:rPr>
                <w:rFonts w:ascii="Courier New" w:cs="Courier New" w:eastAsia="Courier New" w:hAnsi="Courier New"/>
                <w:color w:val="1A1A6E"/>
                <w:sz w:val="18"/>
                <w:szCs w:val="18"/>
              </w:rPr>
              <w:t xml:space="preserve">// localU 0.125 on a 16px texture -&gt; pixel 2 -&gt; 2px wide strip of the tile</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4.5 UV Pixel Snapping Formula</w:t>
      </w:r>
    </w:p>
    <w:p>
      <w:pPr>
        <w:spacing w:after="120"/>
      </w:pPr>
      <w:r>
        <w:rPr>
          <w:rFonts w:ascii="Arial" w:cs="Arial" w:eastAsia="Arial" w:hAnsi="Arial"/>
          <w:sz w:val="22"/>
          <w:szCs w:val="22"/>
        </w:rPr>
        <w:t xml:space="preserve">Local UV values snap to the nearest pixel boundary within the tile, then remap into atlas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int pixel    = Math.round(local * BLOCK_TEXTURE_SIZE);</w:t>
            </w:r>
          </w:p>
          <w:p>
            <w:pPr>
              <w:spacing w:after="0"/>
            </w:pPr>
            <w:r>
              <w:rPr>
                <w:rFonts w:ascii="Courier New" w:cs="Courier New" w:eastAsia="Courier New" w:hAnsi="Courier New"/>
                <w:color w:val="1A1A6E"/>
                <w:sz w:val="18"/>
                <w:szCs w:val="18"/>
              </w:rPr>
              <w:t xml:space="preserve">float snapped = pixel / (float) BLOCK_TEXTURE_SIZE;</w:t>
            </w:r>
          </w:p>
          <w:p>
            <w:pPr>
              <w:spacing w:after="0"/>
            </w:pPr>
            <w:r>
              <w:rPr>
                <w:rFonts w:ascii="Courier New" w:cs="Courier New" w:eastAsia="Courier New" w:hAnsi="Courier New"/>
                <w:color w:val="1A1A6E"/>
                <w:sz w:val="18"/>
                <w:szCs w:val="18"/>
              </w:rPr>
              <w:t xml:space="preserve">float atlasUV = tileMin + snapped * (tileMax - tileMin);</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BLOCK_TEXTURE_SIZE = 32 (from EngineSetting)</w:t>
            </w:r>
          </w:p>
          <w:p>
            <w:pPr>
              <w:spacing w:after="0"/>
            </w:pPr>
            <w:r>
              <w:rPr>
                <w:rFonts w:ascii="Courier New" w:cs="Courier New" w:eastAsia="Courier New" w:hAnsi="Courier New"/>
                <w:color w:val="1A1A6E"/>
                <w:sz w:val="18"/>
                <w:szCs w:val="18"/>
              </w:rPr>
              <w:t xml:space="preserve">// local 0.0 -&gt; pixel 0  -&gt; tileMin (u0)</w:t>
            </w:r>
          </w:p>
          <w:p>
            <w:pPr>
              <w:spacing w:after="0"/>
            </w:pPr>
            <w:r>
              <w:rPr>
                <w:rFonts w:ascii="Courier New" w:cs="Courier New" w:eastAsia="Courier New" w:hAnsi="Courier New"/>
                <w:color w:val="1A1A6E"/>
                <w:sz w:val="18"/>
                <w:szCs w:val="18"/>
              </w:rPr>
              <w:t xml:space="preserve">// local 1.0 -&gt; pixel 32 -&gt; tileMax (u1)</w:t>
            </w:r>
          </w:p>
          <w:p>
            <w:pPr>
              <w:spacing w:after="0"/>
            </w:pPr>
            <w:r>
              <w:rPr>
                <w:rFonts w:ascii="Courier New" w:cs="Courier New" w:eastAsia="Courier New" w:hAnsi="Courier New"/>
                <w:color w:val="1A1A6E"/>
                <w:sz w:val="18"/>
                <w:szCs w:val="18"/>
              </w:rPr>
              <w:t xml:space="preserve">// local 0.0625 -&gt; pixel 2 -&gt; 2px inset from tile edge</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4.6 Default Corner UV Mapping (no uvs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Corner Index</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 in quad</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Local UV</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Atlas UV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 — bottom-left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 v0)</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 — bottom-right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 0]</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(u1, v0)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 — top-right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 v1)</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TL — top-left</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 1]</w:t>
            </w:r>
          </w:p>
        </w:tc>
        <w:tc>
          <w:tcPr>
            <w:tcW w:type="dxa" w:w="3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(u0, v1)</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4.7 String Reference</w:t>
      </w:r>
    </w:p>
    <w:p>
      <w:pPr>
        <w:spacing w:after="120"/>
      </w:pPr>
      <w:r>
        <w:rPr>
          <w:rFonts w:ascii="Arial" w:cs="Arial" w:eastAsia="Arial" w:hAnsi="Arial"/>
          <w:sz w:val="22"/>
          <w:szCs w:val="22"/>
        </w:rPr>
        <w:t xml:space="preserve">The vbo value may be a string path to another mesh file. The VBO from that file is reused with no 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 "vbo": "other/mesh" }</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5. IBO — Index Buffer</w:t>
      </w:r>
    </w:p>
    <w:p>
      <w:pPr>
        <w:spacing w:after="120"/>
      </w:pPr>
      <w:r>
        <w:rPr>
          <w:rFonts w:ascii="Arial" w:cs="Arial" w:eastAsia="Arial" w:hAnsi="Arial"/>
          <w:sz w:val="22"/>
          <w:szCs w:val="22"/>
        </w:rPr>
        <w:t xml:space="preserve">The ibo field is an array of unsigned short values (0-65535). When quad entries exist in the vbo, explicit ibo entries cover raw verts and are written first. Quad indices (0,1,2,2,3,0 per quad) are appended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 "ibo": [0, 1, 2, 2, 3, 0] }</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Explicit indices — used for raw vertex entries only.</w:t>
            </w:r>
          </w:p>
          <w:p>
            <w:pPr>
              <w:spacing w:after="0"/>
            </w:pPr>
            <w:r>
              <w:rPr>
                <w:rFonts w:ascii="Courier New" w:cs="Courier New" w:eastAsia="Courier New" w:hAnsi="Courier New"/>
                <w:color w:val="1A1A6E"/>
                <w:sz w:val="18"/>
                <w:szCs w:val="18"/>
              </w:rPr>
              <w:t xml:space="preserve">// Quads never need an explicit ibo entry.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IBO 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raw verts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ibo required. No auto-generation.</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Pure quads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ibo field needed. All indices auto-generated.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raw + quad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Explicit ibo covers raw verts. Quad indices appended after.</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6. Complete JSON Examples</w:t>
      </w:r>
    </w:p>
    <w:p>
      <w:pPr>
        <w:pStyle w:val="Heading2"/>
        <w:spacing w:before="240" w:after="120"/>
      </w:pPr>
      <w:r>
        <w:rPr>
          <w:rFonts w:ascii="Arial" w:cs="Arial" w:eastAsia="Arial" w:hAnsi="Arial"/>
          <w:b/>
          <w:bCs/>
          <w:color w:val="2E75B6"/>
          <w:sz w:val="28"/>
          <w:szCs w:val="28"/>
        </w:rPr>
        <w:t xml:space="preserve">6.1 Classic Raw Quad (legacy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"vao": [2, 2],</w:t>
            </w:r>
          </w:p>
          <w:p>
            <w:pPr>
              <w:spacing w:after="0"/>
            </w:pPr>
            <w:r>
              <w:rPr>
                <w:rFonts w:ascii="Courier New" w:cs="Courier New" w:eastAsia="Courier New" w:hAnsi="Courier New"/>
                <w:color w:val="1A1A6E"/>
                <w:sz w:val="18"/>
                <w:szCs w:val="18"/>
              </w:rPr>
              <w:t xml:space="preserve">    "vbo": [</w:t>
            </w:r>
          </w:p>
          <w:p>
            <w:pPr>
              <w:spacing w:after="0"/>
            </w:pPr>
            <w:r>
              <w:rPr>
                <w:rFonts w:ascii="Courier New" w:cs="Courier New" w:eastAsia="Courier New" w:hAnsi="Courier New"/>
                <w:color w:val="1A1A6E"/>
                <w:sz w:val="18"/>
                <w:szCs w:val="18"/>
              </w:rPr>
              <w:t xml:space="preserve">        [0.0, 0.0,  0.0, 0.0],</w:t>
            </w:r>
          </w:p>
          <w:p>
            <w:pPr>
              <w:spacing w:after="0"/>
            </w:pPr>
            <w:r>
              <w:rPr>
                <w:rFonts w:ascii="Courier New" w:cs="Courier New" w:eastAsia="Courier New" w:hAnsi="Courier New"/>
                <w:color w:val="1A1A6E"/>
                <w:sz w:val="18"/>
                <w:szCs w:val="18"/>
              </w:rPr>
              <w:t xml:space="preserve">        [1.0, 0.0,  1.0, 0.0],</w:t>
            </w:r>
          </w:p>
          <w:p>
            <w:pPr>
              <w:spacing w:after="0"/>
            </w:pPr>
            <w:r>
              <w:rPr>
                <w:rFonts w:ascii="Courier New" w:cs="Courier New" w:eastAsia="Courier New" w:hAnsi="Courier New"/>
                <w:color w:val="1A1A6E"/>
                <w:sz w:val="18"/>
                <w:szCs w:val="18"/>
              </w:rPr>
              <w:t xml:space="preserve">        [1.0, 1.0,  1.0, 1.0],</w:t>
            </w:r>
          </w:p>
          <w:p>
            <w:pPr>
              <w:spacing w:after="0"/>
            </w:pPr>
            <w:r>
              <w:rPr>
                <w:rFonts w:ascii="Courier New" w:cs="Courier New" w:eastAsia="Courier New" w:hAnsi="Courier New"/>
                <w:color w:val="1A1A6E"/>
                <w:sz w:val="18"/>
                <w:szCs w:val="18"/>
              </w:rPr>
              <w:t xml:space="preserve">        [0.0, 1.0,  0.0,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"ibo": [0, 1, 2, 2, 3, 0]</w:t>
            </w:r>
          </w:p>
          <w:p>
            <w:pPr>
              <w:spacing w:after="0"/>
            </w:pPr>
            <w:r>
              <w:rPr>
                <w:rFonts w:ascii="Courier New" w:cs="Courier New" w:eastAsia="Courier New" w:hAnsi="Courier New"/>
                <w:color w:val="1A1A6E"/>
                <w:sz w:val="18"/>
                <w:szCs w:val="18"/>
              </w:rPr>
              <w:t xml:space="preserve">}</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6.2 Single Textured Quad (auto 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"vao": [2, 2],</w:t>
            </w:r>
          </w:p>
          <w:p>
            <w:pPr>
              <w:spacing w:after="0"/>
            </w:pPr>
            <w:r>
              <w:rPr>
                <w:rFonts w:ascii="Courier New" w:cs="Courier New" w:eastAsia="Courier New" w:hAnsi="Courier New"/>
                <w:color w:val="1A1A6E"/>
                <w:sz w:val="18"/>
                <w:szCs w:val="18"/>
              </w:rPr>
              <w:t xml:space="preserve">    "vbo":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[[0,0],[1,0],[1,1],[0,1]],</w:t>
            </w:r>
          </w:p>
          <w:p>
            <w:pPr>
              <w:spacing w:after="0"/>
            </w:pPr>
            <w:r>
              <w:rPr>
                <w:rFonts w:ascii="Courier New" w:cs="Courier New" w:eastAsia="Courier New" w:hAnsi="Courier New"/>
                <w:color w:val="1A1A6E"/>
                <w:sz w:val="18"/>
                <w:szCs w:val="18"/>
              </w:rPr>
              <w:t xml:space="preserve">            "texture": "blocks/stone"</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No ibo needed — auto-generated as [0,1,2,2,3,0]</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6.3 Skinny 4px Strip from a 32px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"vao": [2, 2],</w:t>
            </w:r>
          </w:p>
          <w:p>
            <w:pPr>
              <w:spacing w:after="0"/>
            </w:pPr>
            <w:r>
              <w:rPr>
                <w:rFonts w:ascii="Courier New" w:cs="Courier New" w:eastAsia="Courier New" w:hAnsi="Courier New"/>
                <w:color w:val="1A1A6E"/>
                <w:sz w:val="18"/>
                <w:szCs w:val="18"/>
              </w:rPr>
              <w:t xml:space="preserve">    "vbo":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[[0,0],[0.125,0],[0.125,1],[0,1]],</w:t>
            </w:r>
          </w:p>
          <w:p>
            <w:pPr>
              <w:spacing w:after="0"/>
            </w:pPr>
            <w:r>
              <w:rPr>
                <w:rFonts w:ascii="Courier New" w:cs="Courier New" w:eastAsia="Courier New" w:hAnsi="Courier New"/>
                <w:color w:val="1A1A6E"/>
                <w:sz w:val="18"/>
                <w:szCs w:val="18"/>
              </w:rPr>
              <w:t xml:space="preserve">            "texture": "blocks/stone",</w:t>
            </w:r>
          </w:p>
          <w:p>
            <w:pPr>
              <w:spacing w:after="0"/>
            </w:pPr>
            <w:r>
              <w:rPr>
                <w:rFonts w:ascii="Courier New" w:cs="Courier New" w:eastAsia="Courier New" w:hAnsi="Courier New"/>
                <w:color w:val="1A1A6E"/>
                <w:sz w:val="18"/>
                <w:szCs w:val="18"/>
              </w:rPr>
              <w:t xml:space="preserve">            "uvs": [[0,0],[0.125,0],[0.125,1],[0,1]]</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0.125 on 32px tile -&gt; pixel 4 -&gt; 4px wide strip</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6.4 Mixed Raw Verts and Textured Quad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"vao": [2, 2],</w:t>
            </w:r>
          </w:p>
          <w:p>
            <w:pPr>
              <w:spacing w:after="0"/>
            </w:pPr>
            <w:r>
              <w:rPr>
                <w:rFonts w:ascii="Courier New" w:cs="Courier New" w:eastAsia="Courier New" w:hAnsi="Courier New"/>
                <w:color w:val="1A1A6E"/>
                <w:sz w:val="18"/>
                <w:szCs w:val="18"/>
              </w:rPr>
              <w:t xml:space="preserve">    "vbo": [</w:t>
            </w:r>
          </w:p>
          <w:p>
            <w:pPr>
              <w:spacing w:after="0"/>
            </w:pPr>
            <w:r>
              <w:rPr>
                <w:rFonts w:ascii="Courier New" w:cs="Courier New" w:eastAsia="Courier New" w:hAnsi="Courier New"/>
                <w:color w:val="1A1A6E"/>
                <w:sz w:val="18"/>
                <w:szCs w:val="18"/>
              </w:rPr>
              <w:t xml:space="preserve">        [0.0, 0.5,  0.0, 0.5],</w:t>
            </w:r>
          </w:p>
          <w:p>
            <w:pPr>
              <w:spacing w:after="0"/>
            </w:pPr>
            <w:r>
              <w:rPr>
                <w:rFonts w:ascii="Courier New" w:cs="Courier New" w:eastAsia="Courier New" w:hAnsi="Courier New"/>
                <w:color w:val="1A1A6E"/>
                <w:sz w:val="18"/>
                <w:szCs w:val="18"/>
              </w:rPr>
              <w:t xml:space="preserve">        [0.5, 0.5,  0.5, 0.5],</w:t>
            </w:r>
          </w:p>
          <w:p>
            <w:pPr>
              <w:spacing w:after="0"/>
            </w:pPr>
            <w:r>
              <w:rPr>
                <w:rFonts w:ascii="Courier New" w:cs="Courier New" w:eastAsia="Courier New" w:hAnsi="Courier New"/>
                <w:color w:val="1A1A6E"/>
                <w:sz w:val="18"/>
                <w:szCs w:val="18"/>
              </w:rPr>
              <w:t xml:space="preserve">        [0.5, 1.0,  0.5, 1.0],</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"quad": [[0,0],[1,0],[1,1],[0,1]],</w:t>
            </w:r>
          </w:p>
          <w:p>
            <w:pPr>
              <w:spacing w:after="0"/>
            </w:pPr>
            <w:r>
              <w:rPr>
                <w:rFonts w:ascii="Courier New" w:cs="Courier New" w:eastAsia="Courier New" w:hAnsi="Courier New"/>
                <w:color w:val="1A1A6E"/>
                <w:sz w:val="18"/>
                <w:szCs w:val="18"/>
              </w:rPr>
              <w:t xml:space="preserve">            "texture": "blocks/grass"</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    "ibo": [0, 1, 2]</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Explicit ibo covers the 3 raw verts (triangle).</w:t>
            </w:r>
          </w:p>
          <w:p>
            <w:pPr>
              <w:spacing w:after="0"/>
            </w:pPr>
            <w:r>
              <w:rPr>
                <w:rFonts w:ascii="Courier New" w:cs="Courier New" w:eastAsia="Courier New" w:hAnsi="Courier New"/>
                <w:color w:val="1A1A6E"/>
                <w:sz w:val="18"/>
                <w:szCs w:val="18"/>
              </w:rPr>
              <w:t xml:space="preserve">// Quad indices [3,4,5,5,6,3] are appended automatically.</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6.5 VAO Reference + Multi-Quad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"vao": "shared/quad_vao",</w:t>
            </w:r>
          </w:p>
          <w:p>
            <w:pPr>
              <w:spacing w:after="0"/>
            </w:pPr>
            <w:r>
              <w:rPr>
                <w:rFonts w:ascii="Courier New" w:cs="Courier New" w:eastAsia="Courier New" w:hAnsi="Courier New"/>
                <w:color w:val="1A1A6E"/>
                <w:sz w:val="18"/>
                <w:szCs w:val="18"/>
              </w:rPr>
              <w:t xml:space="preserve">    "vbo": [</w:t>
            </w:r>
          </w:p>
          <w:p>
            <w:pPr>
              <w:spacing w:after="0"/>
            </w:pPr>
            <w:r>
              <w:rPr>
                <w:rFonts w:ascii="Courier New" w:cs="Courier New" w:eastAsia="Courier New" w:hAnsi="Courier New"/>
                <w:color w:val="1A1A6E"/>
                <w:sz w:val="18"/>
                <w:szCs w:val="18"/>
              </w:rPr>
              <w:t xml:space="preserve">        { "quad": [[0,0],[1,0],[1,1],[0,1]], "texture": "ui/button" },</w:t>
            </w:r>
          </w:p>
          <w:p>
            <w:pPr>
              <w:spacing w:after="0"/>
            </w:pPr>
            <w:r>
              <w:rPr>
                <w:rFonts w:ascii="Courier New" w:cs="Courier New" w:eastAsia="Courier New" w:hAnsi="Courier New"/>
                <w:color w:val="1A1A6E"/>
                <w:sz w:val="18"/>
                <w:szCs w:val="18"/>
              </w:rPr>
              <w:t xml:space="preserve">        { "quad": [[2,0],[3,0],[3,1],[2,1]], "texture": "ui/icon" }</w:t>
            </w:r>
          </w:p>
          <w:p>
            <w:pPr>
              <w:spacing w:after="0"/>
            </w:pPr>
            <w:r>
              <w:rPr>
                <w:rFonts w:ascii="Courier New" w:cs="Courier New" w:eastAsia="Courier New" w:hAnsi="Courier New"/>
                <w:color w:val="1A1A6E"/>
                <w:sz w:val="18"/>
                <w:szCs w:val="18"/>
              </w:rPr>
              <w:t xml:space="preserve">    ]</w:t>
            </w:r>
          </w:p>
          <w:p>
            <w:pPr>
              <w:spacing w:after="0"/>
            </w:pPr>
            <w:r>
              <w:rPr>
                <w:rFonts w:ascii="Courier New" w:cs="Courier New" w:eastAsia="Courier New" w:hAnsi="Courier New"/>
                <w:color w:val="1A1A6E"/>
                <w:sz w:val="18"/>
                <w:szCs w:val="18"/>
              </w:rPr>
              <w:t xml:space="preserve">}</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Two quads. Auto-indices: [0,1,2,2,3,0, 4,5,6,6,7,4]</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7. MeshHandle vs MeshInstance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2160"/>
        <w:gridCol w:w="1400"/>
      </w:tblGrid>
      <w:tr>
        <w:trPr>
          <w:tblHeader/>
        </w:trPr>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VBO/IBO Type</w:t>
            </w:r>
          </w:p>
        </w:tc>
        <w:tc>
          <w:tcPr>
            <w:tcW w:type="dxa" w:w="1872"/>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MeshHandle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load (bootstrap)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Session-long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VBOHandle / IBOHandle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shared geometry. Never modified.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MeshInstance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MeshManager.createMesh()</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Caller-owned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VBOInstance / IBOInstance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Runtime dynamic geometry. Caller is responsible for removal.</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7.1 Runtime Mesh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MeshInstance mesh = meshManager.createMesh(vaoTemplate, vertices, indices);</w:t>
            </w:r>
          </w:p>
          <w:p>
            <w:pPr>
              <w:spacing w:after="0"/>
            </w:pPr>
            <w:r>
              <w:rPr>
                <w:rFonts w:ascii="Courier New" w:cs="Courier New" w:eastAsia="Courier New" w:hAnsi="Courier New"/>
                <w:color w:val="1A1A6E"/>
                <w:sz w:val="18"/>
                <w:szCs w:val="18"/>
              </w:rPr>
              <w:t xml:space="preserve"/>
            </w:r>
          </w:p>
          <w:p>
            <w:pPr>
              <w:spacing w:after="0"/>
            </w:pPr>
            <w:r>
              <w:rPr>
                <w:rFonts w:ascii="Courier New" w:cs="Courier New" w:eastAsia="Courier New" w:hAnsi="Courier New"/>
                <w:color w:val="1A1A6E"/>
                <w:sz w:val="18"/>
                <w:szCs w:val="18"/>
              </w:rPr>
              <w:t xml:space="preserve">// vaoTemplate — VAOHandle retrieved from VAOManager</w:t>
            </w:r>
          </w:p>
          <w:p>
            <w:pPr>
              <w:spacing w:after="0"/>
            </w:pPr>
            <w:r>
              <w:rPr>
                <w:rFonts w:ascii="Courier New" w:cs="Courier New" w:eastAsia="Courier New" w:hAnsi="Courier New"/>
                <w:color w:val="1A1A6E"/>
                <w:sz w:val="18"/>
                <w:szCs w:val="18"/>
              </w:rPr>
              <w:t xml:space="preserve">// vertices    — FloatArrayList</w:t>
            </w:r>
          </w:p>
          <w:p>
            <w:pPr>
              <w:spacing w:after="0"/>
            </w:pPr>
            <w:r>
              <w:rPr>
                <w:rFonts w:ascii="Courier New" w:cs="Courier New" w:eastAsia="Courier New" w:hAnsi="Courier New"/>
                <w:color w:val="1A1A6E"/>
                <w:sz w:val="18"/>
                <w:szCs w:val="18"/>
              </w:rPr>
              <w:t xml:space="preserve">// indices     — ShortArrayList</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7.2 Static Mesh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int id     = meshManager.getMeshHandleIDFromMeshName("blocks/stone");</w:t>
            </w:r>
          </w:p>
          <w:p>
            <w:pPr>
              <w:spacing w:after="0"/>
            </w:pPr>
            <w:r>
              <w:rPr>
                <w:rFonts w:ascii="Courier New" w:cs="Courier New" w:eastAsia="Courier New" w:hAnsi="Courier New"/>
                <w:color w:val="1A1A6E"/>
                <w:sz w:val="18"/>
                <w:szCs w:val="18"/>
              </w:rPr>
              <w:t xml:space="preserve">MeshHandle h = meshManager.getMeshHandleFromMeshHandleID(id);</w:t>
            </w:r>
          </w:p>
        </w:tc>
      </w:tr>
    </w:tbl>
    <w:p>
      <w:pPr>
        <w:spacing w:after="80"/>
      </w:pPr>
      <w:r>
        <w:t xml:space="preserve"/>
      </w:r>
    </w:p>
    <w:p>
      <w:pPr>
        <w:pStyle w:val="Heading2"/>
        <w:spacing w:before="240" w:after="120"/>
      </w:pPr>
      <w:r>
        <w:rPr>
          <w:rFonts w:ascii="Arial" w:cs="Arial" w:eastAsia="Arial" w:hAnsi="Arial"/>
          <w:b/>
          <w:bCs/>
          <w:color w:val="2E75B6"/>
          <w:sz w:val="28"/>
          <w:szCs w:val="28"/>
        </w:rPr>
        <w:t xml:space="preserve">7.3 Mesh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0"/>
            </w:pPr>
            <w:r>
              <w:rPr>
                <w:rFonts w:ascii="Courier New" w:cs="Courier New" w:eastAsia="Courier New" w:hAnsi="Courier New"/>
                <w:color w:val="1A1A6E"/>
                <w:sz w:val="18"/>
                <w:szCs w:val="18"/>
              </w:rPr>
              <w:t xml:space="preserve">meshManager.removeMesh(meshInstance);  // runtime instance</w:t>
            </w:r>
          </w:p>
          <w:p>
            <w:pPr>
              <w:spacing w:after="0"/>
            </w:pPr>
            <w:r>
              <w:rPr>
                <w:rFonts w:ascii="Courier New" w:cs="Courier New" w:eastAsia="Courier New" w:hAnsi="Courier New"/>
                <w:color w:val="1A1A6E"/>
                <w:sz w:val="18"/>
                <w:szCs w:val="18"/>
              </w:rPr>
              <w:t xml:space="preserve">meshManager.removeMesh(meshHandle);    // static handle + VAO instance</w:t>
            </w:r>
          </w:p>
          <w:p>
            <w:pPr>
              <w:spacing w:after="0"/>
            </w:pPr>
            <w:r>
              <w:rPr>
                <w:rFonts w:ascii="Courier New" w:cs="Courier New" w:eastAsia="Courier New" w:hAnsi="Courier New"/>
                <w:color w:val="1A1A6E"/>
                <w:sz w:val="18"/>
                <w:szCs w:val="18"/>
              </w:rPr>
              <w:t xml:space="preserve">meshManager.removeMesh(meshStruct);    // raw struct path</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8. Texture System Integration</w:t>
      </w:r>
    </w:p>
    <w:p>
      <w:pPr>
        <w:spacing w:after="120"/>
      </w:pPr>
      <w:r>
        <w:rPr>
          <w:rFonts w:ascii="Arial" w:cs="Arial" w:eastAsia="Arial" w:hAnsi="Arial"/>
          <w:sz w:val="22"/>
          <w:szCs w:val="22"/>
        </w:rPr>
        <w:t xml:space="preserve">MeshManager holds a reference to TextureManager and exposes a UVProvider via createUVProvider(). The UVProvider is resolved once at the start of loadMeshData() and shared across all files in the load pass.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UV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TextureHandle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Carries u0, v0, u1, v1 for one tile in atlas space.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UVProvider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Functional interface. getUVs(name) returns float[]{u0,v0,u1,v1}.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MeshManager.createUVProvider()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TextureManager.getHandleFromTextureName().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InternalLoadManager.uvProvider</w:t>
            </w:r>
          </w:p>
        </w:tc>
        <w:tc>
          <w:tcPr>
            <w:tcW w:type="dxa" w:w="6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Stored for the duration of the load pass. Shared across all files.</w:t>
            </w:r>
          </w:p>
        </w:tc>
      </w:tr>
    </w:tbl>
    <w:p>
      <w:pPr>
        <w:spacing w:after="80"/>
      </w:pPr>
      <w:r>
        <w:t xml:space="preserve"/>
      </w:r>
    </w:p>
    <w:p>
      <w:pPr>
        <w:spacing w:after="120"/>
        <w:ind w:left="360"/>
      </w:pPr>
      <w:r>
        <w:rPr>
          <w:rFonts w:ascii="Arial" w:cs="Arial" w:eastAsia="Arial" w:hAnsi="Arial"/>
          <w:b/>
          <w:bCs/>
          <w:color w:val="7F7F7F"/>
          <w:sz w:val="20"/>
          <w:szCs w:val="20"/>
        </w:rPr>
        <w:t xml:space="preserve">Note: </w:t>
      </w:r>
      <w:r>
        <w:rPr>
          <w:rFonts w:ascii="Arial" w:cs="Arial" w:eastAsia="Arial" w:hAnsi="Arial"/>
          <w:i/>
          <w:iCs/>
          <w:color w:val="7F7F7F"/>
          <w:sz w:val="20"/>
          <w:szCs w:val="20"/>
        </w:rPr>
        <w:t xml:space="preserve">TextureManager must be fully awake before MeshManager.awake() runs. GeometryPipeline is registered after ShaderPipeline (which owns TextureManager) so this order is guaranteed by bootstrap registration order.</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9. VAO Compatibility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enforced</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Crash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attribute must be size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textured quad (texture field present)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Textured quad requires the last VAO attribute to be size 2, found size 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attrSizes must not be null or empty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Any textured quad</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VAO has no attribute layout — cannot inject UVs.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Corner posStride = vertStride - 2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corner of a textured quad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Textured quad corner N has X position floats but expected Y.</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Corner size = vertStride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Each corner of an untextured quad</w:t>
            </w:r>
          </w:p>
        </w:tc>
        <w:tc>
          <w:tcPr>
            <w:tcW w:type="dxa" w:w="4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Untextured quad corner N has X floats but VAO vertStride is 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vertex size = vertStride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raw vertex array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Vertex attribute count mismatch. Expected N floats but got M.</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10. Pipeline Registration Order</w:t>
      </w:r>
    </w:p>
    <w:p>
      <w:pPr>
        <w:spacing w:after="120"/>
      </w:pPr>
      <w:r>
        <w:rPr>
          <w:rFonts w:ascii="Arial" w:cs="Arial" w:eastAsia="Arial" w:hAnsi="Arial"/>
          <w:sz w:val="22"/>
          <w:szCs w:val="22"/>
        </w:rPr>
        <w:t xml:space="preserve">GeometryPipeline is registered first in GameEngine.bootstrap(). This means mesh JSON loads before any other pipeline runs awake(). TextureManager (in ShaderPipeline) is registered second, so UVProvider resolution is safe during mesh awake.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Pipeline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Relevant to geometry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GeometryPipeline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MeshManager, VAOManager, VBOManager, IBOManager</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ShaderPipeline</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TextureManager — must be awake before UVProvider is used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RenderPipeline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Consumes MeshHandle and MeshInstance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World / Physics / Entity</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May create MeshInstances at runtime</w:t>
            </w:r>
          </w:p>
        </w:tc>
      </w:tr>
    </w:tbl>
    <w:p>
      <w:pPr>
        <w:pBdr>
          <w:bottom w:val="single" w:color="CCCCCC" w:sz="4" w:space="1"/>
        </w:pBdr>
        <w:spacing w:before="160" w:after="160"/>
      </w:pPr>
      <w:r>
        <w:t xml:space="preserve"/>
      </w:r>
    </w:p>
    <w:p>
      <w:pPr>
        <w:pStyle w:val="Heading1"/>
        <w:spacing w:before="320" w:after="160"/>
      </w:pPr>
      <w:r>
        <w:rPr>
          <w:rFonts w:ascii="Arial" w:cs="Arial" w:eastAsia="Arial" w:hAnsi="Arial"/>
          <w:b/>
          <w:bCs/>
          <w:color w:val="1F4E79"/>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vertStride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floats per vertex. Sum of all attrSizes in the VAO.</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posStride</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Floats per vertex excluding the UV slot. vertStride - 2.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tileMin / tileMax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u0/v0 and u1/v1 of a tile in normalised atlas space.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BLOCK_TEXTURE_SIZE</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Pixel dimension of one tile. Currently 32. Used for UV snapping.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4-vertex, 6-index primitive. Corners listed BL, BR, TR, TL.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uvs</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Optional per-corner local UV array on a textured quad. Values 0-1, pixel-snapped.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UVProvider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Functional interface that maps a texture name to float[]{u0,v0,u1,v1}.</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HandlePackage</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Poolable persistent resource. constructor() reinitialises without reallocation.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InstancePackage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engine-managed object. Created via create(), never new.</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GeometryManager Reference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2026-03-03T20:50:17.698Z</dcterms:created>
  <dcterms:modified xsi:type="dcterms:W3CDTF">2026-03-03T20:50:17.699Z</dcterms:modified>
</cp:coreProperties>
</file>

<file path=docProps/custom.xml><?xml version="1.0" encoding="utf-8"?>
<Properties xmlns="http://schemas.openxmlformats.org/officeDocument/2006/custom-properties" xmlns:vt="http://schemas.openxmlformats.org/officeDocument/2006/docPropsVTypes"/>
</file>