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8ABE6" w14:textId="6B5683FA" w:rsidR="003A341E" w:rsidRPr="003A341E" w:rsidRDefault="003A341E" w:rsidP="003A341E">
      <w:pPr>
        <w:pStyle w:val="Heading1"/>
        <w:jc w:val="center"/>
        <w:rPr>
          <w:rFonts w:ascii="Times New Roman" w:eastAsia="Times New Roman" w:hAnsi="Times New Roman" w:cs="Times New Roman"/>
          <w:b/>
          <w:bCs/>
          <w:color w:val="000000"/>
          <w:kern w:val="36"/>
          <w:sz w:val="36"/>
          <w:szCs w:val="36"/>
          <w14:ligatures w14:val="none"/>
        </w:rPr>
      </w:pPr>
      <w:r w:rsidRPr="003A341E">
        <w:rPr>
          <w:rFonts w:ascii="Times New Roman" w:eastAsia="Times New Roman" w:hAnsi="Times New Roman" w:cs="Times New Roman"/>
          <w:b/>
          <w:bCs/>
          <w:color w:val="000000"/>
          <w:kern w:val="36"/>
          <w:sz w:val="36"/>
          <w:szCs w:val="36"/>
          <w14:ligatures w14:val="none"/>
        </w:rPr>
        <w:t>Scope of Work</w:t>
      </w:r>
    </w:p>
    <w:p w14:paraId="52D30558" w14:textId="4543F216" w:rsidR="003A341E" w:rsidRDefault="003A341E" w:rsidP="003A341E">
      <w:pPr>
        <w:spacing w:after="0" w:line="360" w:lineRule="auto"/>
        <w:jc w:val="center"/>
        <w:rPr>
          <w:rFonts w:ascii="Times New Roman" w:eastAsia="Times New Roman" w:hAnsi="Times New Roman" w:cs="Times New Roman"/>
          <w:color w:val="000000"/>
          <w:kern w:val="0"/>
          <w14:ligatures w14:val="none"/>
        </w:rPr>
      </w:pPr>
      <w:r w:rsidRPr="003A341E">
        <w:rPr>
          <w:rFonts w:ascii="Times New Roman" w:eastAsia="Times New Roman" w:hAnsi="Times New Roman" w:cs="Times New Roman"/>
          <w:color w:val="000000"/>
          <w:kern w:val="0"/>
          <w14:ligatures w14:val="none"/>
        </w:rPr>
        <w:t>Automation of Concrete Mix Design</w:t>
      </w:r>
      <w:r w:rsidRPr="003A341E">
        <w:rPr>
          <w:rFonts w:ascii="Times New Roman" w:eastAsia="Times New Roman" w:hAnsi="Times New Roman" w:cs="Times New Roman"/>
          <w:color w:val="000000"/>
          <w:kern w:val="0"/>
          <w14:ligatures w14:val="none"/>
        </w:rPr>
        <w:br/>
        <w:t xml:space="preserve">Nebraska Department of Transportation </w:t>
      </w:r>
      <w:r w:rsidRPr="003A341E">
        <w:rPr>
          <w:rFonts w:ascii="Times New Roman" w:eastAsia="Times New Roman" w:hAnsi="Times New Roman" w:cs="Times New Roman"/>
          <w:color w:val="000000"/>
          <w:kern w:val="0"/>
          <w14:ligatures w14:val="none"/>
        </w:rPr>
        <w:br/>
        <w:t>CIVE 202</w:t>
      </w:r>
      <w:r>
        <w:rPr>
          <w:rFonts w:ascii="Times New Roman" w:eastAsia="Times New Roman" w:hAnsi="Times New Roman" w:cs="Times New Roman"/>
          <w:color w:val="000000"/>
          <w:kern w:val="0"/>
          <w14:ligatures w14:val="none"/>
        </w:rPr>
        <w:t>-150</w:t>
      </w:r>
      <w:r w:rsidRPr="003A341E">
        <w:rPr>
          <w:rFonts w:ascii="Times New Roman" w:eastAsia="Times New Roman" w:hAnsi="Times New Roman" w:cs="Times New Roman"/>
          <w:color w:val="000000"/>
          <w:kern w:val="0"/>
          <w14:ligatures w14:val="none"/>
        </w:rPr>
        <w:t xml:space="preserve"> – Civil Engineering Analysis II</w:t>
      </w:r>
    </w:p>
    <w:p w14:paraId="44D3B5F6" w14:textId="5F918A0D" w:rsidR="00106DD2" w:rsidRPr="003A341E" w:rsidRDefault="003A341E" w:rsidP="003A341E">
      <w:pPr>
        <w:spacing w:after="0" w:line="36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Carter Janssen, Luke Moore, Adam Meismer</w:t>
      </w:r>
      <w:r w:rsidRPr="003A341E">
        <w:rPr>
          <w:rFonts w:ascii="Times New Roman" w:eastAsia="Times New Roman" w:hAnsi="Times New Roman" w:cs="Times New Roman"/>
          <w:color w:val="000000"/>
          <w:kern w:val="0"/>
          <w14:ligatures w14:val="none"/>
        </w:rPr>
        <w:br/>
        <w:t>Februar</w:t>
      </w:r>
      <w:r>
        <w:rPr>
          <w:rFonts w:ascii="Times New Roman" w:eastAsia="Times New Roman" w:hAnsi="Times New Roman" w:cs="Times New Roman"/>
          <w:color w:val="000000"/>
          <w:kern w:val="0"/>
          <w14:ligatures w14:val="none"/>
        </w:rPr>
        <w:t>y 24,</w:t>
      </w:r>
      <w:r w:rsidRPr="003A341E">
        <w:rPr>
          <w:rFonts w:ascii="Times New Roman" w:eastAsia="Times New Roman" w:hAnsi="Times New Roman" w:cs="Times New Roman"/>
          <w:color w:val="000000"/>
          <w:kern w:val="0"/>
          <w14:ligatures w14:val="none"/>
        </w:rPr>
        <w:t xml:space="preserve"> 2026</w:t>
      </w:r>
      <w:r>
        <w:rPr>
          <w:rFonts w:ascii="Times New Roman" w:eastAsia="Times New Roman" w:hAnsi="Times New Roman" w:cs="Times New Roman"/>
          <w:color w:val="000000"/>
          <w:kern w:val="0"/>
          <w14:ligatures w14:val="none"/>
        </w:rPr>
        <w:t xml:space="preserve">                              </w:t>
      </w:r>
    </w:p>
    <w:p w14:paraId="4FC47840" w14:textId="2A52C81C" w:rsidR="00085715" w:rsidRPr="00085715" w:rsidRDefault="00085715" w:rsidP="00085715">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085715">
        <w:rPr>
          <w:rFonts w:ascii="Times New Roman" w:eastAsia="Times New Roman" w:hAnsi="Times New Roman" w:cs="Times New Roman"/>
          <w:b/>
          <w:bCs/>
          <w:color w:val="000000"/>
          <w:kern w:val="0"/>
          <w14:ligatures w14:val="none"/>
        </w:rPr>
        <w:t>Project Goals</w:t>
      </w:r>
      <w:r w:rsidRPr="00106DD2">
        <w:rPr>
          <w:rFonts w:ascii="Times New Roman" w:eastAsia="Times New Roman" w:hAnsi="Times New Roman" w:cs="Times New Roman"/>
          <w:b/>
          <w:bCs/>
          <w:color w:val="000000"/>
          <w:kern w:val="0"/>
          <w14:ligatures w14:val="none"/>
        </w:rPr>
        <w:t>:</w:t>
      </w:r>
    </w:p>
    <w:p w14:paraId="0E30BAD4" w14:textId="6D6A0EC7" w:rsidR="00085715" w:rsidRPr="00106DD2" w:rsidRDefault="00085715" w:rsidP="00085715">
      <w:pPr>
        <w:spacing w:before="100" w:beforeAutospacing="1" w:after="100" w:afterAutospacing="1" w:line="240" w:lineRule="auto"/>
        <w:rPr>
          <w:rFonts w:ascii="Times New Roman" w:hAnsi="Times New Roman" w:cs="Times New Roman"/>
          <w:color w:val="000000"/>
        </w:rPr>
      </w:pPr>
      <w:r w:rsidRPr="00085715">
        <w:rPr>
          <w:rFonts w:ascii="Times New Roman" w:eastAsia="Times New Roman" w:hAnsi="Times New Roman" w:cs="Times New Roman"/>
          <w:color w:val="000000"/>
          <w:kern w:val="0"/>
          <w14:ligatures w14:val="none"/>
        </w:rPr>
        <w:t>The goal of this project is to automate the existing NDOT concrete mix design workflow by translating the logic contained in the “Mix Design” worksheet into a modular Python-based application</w:t>
      </w:r>
      <w:r w:rsidRPr="00106DD2">
        <w:rPr>
          <w:rFonts w:ascii="Times New Roman" w:eastAsia="Times New Roman" w:hAnsi="Times New Roman" w:cs="Times New Roman"/>
          <w:color w:val="000000"/>
          <w:kern w:val="0"/>
          <w14:ligatures w14:val="none"/>
        </w:rPr>
        <w:t xml:space="preserve">. </w:t>
      </w:r>
      <w:r w:rsidRPr="00106DD2">
        <w:rPr>
          <w:rFonts w:ascii="Times New Roman" w:hAnsi="Times New Roman" w:cs="Times New Roman"/>
          <w:color w:val="000000"/>
        </w:rPr>
        <w:t>The automated tool will replicate all calculations currently performed in Excel and generate a clearly formatted weight chart for one cubic yard of concrete. In addition to replicating the Excel model, the project aims to improve transparency, repeatability, and reliability of calculations by implementing structured functions and sequential user prompts.</w:t>
      </w:r>
      <w:r w:rsidRPr="00106DD2">
        <w:rPr>
          <w:rFonts w:ascii="Times New Roman" w:hAnsi="Times New Roman" w:cs="Times New Roman"/>
          <w:color w:val="000000"/>
        </w:rPr>
        <w:t xml:space="preserve"> </w:t>
      </w:r>
    </w:p>
    <w:p w14:paraId="103C4038" w14:textId="50662B04" w:rsidR="00085715" w:rsidRPr="00106DD2" w:rsidRDefault="00085715" w:rsidP="00085715">
      <w:pPr>
        <w:spacing w:before="100" w:beforeAutospacing="1" w:after="100" w:afterAutospacing="1" w:line="240" w:lineRule="auto"/>
        <w:rPr>
          <w:rFonts w:ascii="Times New Roman" w:hAnsi="Times New Roman" w:cs="Times New Roman"/>
          <w:b/>
          <w:bCs/>
          <w:color w:val="000000"/>
        </w:rPr>
      </w:pPr>
      <w:r w:rsidRPr="00106DD2">
        <w:rPr>
          <w:rFonts w:ascii="Times New Roman" w:hAnsi="Times New Roman" w:cs="Times New Roman"/>
          <w:b/>
          <w:bCs/>
          <w:color w:val="000000"/>
        </w:rPr>
        <w:t>Project Tasks:</w:t>
      </w:r>
    </w:p>
    <w:p w14:paraId="141FD519" w14:textId="47EB192C" w:rsidR="00085715" w:rsidRPr="00106DD2" w:rsidRDefault="00967C4E" w:rsidP="00085715">
      <w:pPr>
        <w:spacing w:before="100" w:beforeAutospacing="1" w:after="100" w:afterAutospacing="1" w:line="240" w:lineRule="auto"/>
        <w:rPr>
          <w:rFonts w:ascii="Times New Roman" w:hAnsi="Times New Roman" w:cs="Times New Roman"/>
          <w:color w:val="000000"/>
        </w:rPr>
      </w:pPr>
      <w:r w:rsidRPr="00106DD2">
        <w:rPr>
          <w:rFonts w:ascii="Times New Roman" w:hAnsi="Times New Roman" w:cs="Times New Roman"/>
          <w:color w:val="000000"/>
        </w:rPr>
        <w:t xml:space="preserve">Task 1: </w:t>
      </w:r>
      <w:r w:rsidRPr="00106DD2">
        <w:rPr>
          <w:rFonts w:ascii="Times New Roman" w:hAnsi="Times New Roman" w:cs="Times New Roman"/>
          <w:color w:val="000000"/>
        </w:rPr>
        <w:t xml:space="preserve">Review and Analyze NDOT Mix Design Excel </w:t>
      </w:r>
      <w:r w:rsidRPr="00106DD2">
        <w:rPr>
          <w:rFonts w:ascii="Times New Roman" w:hAnsi="Times New Roman" w:cs="Times New Roman"/>
          <w:color w:val="000000"/>
        </w:rPr>
        <w:t>Sheet</w:t>
      </w:r>
    </w:p>
    <w:p w14:paraId="34E8CBDF" w14:textId="6ECFC660" w:rsidR="00967C4E" w:rsidRPr="00106DD2" w:rsidRDefault="00967C4E" w:rsidP="00085715">
      <w:pPr>
        <w:spacing w:before="100" w:beforeAutospacing="1" w:after="100" w:afterAutospacing="1" w:line="240" w:lineRule="auto"/>
        <w:rPr>
          <w:rFonts w:ascii="Times New Roman" w:hAnsi="Times New Roman" w:cs="Times New Roman"/>
          <w:color w:val="000000"/>
        </w:rPr>
      </w:pPr>
      <w:r w:rsidRPr="00106DD2">
        <w:rPr>
          <w:rFonts w:ascii="Times New Roman" w:hAnsi="Times New Roman" w:cs="Times New Roman"/>
          <w:color w:val="000000"/>
        </w:rPr>
        <w:t xml:space="preserve">The team will examine the Mix Design worksheet to identify all required input parameters, intermediate calculations, formulas, and final output tables. Each Excel formula will be documented and categorized into logical calculation blocks </w:t>
      </w:r>
      <w:r w:rsidRPr="00106DD2">
        <w:rPr>
          <w:rFonts w:ascii="Times New Roman" w:hAnsi="Times New Roman" w:cs="Times New Roman"/>
          <w:color w:val="000000"/>
        </w:rPr>
        <w:t>like</w:t>
      </w:r>
      <w:r w:rsidRPr="00106DD2">
        <w:rPr>
          <w:rFonts w:ascii="Times New Roman" w:hAnsi="Times New Roman" w:cs="Times New Roman"/>
          <w:color w:val="000000"/>
        </w:rPr>
        <w:t xml:space="preserve"> water content, cementitious volumes, aggregate volumes, aggregate weights</w:t>
      </w:r>
      <w:r w:rsidRPr="00106DD2">
        <w:rPr>
          <w:rFonts w:ascii="Times New Roman" w:hAnsi="Times New Roman" w:cs="Times New Roman"/>
          <w:color w:val="000000"/>
        </w:rPr>
        <w:t xml:space="preserve">. </w:t>
      </w:r>
      <w:r w:rsidRPr="00106DD2">
        <w:rPr>
          <w:rFonts w:ascii="Times New Roman" w:hAnsi="Times New Roman" w:cs="Times New Roman"/>
          <w:color w:val="000000"/>
        </w:rPr>
        <w:t>This documentation will serve as the foundation for converting spreadsheet logic into Python functions.</w:t>
      </w:r>
      <w:r w:rsidR="00106DD2" w:rsidRPr="00106DD2">
        <w:rPr>
          <w:rFonts w:ascii="Times New Roman" w:hAnsi="Times New Roman" w:cs="Times New Roman"/>
          <w:color w:val="000000"/>
        </w:rPr>
        <w:t xml:space="preserve"> The group will create a Gantt chart as well to use as a project schedule and for organizing workflow. </w:t>
      </w:r>
    </w:p>
    <w:p w14:paraId="02670637" w14:textId="1F094803" w:rsidR="00967C4E" w:rsidRPr="00106DD2" w:rsidRDefault="00967C4E" w:rsidP="00085715">
      <w:pPr>
        <w:spacing w:before="100" w:beforeAutospacing="1" w:after="100" w:afterAutospacing="1" w:line="240" w:lineRule="auto"/>
        <w:rPr>
          <w:rFonts w:ascii="Times New Roman" w:hAnsi="Times New Roman" w:cs="Times New Roman"/>
          <w:color w:val="000000"/>
        </w:rPr>
      </w:pPr>
      <w:r w:rsidRPr="00106DD2">
        <w:rPr>
          <w:rFonts w:ascii="Times New Roman" w:hAnsi="Times New Roman" w:cs="Times New Roman"/>
          <w:color w:val="000000"/>
        </w:rPr>
        <w:t>Task 2: Translate Excel Calculations into Python Functions</w:t>
      </w:r>
    </w:p>
    <w:p w14:paraId="6019A157" w14:textId="33FA4504" w:rsidR="008424D0" w:rsidRPr="00106DD2" w:rsidRDefault="00967C4E" w:rsidP="00085715">
      <w:pPr>
        <w:spacing w:before="100" w:beforeAutospacing="1" w:after="100" w:afterAutospacing="1" w:line="240" w:lineRule="auto"/>
        <w:rPr>
          <w:rStyle w:val="apple-converted-space"/>
          <w:rFonts w:ascii="Times New Roman" w:hAnsi="Times New Roman" w:cs="Times New Roman"/>
          <w:color w:val="000000"/>
        </w:rPr>
      </w:pPr>
      <w:r w:rsidRPr="00106DD2">
        <w:rPr>
          <w:rFonts w:ascii="Times New Roman" w:hAnsi="Times New Roman" w:cs="Times New Roman"/>
          <w:color w:val="000000"/>
        </w:rPr>
        <w:t>Each major calculation identified in Task 1 will be converted into Python function</w:t>
      </w:r>
      <w:r w:rsidRPr="00106DD2">
        <w:rPr>
          <w:rFonts w:ascii="Times New Roman" w:hAnsi="Times New Roman" w:cs="Times New Roman"/>
          <w:color w:val="000000"/>
        </w:rPr>
        <w:t>. First, we will d</w:t>
      </w:r>
      <w:r w:rsidRPr="00106DD2">
        <w:rPr>
          <w:rFonts w:ascii="Times New Roman" w:hAnsi="Times New Roman" w:cs="Times New Roman"/>
          <w:color w:val="000000"/>
        </w:rPr>
        <w:t xml:space="preserve">efine </w:t>
      </w:r>
      <w:r w:rsidRPr="00106DD2">
        <w:rPr>
          <w:rFonts w:ascii="Times New Roman" w:hAnsi="Times New Roman" w:cs="Times New Roman"/>
          <w:color w:val="000000"/>
        </w:rPr>
        <w:t>p</w:t>
      </w:r>
      <w:r w:rsidRPr="00106DD2">
        <w:rPr>
          <w:rFonts w:ascii="Times New Roman" w:hAnsi="Times New Roman" w:cs="Times New Roman"/>
          <w:color w:val="000000"/>
        </w:rPr>
        <w:t xml:space="preserve">ython </w:t>
      </w:r>
      <w:r w:rsidRPr="00106DD2">
        <w:rPr>
          <w:rFonts w:ascii="Times New Roman" w:hAnsi="Times New Roman" w:cs="Times New Roman"/>
          <w:color w:val="000000"/>
        </w:rPr>
        <w:t>i</w:t>
      </w:r>
      <w:r w:rsidRPr="00106DD2">
        <w:rPr>
          <w:rFonts w:ascii="Times New Roman" w:hAnsi="Times New Roman" w:cs="Times New Roman"/>
          <w:color w:val="000000"/>
        </w:rPr>
        <w:t>nput/</w:t>
      </w:r>
      <w:r w:rsidRPr="00106DD2">
        <w:rPr>
          <w:rFonts w:ascii="Times New Roman" w:hAnsi="Times New Roman" w:cs="Times New Roman"/>
          <w:color w:val="000000"/>
        </w:rPr>
        <w:t>o</w:t>
      </w:r>
      <w:r w:rsidRPr="00106DD2">
        <w:rPr>
          <w:rFonts w:ascii="Times New Roman" w:hAnsi="Times New Roman" w:cs="Times New Roman"/>
          <w:color w:val="000000"/>
        </w:rPr>
        <w:t xml:space="preserve">utput </w:t>
      </w:r>
      <w:r w:rsidRPr="00106DD2">
        <w:rPr>
          <w:rFonts w:ascii="Times New Roman" w:hAnsi="Times New Roman" w:cs="Times New Roman"/>
          <w:color w:val="000000"/>
        </w:rPr>
        <w:t>p</w:t>
      </w:r>
      <w:r w:rsidRPr="00106DD2">
        <w:rPr>
          <w:rFonts w:ascii="Times New Roman" w:hAnsi="Times New Roman" w:cs="Times New Roman"/>
          <w:color w:val="000000"/>
        </w:rPr>
        <w:t xml:space="preserve">arameters to </w:t>
      </w:r>
      <w:r w:rsidRPr="00106DD2">
        <w:rPr>
          <w:rFonts w:ascii="Times New Roman" w:hAnsi="Times New Roman" w:cs="Times New Roman"/>
          <w:color w:val="000000"/>
        </w:rPr>
        <w:t>m</w:t>
      </w:r>
      <w:r w:rsidRPr="00106DD2">
        <w:rPr>
          <w:rFonts w:ascii="Times New Roman" w:hAnsi="Times New Roman" w:cs="Times New Roman"/>
          <w:color w:val="000000"/>
        </w:rPr>
        <w:t xml:space="preserve">atch </w:t>
      </w:r>
      <w:r w:rsidRPr="00106DD2">
        <w:rPr>
          <w:rFonts w:ascii="Times New Roman" w:hAnsi="Times New Roman" w:cs="Times New Roman"/>
          <w:color w:val="000000"/>
        </w:rPr>
        <w:t>e</w:t>
      </w:r>
      <w:r w:rsidRPr="00106DD2">
        <w:rPr>
          <w:rFonts w:ascii="Times New Roman" w:hAnsi="Times New Roman" w:cs="Times New Roman"/>
          <w:color w:val="000000"/>
        </w:rPr>
        <w:t>xcel</w:t>
      </w:r>
      <w:r w:rsidRPr="00106DD2">
        <w:rPr>
          <w:rFonts w:ascii="Times New Roman" w:hAnsi="Times New Roman" w:cs="Times New Roman"/>
          <w:color w:val="000000"/>
        </w:rPr>
        <w:t xml:space="preserve">. Then, </w:t>
      </w:r>
      <w:r w:rsidR="008424D0" w:rsidRPr="00106DD2">
        <w:rPr>
          <w:rFonts w:ascii="Times New Roman" w:hAnsi="Times New Roman" w:cs="Times New Roman"/>
          <w:color w:val="000000"/>
        </w:rPr>
        <w:t>Next, we will convert the Excel input cells into a formal Python input structure</w:t>
      </w:r>
      <w:r w:rsidR="008424D0" w:rsidRPr="00106DD2">
        <w:rPr>
          <w:rFonts w:ascii="Times New Roman" w:hAnsi="Times New Roman" w:cs="Times New Roman"/>
          <w:color w:val="000000"/>
        </w:rPr>
        <w:t xml:space="preserve"> and </w:t>
      </w:r>
      <w:r w:rsidR="008424D0" w:rsidRPr="00106DD2">
        <w:rPr>
          <w:rFonts w:ascii="Times New Roman" w:hAnsi="Times New Roman" w:cs="Times New Roman"/>
          <w:color w:val="000000"/>
        </w:rPr>
        <w:t>define the Python outputs to match the spreadsheet’s final deliverable</w:t>
      </w:r>
      <w:r w:rsidRPr="00106DD2">
        <w:rPr>
          <w:rStyle w:val="apple-converted-space"/>
          <w:rFonts w:ascii="Times New Roman" w:hAnsi="Times New Roman" w:cs="Times New Roman"/>
          <w:color w:val="000000"/>
        </w:rPr>
        <w:t>.</w:t>
      </w:r>
      <w:r w:rsidR="008424D0" w:rsidRPr="00106DD2">
        <w:rPr>
          <w:rFonts w:ascii="Times New Roman" w:hAnsi="Times New Roman" w:cs="Times New Roman"/>
          <w:color w:val="000000"/>
        </w:rPr>
        <w:t xml:space="preserve"> </w:t>
      </w:r>
      <w:r w:rsidR="008424D0" w:rsidRPr="00106DD2">
        <w:rPr>
          <w:rFonts w:ascii="Times New Roman" w:hAnsi="Times New Roman" w:cs="Times New Roman"/>
          <w:color w:val="000000"/>
        </w:rPr>
        <w:t>Instead of writing one long script, we will translate the worksheet into a set of small functions where each function matches a logical block of the Excel sheet.</w:t>
      </w:r>
      <w:r w:rsidRPr="00106DD2">
        <w:rPr>
          <w:rStyle w:val="apple-converted-space"/>
          <w:rFonts w:ascii="Times New Roman" w:hAnsi="Times New Roman" w:cs="Times New Roman"/>
          <w:color w:val="000000"/>
        </w:rPr>
        <w:t xml:space="preserve"> </w:t>
      </w:r>
      <w:r w:rsidR="008424D0" w:rsidRPr="00106DD2">
        <w:rPr>
          <w:rStyle w:val="apple-converted-space"/>
          <w:rFonts w:ascii="Times New Roman" w:hAnsi="Times New Roman" w:cs="Times New Roman"/>
          <w:color w:val="000000"/>
        </w:rPr>
        <w:t>All</w:t>
      </w:r>
      <w:r w:rsidRPr="00106DD2">
        <w:rPr>
          <w:rStyle w:val="apple-converted-space"/>
          <w:rFonts w:ascii="Times New Roman" w:hAnsi="Times New Roman" w:cs="Times New Roman"/>
          <w:color w:val="000000"/>
        </w:rPr>
        <w:t xml:space="preserve"> this code will be annotated in the process.</w:t>
      </w:r>
    </w:p>
    <w:p w14:paraId="5B7813A2" w14:textId="45B58AEF" w:rsidR="008424D0" w:rsidRPr="00106DD2" w:rsidRDefault="008424D0" w:rsidP="008424D0">
      <w:pPr>
        <w:spacing w:before="100" w:beforeAutospacing="1" w:after="100" w:afterAutospacing="1" w:line="240" w:lineRule="auto"/>
        <w:rPr>
          <w:rFonts w:ascii="Times New Roman" w:hAnsi="Times New Roman" w:cs="Times New Roman"/>
          <w:color w:val="000000"/>
        </w:rPr>
      </w:pPr>
      <w:r w:rsidRPr="00106DD2">
        <w:rPr>
          <w:rFonts w:ascii="Times New Roman" w:hAnsi="Times New Roman" w:cs="Times New Roman"/>
          <w:color w:val="000000"/>
        </w:rPr>
        <w:t xml:space="preserve">Task 3: </w:t>
      </w:r>
      <w:r w:rsidRPr="00106DD2">
        <w:rPr>
          <w:rFonts w:ascii="Times New Roman" w:hAnsi="Times New Roman" w:cs="Times New Roman"/>
          <w:color w:val="000000"/>
        </w:rPr>
        <w:t>Final Mix Design and Evaluating</w:t>
      </w:r>
    </w:p>
    <w:p w14:paraId="4DBA5E7A" w14:textId="76BE3590" w:rsidR="008424D0" w:rsidRPr="00106DD2" w:rsidRDefault="008424D0" w:rsidP="00085715">
      <w:pPr>
        <w:spacing w:before="100" w:beforeAutospacing="1" w:after="100" w:afterAutospacing="1" w:line="240" w:lineRule="auto"/>
        <w:rPr>
          <w:rFonts w:ascii="Times New Roman" w:hAnsi="Times New Roman" w:cs="Times New Roman"/>
          <w:color w:val="000000"/>
        </w:rPr>
      </w:pPr>
      <w:r w:rsidRPr="00106DD2">
        <w:rPr>
          <w:rFonts w:ascii="Times New Roman" w:hAnsi="Times New Roman" w:cs="Times New Roman"/>
          <w:color w:val="000000"/>
        </w:rPr>
        <w:t>The Python program will produce a professionally formatted weight chart for one cubic yard of concrete</w:t>
      </w:r>
      <w:r w:rsidRPr="00106DD2">
        <w:rPr>
          <w:rFonts w:ascii="Times New Roman" w:hAnsi="Times New Roman" w:cs="Times New Roman"/>
          <w:color w:val="000000"/>
        </w:rPr>
        <w:t xml:space="preserve"> with </w:t>
      </w:r>
      <w:r w:rsidRPr="00106DD2">
        <w:rPr>
          <w:rFonts w:ascii="Times New Roman" w:hAnsi="Times New Roman" w:cs="Times New Roman"/>
          <w:color w:val="000000"/>
        </w:rPr>
        <w:t>formatting prioritiz</w:t>
      </w:r>
      <w:r w:rsidRPr="00106DD2">
        <w:rPr>
          <w:rFonts w:ascii="Times New Roman" w:hAnsi="Times New Roman" w:cs="Times New Roman"/>
          <w:color w:val="000000"/>
        </w:rPr>
        <w:t>ing</w:t>
      </w:r>
      <w:r w:rsidRPr="00106DD2">
        <w:rPr>
          <w:rFonts w:ascii="Times New Roman" w:hAnsi="Times New Roman" w:cs="Times New Roman"/>
          <w:color w:val="000000"/>
        </w:rPr>
        <w:t xml:space="preserve"> clarity and usability for NDOT engineers.</w:t>
      </w:r>
      <w:r w:rsidRPr="00106DD2">
        <w:rPr>
          <w:rFonts w:ascii="Times New Roman" w:hAnsi="Times New Roman" w:cs="Times New Roman"/>
          <w:color w:val="000000"/>
        </w:rPr>
        <w:t xml:space="preserve"> This will be used to </w:t>
      </w:r>
      <w:r w:rsidRPr="00106DD2">
        <w:rPr>
          <w:rFonts w:ascii="Times New Roman" w:hAnsi="Times New Roman" w:cs="Times New Roman"/>
          <w:color w:val="000000"/>
        </w:rPr>
        <w:t>research four realistic concrete mix design scenarios using NDOT references</w:t>
      </w:r>
      <w:r w:rsidRPr="00106DD2">
        <w:rPr>
          <w:rFonts w:ascii="Times New Roman" w:hAnsi="Times New Roman" w:cs="Times New Roman"/>
          <w:color w:val="000000"/>
        </w:rPr>
        <w:t xml:space="preserve">. </w:t>
      </w:r>
      <w:r w:rsidRPr="00106DD2">
        <w:rPr>
          <w:rFonts w:ascii="Times New Roman" w:hAnsi="Times New Roman" w:cs="Times New Roman"/>
          <w:color w:val="000000"/>
        </w:rPr>
        <w:t>Each mix will be expressed using the required Python input parameters and evaluated using the automated workflow</w:t>
      </w:r>
      <w:r w:rsidRPr="00106DD2">
        <w:rPr>
          <w:rFonts w:ascii="Times New Roman" w:hAnsi="Times New Roman" w:cs="Times New Roman"/>
          <w:color w:val="000000"/>
        </w:rPr>
        <w:t xml:space="preserve"> and compared to the results of the NDOT excel sheet. </w:t>
      </w:r>
    </w:p>
    <w:p w14:paraId="53310DF3" w14:textId="48F2AE3D" w:rsidR="008424D0" w:rsidRPr="00106DD2" w:rsidRDefault="008424D0" w:rsidP="00085715">
      <w:pPr>
        <w:spacing w:before="100" w:beforeAutospacing="1" w:after="100" w:afterAutospacing="1" w:line="240" w:lineRule="auto"/>
        <w:rPr>
          <w:rFonts w:ascii="Times New Roman" w:hAnsi="Times New Roman" w:cs="Times New Roman"/>
          <w:color w:val="000000"/>
        </w:rPr>
      </w:pPr>
      <w:r w:rsidRPr="00106DD2">
        <w:rPr>
          <w:rFonts w:ascii="Times New Roman" w:hAnsi="Times New Roman" w:cs="Times New Roman"/>
          <w:color w:val="000000"/>
        </w:rPr>
        <w:lastRenderedPageBreak/>
        <w:t>Task 4: Analysis and Report</w:t>
      </w:r>
    </w:p>
    <w:p w14:paraId="30D2A12D" w14:textId="4BB6895B" w:rsidR="008424D0" w:rsidRDefault="00106DD2" w:rsidP="00085715">
      <w:pPr>
        <w:spacing w:before="100" w:beforeAutospacing="1" w:after="100" w:afterAutospacing="1" w:line="240" w:lineRule="auto"/>
        <w:rPr>
          <w:rStyle w:val="apple-converted-space"/>
          <w:rFonts w:ascii="Times New Roman" w:hAnsi="Times New Roman" w:cs="Times New Roman"/>
          <w:color w:val="000000"/>
        </w:rPr>
      </w:pPr>
      <w:r w:rsidRPr="00106DD2">
        <w:rPr>
          <w:rFonts w:ascii="Times New Roman" w:hAnsi="Times New Roman" w:cs="Times New Roman"/>
          <w:color w:val="273540"/>
          <w:shd w:val="clear" w:color="auto" w:fill="FFFFFF"/>
        </w:rPr>
        <w:t>The team will the write a report with a d</w:t>
      </w:r>
      <w:r w:rsidRPr="00106DD2">
        <w:rPr>
          <w:rFonts w:ascii="Times New Roman" w:hAnsi="Times New Roman" w:cs="Times New Roman"/>
          <w:color w:val="273540"/>
          <w:shd w:val="clear" w:color="auto" w:fill="FFFFFF"/>
        </w:rPr>
        <w:t>etailed explanation of how the Excel functions were translated into Python, including a list of input and output parameters for future users.</w:t>
      </w:r>
      <w:r w:rsidRPr="00106DD2">
        <w:rPr>
          <w:rFonts w:ascii="Times New Roman" w:hAnsi="Times New Roman" w:cs="Times New Roman"/>
          <w:color w:val="273540"/>
          <w:shd w:val="clear" w:color="auto" w:fill="FFFFFF"/>
        </w:rPr>
        <w:t xml:space="preserve"> This report will also include </w:t>
      </w:r>
      <w:r w:rsidRPr="00106DD2">
        <w:rPr>
          <w:rFonts w:ascii="Times New Roman" w:hAnsi="Times New Roman" w:cs="Times New Roman"/>
          <w:color w:val="273540"/>
          <w:shd w:val="clear" w:color="auto" w:fill="FFFFFF"/>
        </w:rPr>
        <w:t>A comparison of the four chosen mix designs, highlighting differences in results.</w:t>
      </w:r>
      <w:r w:rsidRPr="00106DD2">
        <w:rPr>
          <w:rFonts w:ascii="Times New Roman" w:hAnsi="Times New Roman" w:cs="Times New Roman"/>
          <w:color w:val="273540"/>
          <w:shd w:val="clear" w:color="auto" w:fill="FFFFFF"/>
        </w:rPr>
        <w:t xml:space="preserve"> The group will also create a </w:t>
      </w:r>
      <w:r w:rsidRPr="00106DD2">
        <w:rPr>
          <w:rFonts w:ascii="Times New Roman" w:hAnsi="Times New Roman" w:cs="Times New Roman"/>
          <w:color w:val="000000"/>
        </w:rPr>
        <w:t>GitHub repository</w:t>
      </w:r>
      <w:r w:rsidRPr="00106DD2">
        <w:rPr>
          <w:rFonts w:ascii="Times New Roman" w:hAnsi="Times New Roman" w:cs="Times New Roman"/>
          <w:color w:val="000000"/>
        </w:rPr>
        <w:t xml:space="preserve"> that summarizes the project and its results.</w:t>
      </w:r>
    </w:p>
    <w:p w14:paraId="4C64C21D" w14:textId="46A6D847" w:rsidR="008424D0" w:rsidRDefault="008424D0" w:rsidP="00085715">
      <w:pPr>
        <w:spacing w:before="100" w:beforeAutospacing="1" w:after="100" w:afterAutospacing="1" w:line="240" w:lineRule="auto"/>
        <w:rPr>
          <w:rStyle w:val="apple-converted-space"/>
          <w:rFonts w:ascii="Times New Roman" w:hAnsi="Times New Roman" w:cs="Times New Roman"/>
          <w:b/>
          <w:bCs/>
          <w:color w:val="000000"/>
        </w:rPr>
      </w:pPr>
      <w:r>
        <w:rPr>
          <w:rStyle w:val="apple-converted-space"/>
          <w:rFonts w:ascii="Times New Roman" w:hAnsi="Times New Roman" w:cs="Times New Roman"/>
          <w:b/>
          <w:bCs/>
          <w:color w:val="000000"/>
        </w:rPr>
        <w:t>Project Deliverables:</w:t>
      </w:r>
    </w:p>
    <w:tbl>
      <w:tblPr>
        <w:tblStyle w:val="TableGrid"/>
        <w:tblW w:w="9365" w:type="dxa"/>
        <w:tblLook w:val="04A0" w:firstRow="1" w:lastRow="0" w:firstColumn="1" w:lastColumn="0" w:noHBand="0" w:noVBand="1"/>
      </w:tblPr>
      <w:tblGrid>
        <w:gridCol w:w="3121"/>
        <w:gridCol w:w="3804"/>
        <w:gridCol w:w="2440"/>
      </w:tblGrid>
      <w:tr w:rsidR="008424D0" w:rsidRPr="008507D1" w14:paraId="14CD1D6C" w14:textId="77777777" w:rsidTr="00F95697">
        <w:trPr>
          <w:trHeight w:val="364"/>
        </w:trPr>
        <w:tc>
          <w:tcPr>
            <w:tcW w:w="3121" w:type="dxa"/>
          </w:tcPr>
          <w:p w14:paraId="52CB997B" w14:textId="77777777" w:rsidR="008424D0" w:rsidRPr="008507D1" w:rsidRDefault="008424D0" w:rsidP="00F95697">
            <w:pPr>
              <w:rPr>
                <w:rFonts w:ascii="Times New Roman" w:hAnsi="Times New Roman" w:cs="Times New Roman"/>
                <w:b/>
                <w:bCs/>
              </w:rPr>
            </w:pPr>
            <w:r w:rsidRPr="008507D1">
              <w:rPr>
                <w:rFonts w:ascii="Times New Roman" w:hAnsi="Times New Roman" w:cs="Times New Roman"/>
                <w:b/>
                <w:bCs/>
              </w:rPr>
              <w:t>Deliverable</w:t>
            </w:r>
          </w:p>
        </w:tc>
        <w:tc>
          <w:tcPr>
            <w:tcW w:w="3804" w:type="dxa"/>
          </w:tcPr>
          <w:p w14:paraId="67CBE6E3" w14:textId="77777777" w:rsidR="008424D0" w:rsidRPr="008507D1" w:rsidRDefault="008424D0" w:rsidP="00F95697">
            <w:pPr>
              <w:rPr>
                <w:rFonts w:ascii="Times New Roman" w:hAnsi="Times New Roman" w:cs="Times New Roman"/>
                <w:b/>
                <w:bCs/>
              </w:rPr>
            </w:pPr>
            <w:r w:rsidRPr="008507D1">
              <w:rPr>
                <w:rFonts w:ascii="Times New Roman" w:hAnsi="Times New Roman" w:cs="Times New Roman"/>
                <w:b/>
                <w:bCs/>
              </w:rPr>
              <w:t>Description</w:t>
            </w:r>
          </w:p>
        </w:tc>
        <w:tc>
          <w:tcPr>
            <w:tcW w:w="2440" w:type="dxa"/>
          </w:tcPr>
          <w:p w14:paraId="14657F30" w14:textId="77777777" w:rsidR="008424D0" w:rsidRPr="008507D1" w:rsidRDefault="008424D0" w:rsidP="00F95697">
            <w:pPr>
              <w:rPr>
                <w:rFonts w:ascii="Times New Roman" w:hAnsi="Times New Roman" w:cs="Times New Roman"/>
                <w:b/>
                <w:bCs/>
              </w:rPr>
            </w:pPr>
            <w:r w:rsidRPr="008507D1">
              <w:rPr>
                <w:rFonts w:ascii="Times New Roman" w:hAnsi="Times New Roman" w:cs="Times New Roman"/>
                <w:b/>
                <w:bCs/>
              </w:rPr>
              <w:t>Due Date</w:t>
            </w:r>
          </w:p>
        </w:tc>
      </w:tr>
      <w:tr w:rsidR="008424D0" w:rsidRPr="008507D1" w14:paraId="6A785DA3" w14:textId="77777777" w:rsidTr="00F95697">
        <w:trPr>
          <w:trHeight w:val="364"/>
        </w:trPr>
        <w:tc>
          <w:tcPr>
            <w:tcW w:w="3121" w:type="dxa"/>
          </w:tcPr>
          <w:p w14:paraId="1BEE6891" w14:textId="103FDA54" w:rsidR="008424D0" w:rsidRPr="008507D1" w:rsidRDefault="00106DD2" w:rsidP="00F95697">
            <w:pPr>
              <w:rPr>
                <w:rFonts w:ascii="Times New Roman" w:hAnsi="Times New Roman" w:cs="Times New Roman"/>
              </w:rPr>
            </w:pPr>
            <w:r>
              <w:rPr>
                <w:rFonts w:ascii="Times New Roman" w:hAnsi="Times New Roman" w:cs="Times New Roman"/>
              </w:rPr>
              <w:t>Gantt Chart</w:t>
            </w:r>
          </w:p>
        </w:tc>
        <w:tc>
          <w:tcPr>
            <w:tcW w:w="3804" w:type="dxa"/>
          </w:tcPr>
          <w:p w14:paraId="242E3C39" w14:textId="08E31AE7" w:rsidR="008424D0" w:rsidRPr="00106DD2" w:rsidRDefault="00106DD2" w:rsidP="00F95697">
            <w:pPr>
              <w:rPr>
                <w:rFonts w:ascii="Times New Roman" w:hAnsi="Times New Roman" w:cs="Times New Roman"/>
              </w:rPr>
            </w:pPr>
            <w:r w:rsidRPr="00106DD2">
              <w:rPr>
                <w:rFonts w:ascii="Times New Roman" w:hAnsi="Times New Roman" w:cs="Times New Roman"/>
                <w:color w:val="273540"/>
                <w:shd w:val="clear" w:color="auto" w:fill="FFFFFF"/>
              </w:rPr>
              <w:t>Provide a visual project schedule.</w:t>
            </w:r>
          </w:p>
        </w:tc>
        <w:tc>
          <w:tcPr>
            <w:tcW w:w="2440" w:type="dxa"/>
          </w:tcPr>
          <w:p w14:paraId="1CC91D5E" w14:textId="771733F2" w:rsidR="008424D0" w:rsidRPr="008507D1" w:rsidRDefault="008424D0" w:rsidP="00F95697">
            <w:pPr>
              <w:rPr>
                <w:rFonts w:ascii="Times New Roman" w:hAnsi="Times New Roman" w:cs="Times New Roman"/>
              </w:rPr>
            </w:pPr>
            <w:r w:rsidRPr="008507D1">
              <w:rPr>
                <w:rFonts w:ascii="Times New Roman" w:hAnsi="Times New Roman" w:cs="Times New Roman"/>
              </w:rPr>
              <w:t>2/</w:t>
            </w:r>
            <w:r>
              <w:rPr>
                <w:rFonts w:ascii="Times New Roman" w:hAnsi="Times New Roman" w:cs="Times New Roman"/>
              </w:rPr>
              <w:t>24</w:t>
            </w:r>
            <w:r w:rsidRPr="008507D1">
              <w:rPr>
                <w:rFonts w:ascii="Times New Roman" w:hAnsi="Times New Roman" w:cs="Times New Roman"/>
              </w:rPr>
              <w:t>/2026</w:t>
            </w:r>
          </w:p>
        </w:tc>
      </w:tr>
      <w:tr w:rsidR="008424D0" w:rsidRPr="008507D1" w14:paraId="6829CE90" w14:textId="77777777" w:rsidTr="00F95697">
        <w:trPr>
          <w:trHeight w:val="364"/>
        </w:trPr>
        <w:tc>
          <w:tcPr>
            <w:tcW w:w="3121" w:type="dxa"/>
          </w:tcPr>
          <w:p w14:paraId="26AD22CA" w14:textId="77777777" w:rsidR="008424D0" w:rsidRPr="008507D1" w:rsidRDefault="008424D0" w:rsidP="00F95697">
            <w:pPr>
              <w:rPr>
                <w:rFonts w:ascii="Times New Roman" w:hAnsi="Times New Roman" w:cs="Times New Roman"/>
              </w:rPr>
            </w:pPr>
            <w:r w:rsidRPr="008507D1">
              <w:rPr>
                <w:rFonts w:ascii="Times New Roman" w:hAnsi="Times New Roman" w:cs="Times New Roman"/>
              </w:rPr>
              <w:t>Python Notebook</w:t>
            </w:r>
          </w:p>
        </w:tc>
        <w:tc>
          <w:tcPr>
            <w:tcW w:w="3804" w:type="dxa"/>
          </w:tcPr>
          <w:p w14:paraId="5B1C5A6D" w14:textId="77777777" w:rsidR="008424D0" w:rsidRPr="008507D1" w:rsidRDefault="008424D0" w:rsidP="00F95697">
            <w:pPr>
              <w:rPr>
                <w:rFonts w:ascii="Times New Roman" w:hAnsi="Times New Roman" w:cs="Times New Roman"/>
              </w:rPr>
            </w:pPr>
            <w:r w:rsidRPr="008507D1">
              <w:rPr>
                <w:rFonts w:ascii="Times New Roman" w:hAnsi="Times New Roman" w:cs="Times New Roman"/>
                <w:color w:val="000000"/>
              </w:rPr>
              <w:t xml:space="preserve">Fully </w:t>
            </w:r>
            <w:proofErr w:type="gramStart"/>
            <w:r w:rsidRPr="008507D1">
              <w:rPr>
                <w:rFonts w:ascii="Times New Roman" w:hAnsi="Times New Roman" w:cs="Times New Roman"/>
                <w:color w:val="000000"/>
              </w:rPr>
              <w:t>functional .</w:t>
            </w:r>
            <w:proofErr w:type="spellStart"/>
            <w:r w:rsidRPr="008507D1">
              <w:rPr>
                <w:rFonts w:ascii="Times New Roman" w:hAnsi="Times New Roman" w:cs="Times New Roman"/>
                <w:color w:val="000000"/>
              </w:rPr>
              <w:t>ipynb</w:t>
            </w:r>
            <w:proofErr w:type="spellEnd"/>
            <w:proofErr w:type="gramEnd"/>
            <w:r w:rsidRPr="008507D1">
              <w:rPr>
                <w:rFonts w:ascii="Times New Roman" w:hAnsi="Times New Roman" w:cs="Times New Roman"/>
                <w:color w:val="000000"/>
              </w:rPr>
              <w:t xml:space="preserve"> with analysis</w:t>
            </w:r>
          </w:p>
        </w:tc>
        <w:tc>
          <w:tcPr>
            <w:tcW w:w="2440" w:type="dxa"/>
          </w:tcPr>
          <w:p w14:paraId="69C5E688" w14:textId="6408B293" w:rsidR="008424D0" w:rsidRPr="008507D1" w:rsidRDefault="008424D0" w:rsidP="00F95697">
            <w:pPr>
              <w:rPr>
                <w:rFonts w:ascii="Times New Roman" w:hAnsi="Times New Roman" w:cs="Times New Roman"/>
              </w:rPr>
            </w:pPr>
            <w:r w:rsidRPr="008507D1">
              <w:rPr>
                <w:rFonts w:ascii="Times New Roman" w:hAnsi="Times New Roman" w:cs="Times New Roman"/>
              </w:rPr>
              <w:t>2/</w:t>
            </w:r>
            <w:r>
              <w:rPr>
                <w:rFonts w:ascii="Times New Roman" w:hAnsi="Times New Roman" w:cs="Times New Roman"/>
              </w:rPr>
              <w:t>24</w:t>
            </w:r>
            <w:r w:rsidRPr="008507D1">
              <w:rPr>
                <w:rFonts w:ascii="Times New Roman" w:hAnsi="Times New Roman" w:cs="Times New Roman"/>
              </w:rPr>
              <w:t>/2026</w:t>
            </w:r>
          </w:p>
        </w:tc>
      </w:tr>
      <w:tr w:rsidR="008424D0" w:rsidRPr="008507D1" w14:paraId="0065AF69" w14:textId="77777777" w:rsidTr="00F95697">
        <w:trPr>
          <w:trHeight w:val="384"/>
        </w:trPr>
        <w:tc>
          <w:tcPr>
            <w:tcW w:w="3121" w:type="dxa"/>
          </w:tcPr>
          <w:p w14:paraId="26E65E61" w14:textId="77777777" w:rsidR="008424D0" w:rsidRPr="008507D1" w:rsidRDefault="008424D0" w:rsidP="00F95697">
            <w:pPr>
              <w:rPr>
                <w:rFonts w:ascii="Times New Roman" w:hAnsi="Times New Roman" w:cs="Times New Roman"/>
              </w:rPr>
            </w:pPr>
            <w:r w:rsidRPr="008507D1">
              <w:rPr>
                <w:rFonts w:ascii="Times New Roman" w:hAnsi="Times New Roman" w:cs="Times New Roman"/>
              </w:rPr>
              <w:t>GitHub Repository</w:t>
            </w:r>
          </w:p>
        </w:tc>
        <w:tc>
          <w:tcPr>
            <w:tcW w:w="3804" w:type="dxa"/>
          </w:tcPr>
          <w:p w14:paraId="6EBF7093" w14:textId="77777777" w:rsidR="008424D0" w:rsidRPr="008507D1" w:rsidRDefault="008424D0" w:rsidP="00F95697">
            <w:pPr>
              <w:rPr>
                <w:rFonts w:ascii="Times New Roman" w:hAnsi="Times New Roman" w:cs="Times New Roman"/>
              </w:rPr>
            </w:pPr>
            <w:r w:rsidRPr="008507D1">
              <w:rPr>
                <w:rFonts w:ascii="Times New Roman" w:hAnsi="Times New Roman" w:cs="Times New Roman"/>
                <w:color w:val="000000"/>
              </w:rPr>
              <w:t>Code, data, and README</w:t>
            </w:r>
          </w:p>
        </w:tc>
        <w:tc>
          <w:tcPr>
            <w:tcW w:w="2440" w:type="dxa"/>
          </w:tcPr>
          <w:p w14:paraId="414EA03A" w14:textId="739993ED" w:rsidR="008424D0" w:rsidRPr="008507D1" w:rsidRDefault="008424D0" w:rsidP="00F95697">
            <w:pPr>
              <w:rPr>
                <w:rFonts w:ascii="Times New Roman" w:hAnsi="Times New Roman" w:cs="Times New Roman"/>
              </w:rPr>
            </w:pPr>
            <w:r w:rsidRPr="008507D1">
              <w:rPr>
                <w:rFonts w:ascii="Times New Roman" w:hAnsi="Times New Roman" w:cs="Times New Roman"/>
              </w:rPr>
              <w:t>2/</w:t>
            </w:r>
            <w:r>
              <w:rPr>
                <w:rFonts w:ascii="Times New Roman" w:hAnsi="Times New Roman" w:cs="Times New Roman"/>
              </w:rPr>
              <w:t>24</w:t>
            </w:r>
            <w:r w:rsidRPr="008507D1">
              <w:rPr>
                <w:rFonts w:ascii="Times New Roman" w:hAnsi="Times New Roman" w:cs="Times New Roman"/>
              </w:rPr>
              <w:t>/2026</w:t>
            </w:r>
          </w:p>
        </w:tc>
      </w:tr>
      <w:tr w:rsidR="008424D0" w:rsidRPr="008507D1" w14:paraId="1492F73C" w14:textId="77777777" w:rsidTr="00F95697">
        <w:trPr>
          <w:trHeight w:val="364"/>
        </w:trPr>
        <w:tc>
          <w:tcPr>
            <w:tcW w:w="3121" w:type="dxa"/>
          </w:tcPr>
          <w:p w14:paraId="5806F68E" w14:textId="77777777" w:rsidR="008424D0" w:rsidRPr="008507D1" w:rsidRDefault="008424D0" w:rsidP="00F95697">
            <w:pPr>
              <w:rPr>
                <w:rFonts w:ascii="Times New Roman" w:hAnsi="Times New Roman" w:cs="Times New Roman"/>
              </w:rPr>
            </w:pPr>
            <w:r w:rsidRPr="008507D1">
              <w:rPr>
                <w:rFonts w:ascii="Times New Roman" w:hAnsi="Times New Roman" w:cs="Times New Roman"/>
              </w:rPr>
              <w:t>Annotated Code Document</w:t>
            </w:r>
          </w:p>
        </w:tc>
        <w:tc>
          <w:tcPr>
            <w:tcW w:w="3804" w:type="dxa"/>
          </w:tcPr>
          <w:p w14:paraId="1E2D9442" w14:textId="77777777" w:rsidR="008424D0" w:rsidRPr="008507D1" w:rsidRDefault="008424D0" w:rsidP="00F95697">
            <w:pPr>
              <w:rPr>
                <w:rFonts w:ascii="Times New Roman" w:hAnsi="Times New Roman" w:cs="Times New Roman"/>
              </w:rPr>
            </w:pPr>
            <w:r w:rsidRPr="008507D1">
              <w:rPr>
                <w:rFonts w:ascii="Times New Roman" w:hAnsi="Times New Roman" w:cs="Times New Roman"/>
                <w:color w:val="000000"/>
              </w:rPr>
              <w:t>Line-by-line explanation of code</w:t>
            </w:r>
          </w:p>
        </w:tc>
        <w:tc>
          <w:tcPr>
            <w:tcW w:w="2440" w:type="dxa"/>
          </w:tcPr>
          <w:p w14:paraId="559D74B4" w14:textId="0943AB29" w:rsidR="008424D0" w:rsidRPr="008507D1" w:rsidRDefault="008424D0" w:rsidP="00F95697">
            <w:pPr>
              <w:rPr>
                <w:rFonts w:ascii="Times New Roman" w:hAnsi="Times New Roman" w:cs="Times New Roman"/>
              </w:rPr>
            </w:pPr>
            <w:r w:rsidRPr="008507D1">
              <w:rPr>
                <w:rFonts w:ascii="Times New Roman" w:hAnsi="Times New Roman" w:cs="Times New Roman"/>
              </w:rPr>
              <w:t>2/</w:t>
            </w:r>
            <w:r>
              <w:rPr>
                <w:rFonts w:ascii="Times New Roman" w:hAnsi="Times New Roman" w:cs="Times New Roman"/>
              </w:rPr>
              <w:t>24</w:t>
            </w:r>
            <w:r w:rsidRPr="008507D1">
              <w:rPr>
                <w:rFonts w:ascii="Times New Roman" w:hAnsi="Times New Roman" w:cs="Times New Roman"/>
              </w:rPr>
              <w:t>/2026</w:t>
            </w:r>
          </w:p>
        </w:tc>
      </w:tr>
      <w:tr w:rsidR="008424D0" w:rsidRPr="008507D1" w14:paraId="1AA8E2DE" w14:textId="77777777" w:rsidTr="00F95697">
        <w:trPr>
          <w:trHeight w:val="364"/>
        </w:trPr>
        <w:tc>
          <w:tcPr>
            <w:tcW w:w="3121" w:type="dxa"/>
          </w:tcPr>
          <w:p w14:paraId="6523641A" w14:textId="77777777" w:rsidR="008424D0" w:rsidRPr="008507D1" w:rsidRDefault="008424D0" w:rsidP="00F95697">
            <w:pPr>
              <w:rPr>
                <w:rFonts w:ascii="Times New Roman" w:hAnsi="Times New Roman" w:cs="Times New Roman"/>
              </w:rPr>
            </w:pPr>
            <w:r w:rsidRPr="008507D1">
              <w:rPr>
                <w:rFonts w:ascii="Times New Roman" w:hAnsi="Times New Roman" w:cs="Times New Roman"/>
              </w:rPr>
              <w:t>Final Report</w:t>
            </w:r>
          </w:p>
        </w:tc>
        <w:tc>
          <w:tcPr>
            <w:tcW w:w="3804" w:type="dxa"/>
          </w:tcPr>
          <w:p w14:paraId="19C43933" w14:textId="77777777" w:rsidR="008424D0" w:rsidRPr="008507D1" w:rsidRDefault="008424D0" w:rsidP="00F95697">
            <w:pPr>
              <w:rPr>
                <w:rFonts w:ascii="Times New Roman" w:hAnsi="Times New Roman" w:cs="Times New Roman"/>
              </w:rPr>
            </w:pPr>
            <w:r w:rsidRPr="008507D1">
              <w:rPr>
                <w:rFonts w:ascii="Times New Roman" w:hAnsi="Times New Roman" w:cs="Times New Roman"/>
                <w:color w:val="000000"/>
              </w:rPr>
              <w:t>Written technical summary and results</w:t>
            </w:r>
          </w:p>
        </w:tc>
        <w:tc>
          <w:tcPr>
            <w:tcW w:w="2440" w:type="dxa"/>
          </w:tcPr>
          <w:p w14:paraId="17D327C1" w14:textId="2FF26DB7" w:rsidR="008424D0" w:rsidRPr="008507D1" w:rsidRDefault="008424D0" w:rsidP="00F95697">
            <w:pPr>
              <w:rPr>
                <w:rFonts w:ascii="Times New Roman" w:hAnsi="Times New Roman" w:cs="Times New Roman"/>
              </w:rPr>
            </w:pPr>
            <w:r w:rsidRPr="008507D1">
              <w:rPr>
                <w:rFonts w:ascii="Times New Roman" w:hAnsi="Times New Roman" w:cs="Times New Roman"/>
              </w:rPr>
              <w:t>2/</w:t>
            </w:r>
            <w:r>
              <w:rPr>
                <w:rFonts w:ascii="Times New Roman" w:hAnsi="Times New Roman" w:cs="Times New Roman"/>
              </w:rPr>
              <w:t>24</w:t>
            </w:r>
            <w:r w:rsidRPr="008507D1">
              <w:rPr>
                <w:rFonts w:ascii="Times New Roman" w:hAnsi="Times New Roman" w:cs="Times New Roman"/>
              </w:rPr>
              <w:t>/2026</w:t>
            </w:r>
          </w:p>
        </w:tc>
      </w:tr>
      <w:tr w:rsidR="008424D0" w:rsidRPr="008507D1" w14:paraId="77950887" w14:textId="77777777" w:rsidTr="00F95697">
        <w:trPr>
          <w:trHeight w:val="364"/>
        </w:trPr>
        <w:tc>
          <w:tcPr>
            <w:tcW w:w="3121" w:type="dxa"/>
          </w:tcPr>
          <w:p w14:paraId="5C142AA0" w14:textId="77777777" w:rsidR="008424D0" w:rsidRPr="008507D1" w:rsidRDefault="008424D0" w:rsidP="00F95697">
            <w:pPr>
              <w:rPr>
                <w:rFonts w:ascii="Times New Roman" w:hAnsi="Times New Roman" w:cs="Times New Roman"/>
              </w:rPr>
            </w:pPr>
            <w:r w:rsidRPr="008507D1">
              <w:rPr>
                <w:rFonts w:ascii="Times New Roman" w:hAnsi="Times New Roman" w:cs="Times New Roman"/>
              </w:rPr>
              <w:t>Scope of Work</w:t>
            </w:r>
          </w:p>
        </w:tc>
        <w:tc>
          <w:tcPr>
            <w:tcW w:w="3804" w:type="dxa"/>
          </w:tcPr>
          <w:p w14:paraId="0CB41D03" w14:textId="77777777" w:rsidR="008424D0" w:rsidRPr="008507D1" w:rsidRDefault="008424D0" w:rsidP="00F95697">
            <w:pPr>
              <w:rPr>
                <w:rFonts w:ascii="Times New Roman" w:hAnsi="Times New Roman" w:cs="Times New Roman"/>
              </w:rPr>
            </w:pPr>
            <w:r w:rsidRPr="008507D1">
              <w:rPr>
                <w:rFonts w:ascii="Times New Roman" w:hAnsi="Times New Roman" w:cs="Times New Roman"/>
                <w:color w:val="000000"/>
              </w:rPr>
              <w:t>Formal project scope document</w:t>
            </w:r>
          </w:p>
        </w:tc>
        <w:tc>
          <w:tcPr>
            <w:tcW w:w="2440" w:type="dxa"/>
          </w:tcPr>
          <w:p w14:paraId="74C9AA3E" w14:textId="1FF67012" w:rsidR="008424D0" w:rsidRPr="008507D1" w:rsidRDefault="008424D0" w:rsidP="00F95697">
            <w:pPr>
              <w:rPr>
                <w:rFonts w:ascii="Times New Roman" w:hAnsi="Times New Roman" w:cs="Times New Roman"/>
              </w:rPr>
            </w:pPr>
            <w:r w:rsidRPr="008507D1">
              <w:rPr>
                <w:rFonts w:ascii="Times New Roman" w:hAnsi="Times New Roman" w:cs="Times New Roman"/>
              </w:rPr>
              <w:t>2/</w:t>
            </w:r>
            <w:r>
              <w:rPr>
                <w:rFonts w:ascii="Times New Roman" w:hAnsi="Times New Roman" w:cs="Times New Roman"/>
              </w:rPr>
              <w:t>24</w:t>
            </w:r>
            <w:r w:rsidRPr="008507D1">
              <w:rPr>
                <w:rFonts w:ascii="Times New Roman" w:hAnsi="Times New Roman" w:cs="Times New Roman"/>
              </w:rPr>
              <w:t>/2026</w:t>
            </w:r>
          </w:p>
        </w:tc>
      </w:tr>
    </w:tbl>
    <w:p w14:paraId="406ABA3A" w14:textId="77777777" w:rsidR="008424D0" w:rsidRPr="008424D0" w:rsidRDefault="008424D0" w:rsidP="00085715">
      <w:pPr>
        <w:spacing w:before="100" w:beforeAutospacing="1" w:after="100" w:afterAutospacing="1" w:line="240" w:lineRule="auto"/>
        <w:rPr>
          <w:rStyle w:val="apple-converted-space"/>
          <w:rFonts w:ascii="Times New Roman" w:hAnsi="Times New Roman" w:cs="Times New Roman"/>
          <w:b/>
          <w:bCs/>
          <w:color w:val="000000"/>
        </w:rPr>
      </w:pPr>
    </w:p>
    <w:p w14:paraId="21B61F70" w14:textId="77777777" w:rsidR="00967C4E" w:rsidRDefault="00967C4E" w:rsidP="00085715">
      <w:pPr>
        <w:spacing w:before="100" w:beforeAutospacing="1" w:after="100" w:afterAutospacing="1" w:line="240" w:lineRule="auto"/>
        <w:rPr>
          <w:rFonts w:ascii="Times New Roman" w:hAnsi="Times New Roman" w:cs="Times New Roman"/>
          <w:color w:val="000000"/>
        </w:rPr>
      </w:pPr>
    </w:p>
    <w:p w14:paraId="1FA491ED" w14:textId="77777777" w:rsidR="00967C4E" w:rsidRPr="00085715" w:rsidRDefault="00967C4E" w:rsidP="00085715">
      <w:pPr>
        <w:spacing w:before="100" w:beforeAutospacing="1" w:after="100" w:afterAutospacing="1" w:line="240" w:lineRule="auto"/>
        <w:rPr>
          <w:rFonts w:ascii="Times New Roman" w:hAnsi="Times New Roman" w:cs="Times New Roman"/>
          <w:color w:val="000000"/>
        </w:rPr>
      </w:pPr>
    </w:p>
    <w:p w14:paraId="02671F65" w14:textId="77777777" w:rsidR="00085715" w:rsidRPr="00085715" w:rsidRDefault="00085715" w:rsidP="00085715">
      <w:pPr>
        <w:spacing w:before="100" w:beforeAutospacing="1" w:after="100" w:afterAutospacing="1" w:line="240" w:lineRule="auto"/>
        <w:rPr>
          <w:rFonts w:ascii="Times New Roman" w:hAnsi="Times New Roman" w:cs="Times New Roman"/>
          <w:color w:val="000000"/>
        </w:rPr>
      </w:pPr>
    </w:p>
    <w:p w14:paraId="325C4A27" w14:textId="77777777" w:rsidR="002F4164" w:rsidRDefault="002F4164"/>
    <w:sectPr w:rsidR="002F4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64"/>
    <w:rsid w:val="00085715"/>
    <w:rsid w:val="00106DD2"/>
    <w:rsid w:val="002F4164"/>
    <w:rsid w:val="003A341E"/>
    <w:rsid w:val="008424D0"/>
    <w:rsid w:val="00967C4E"/>
    <w:rsid w:val="009B4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C42B86"/>
  <w15:chartTrackingRefBased/>
  <w15:docId w15:val="{9FA454CC-3310-BD41-B71C-79559C54F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4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4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164"/>
    <w:rPr>
      <w:rFonts w:eastAsiaTheme="majorEastAsia" w:cstheme="majorBidi"/>
      <w:color w:val="272727" w:themeColor="text1" w:themeTint="D8"/>
    </w:rPr>
  </w:style>
  <w:style w:type="paragraph" w:styleId="Title">
    <w:name w:val="Title"/>
    <w:basedOn w:val="Normal"/>
    <w:next w:val="Normal"/>
    <w:link w:val="TitleChar"/>
    <w:uiPriority w:val="10"/>
    <w:qFormat/>
    <w:rsid w:val="002F4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164"/>
    <w:pPr>
      <w:spacing w:before="160"/>
      <w:jc w:val="center"/>
    </w:pPr>
    <w:rPr>
      <w:i/>
      <w:iCs/>
      <w:color w:val="404040" w:themeColor="text1" w:themeTint="BF"/>
    </w:rPr>
  </w:style>
  <w:style w:type="character" w:customStyle="1" w:styleId="QuoteChar">
    <w:name w:val="Quote Char"/>
    <w:basedOn w:val="DefaultParagraphFont"/>
    <w:link w:val="Quote"/>
    <w:uiPriority w:val="29"/>
    <w:rsid w:val="002F4164"/>
    <w:rPr>
      <w:i/>
      <w:iCs/>
      <w:color w:val="404040" w:themeColor="text1" w:themeTint="BF"/>
    </w:rPr>
  </w:style>
  <w:style w:type="paragraph" w:styleId="ListParagraph">
    <w:name w:val="List Paragraph"/>
    <w:basedOn w:val="Normal"/>
    <w:uiPriority w:val="34"/>
    <w:qFormat/>
    <w:rsid w:val="002F4164"/>
    <w:pPr>
      <w:ind w:left="720"/>
      <w:contextualSpacing/>
    </w:pPr>
  </w:style>
  <w:style w:type="character" w:styleId="IntenseEmphasis">
    <w:name w:val="Intense Emphasis"/>
    <w:basedOn w:val="DefaultParagraphFont"/>
    <w:uiPriority w:val="21"/>
    <w:qFormat/>
    <w:rsid w:val="002F4164"/>
    <w:rPr>
      <w:i/>
      <w:iCs/>
      <w:color w:val="0F4761" w:themeColor="accent1" w:themeShade="BF"/>
    </w:rPr>
  </w:style>
  <w:style w:type="paragraph" w:styleId="IntenseQuote">
    <w:name w:val="Intense Quote"/>
    <w:basedOn w:val="Normal"/>
    <w:next w:val="Normal"/>
    <w:link w:val="IntenseQuoteChar"/>
    <w:uiPriority w:val="30"/>
    <w:qFormat/>
    <w:rsid w:val="002F4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164"/>
    <w:rPr>
      <w:i/>
      <w:iCs/>
      <w:color w:val="0F4761" w:themeColor="accent1" w:themeShade="BF"/>
    </w:rPr>
  </w:style>
  <w:style w:type="character" w:styleId="IntenseReference">
    <w:name w:val="Intense Reference"/>
    <w:basedOn w:val="DefaultParagraphFont"/>
    <w:uiPriority w:val="32"/>
    <w:qFormat/>
    <w:rsid w:val="002F4164"/>
    <w:rPr>
      <w:b/>
      <w:bCs/>
      <w:smallCaps/>
      <w:color w:val="0F4761" w:themeColor="accent1" w:themeShade="BF"/>
      <w:spacing w:val="5"/>
    </w:rPr>
  </w:style>
  <w:style w:type="paragraph" w:styleId="NormalWeb">
    <w:name w:val="Normal (Web)"/>
    <w:basedOn w:val="Normal"/>
    <w:uiPriority w:val="99"/>
    <w:semiHidden/>
    <w:unhideWhenUsed/>
    <w:rsid w:val="000857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67C4E"/>
  </w:style>
  <w:style w:type="table" w:styleId="TableGrid">
    <w:name w:val="Table Grid"/>
    <w:basedOn w:val="TableNormal"/>
    <w:uiPriority w:val="39"/>
    <w:rsid w:val="00842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A34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552</Words>
  <Characters>2730</Characters>
  <Application>Microsoft Office Word</Application>
  <DocSecurity>0</DocSecurity>
  <Lines>59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Janssen</dc:creator>
  <cp:keywords/>
  <dc:description/>
  <cp:lastModifiedBy>Carter Janssen</cp:lastModifiedBy>
  <cp:revision>2</cp:revision>
  <dcterms:created xsi:type="dcterms:W3CDTF">2026-02-24T17:19:00Z</dcterms:created>
  <dcterms:modified xsi:type="dcterms:W3CDTF">2026-02-24T17:19:00Z</dcterms:modified>
</cp:coreProperties>
</file>