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Calibri" w:cs="Calibri" w:eastAsia="Calibri" w:hAnsi="Calibri"/>
          <w:b/>
          <w:bCs/>
          <w:color w:val="1F1F1F"/>
          <w:sz w:val="44"/>
          <w:szCs w:val="44"/>
        </w:rPr>
        <w:t xml:space="preserve">Martino Cicerani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444444"/>
          <w:sz w:val="24"/>
          <w:szCs w:val="24"/>
        </w:rPr>
        <w:t xml:space="preserve">Communication Specialist</w:t>
      </w:r>
    </w:p>
    <w:p>
      <w:pPr>
        <w:spacing w:after="20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Email: martino.cicerani@gmail.com    |    Tel: +39 329 1908536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Profilo Professionale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Digital Consultant con esperienza in comunicazione esterna (comunicati stampa, articoli editoriali, social media) e comunicazione interna (coordinamento di team tecnici e di lavoro). Esperienza maturata su clienti locali e internazionali nei settori automotive, fashion, medicale e gaming, con competenze in digital marketing, media planning e gestione di piattaforme web e social.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Aree di Competenza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Comunicazione esterna: comunicati stampa, articoli editoriali, social media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Comunicazione interna e coordinamento di team tecnici e di lavoro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Digital Marketing Strategy e piani di lancio prodotto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Account Management, trattative e negoziazione con clienti locali e internazionali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Media Planning e gestione budget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SEO e Biddable Specialist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Performance Analysis e Reporting strutturato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Digital Transformation e strumenti IA (Midjourney, Claude, Prompt Engineering, NotebookLM)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Project e Product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Problem Solving, gestione del tempo, ascolto attivo, capacità di sintesi, abilità analitiche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Esperienza Professionale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 Consultant — UM Italia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Agosto 2021 – presente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Definizione e presentazione delle strategie annuali e dei piani di lancio dei prodotti per brand automotive, fashion e medicali.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Media planning e gestione del budget; trattative e negoziazione delle proposte; coordinamento dei team tecnici.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Analisi delle performance e report strutturati per clienti locali e internazionali, con insight strategici per l'ottimizzazione delle campagne.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Property Manager — Accomodation Facility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Aprile 2024 – presente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Gestione a 360° di una struttura turistica a Terracina: accoglienza, gestione delle piattaforme OTA, costruzione e gestione del sito web, comunicazione social, manutenzione tecnica.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 Media Planner, SEO Specialist, Social Specialist — Mediacom Italia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Maggio 2018 – Maggio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Gestione operativa di campagne digitali, monitoraggio dei KPI e ottimizzazione del budget per cliente gaming (Sony PlayStation).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Analisi dettagliata delle performance per la valutazione dell'efficacia delle campagne e delle strategie implementate.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SEO e Biddable Specialist.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Digital Media Planner — Wavemaker Italia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Maggio 2017 – Maggio 2018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Supporto nella pianificazione e implementazione di campagne digitali multi-canale.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Ottimizzazione delle campagne media.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Creazione e presentazione di report strutturati.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Product Manager &amp; Marketing Specialist — Numerosette.eu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Ottobre 2015 – Ottobre 2016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Copywriting: contenuti web e contenuti social.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Stesura progetti, partnership, collaborazioni e sponsorizzazioni.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Comunicati stampa e articoli editoriali.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Sales Account &amp; Event Planner — Euromeeting Group Srl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	Aprile 2012 – Dicembre 2012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Gestione delle trattative e delle relazioni con i partner per la concessione di spazi fieristici.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Organizzazione, coordinamento e set up di eventi interni alle manifestazioni (es. Fiera del Levante 2012).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Formazione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in Comunicazione, Marketing &amp; Digital Strategy — 24Ore Business School (2016 – 2017)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Laurea Magistrale in Psicologia del Marketing e della Comunicazione — La Sapienza, Roma (2012 – 2015)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Certificazioni e Corsi 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Midjourney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Claude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Prompt Engineering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NotebookLM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Lingue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Italiano — Madrelingua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Inglese — Fluente</w:t>
      </w:r>
    </w:p>
    <w:p>
      <w:pPr>
        <w:pStyle w:val="Heading2"/>
        <w:pBdr>
          <w:bottom w:val="single" w:color="1F1F1F" w:sz="6" w:space="4"/>
        </w:pBdr>
        <w:spacing w:after="100" w:before="280"/>
      </w:pPr>
      <w:r>
        <w:rPr>
          <w:rFonts w:ascii="Calibri" w:cs="Calibri" w:eastAsia="Calibri" w:hAnsi="Calibri"/>
          <w:b/>
          <w:bCs/>
          <w:caps/>
          <w:color w:val="1F1F1F"/>
          <w:sz w:val="26"/>
          <w:szCs w:val="26"/>
        </w:rPr>
        <w:t xml:space="preserve">Portfolio</w:t>
      </w:r>
    </w:p>
    <w:p>
      <w:pPr>
        <w:spacing w:after="1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Selezione di progetti sviluppati in autonomia guidando modelli IA end-to-end.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GitHub: </w:t>
      </w:r>
      <w:hyperlink w:history="1" r:id="rIdzjwz3gleq4ojlbnf9eol-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https://github.com/Cartesio89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Money Track (gestione spese personali, demo): </w:t>
      </w:r>
      <w:hyperlink w:history="1" r:id="rIdr0-jfknj8g9mp0lnczqor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https://cartesio89.github.io/Moneymanager-demo/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Sito Casa Vacanze: </w:t>
      </w:r>
      <w:hyperlink w:history="1" r:id="rId5gdoreivzbzjqd7h_zapl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https://holidayhouse-terrazzagalba.com/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Guida ospiti Casa Vacanze (sito/app): </w:t>
      </w:r>
      <w:hyperlink w:history="1" r:id="rIdwv2zysfa_k3in8t_aw1df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https://holidayhouse-terrazzagalba.com/guida-ospiti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Image Resizer: </w:t>
      </w:r>
      <w:hyperlink w:history="1" r:id="rIdljdeyvwtknlbgvvjjiw2j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https://image-resizer-mrmarteeno.netlify.app/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Job Application Assistant: </w:t>
      </w:r>
      <w:hyperlink w:history="1" r:id="rIdfebg6ekrmr7zyiggcsyek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https://job-application-assistant-v2.netlify.app/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QR Code Generator: </w:t>
      </w:r>
      <w:hyperlink w:history="1" r:id="rId-iixjmjwwadtwiv_isryq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https://cartesio89.github.io/qr-generator/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Klondike Rush (gioco da tavolo, demo digitale): </w:t>
      </w:r>
      <w:hyperlink w:history="1" r:id="rIdki-g39zv5blnzaf8p5z_c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https://cartesio89.github.io/Klondike-rush-Boradgame-demo/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Gioco Tamagotchi (richiede login Claude): </w:t>
      </w:r>
      <w:hyperlink w:history="1" r:id="rIdwubwloqn6n0z-grdn33ev">
        <w:r>
          <w:rPr>
            <w:rFonts w:ascii="Calibri" w:cs="Calibri" w:eastAsia="Calibri" w:hAnsi="Calibri"/>
            <w:color w:val="0563C1"/>
            <w:sz w:val="21"/>
            <w:szCs w:val="21"/>
            <w:u w:val="single"/>
          </w:rPr>
          <w:t xml:space="preserve">https://claude.ai/artifact/QTwJ6WgowaGo53vMKhziYW</w:t>
        </w:r>
      </w:hyperlink>
    </w:p>
    <w:sectPr>
      <w:pgSz w:w="11906" w:h="16838" w:orient="portrait"/>
      <w:pgMar w:top="850" w:right="1000" w:bottom="85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jwz3gleq4ojlbnf9eol-" Type="http://schemas.openxmlformats.org/officeDocument/2006/relationships/hyperlink" Target="https://github.com/Cartesio89" TargetMode="External"/><Relationship Id="rIdr0-jfknj8g9mp0lnczqor" Type="http://schemas.openxmlformats.org/officeDocument/2006/relationships/hyperlink" Target="https://cartesio89.github.io/Moneymanager-demo/" TargetMode="External"/><Relationship Id="rId5gdoreivzbzjqd7h_zapl" Type="http://schemas.openxmlformats.org/officeDocument/2006/relationships/hyperlink" Target="https://holidayhouse-terrazzagalba.com/" TargetMode="External"/><Relationship Id="rIdwv2zysfa_k3in8t_aw1df" Type="http://schemas.openxmlformats.org/officeDocument/2006/relationships/hyperlink" Target="https://holidayhouse-terrazzagalba.com/guida-ospiti" TargetMode="External"/><Relationship Id="rIdljdeyvwtknlbgvvjjiw2j" Type="http://schemas.openxmlformats.org/officeDocument/2006/relationships/hyperlink" Target="https://image-resizer-mrmarteeno.netlify.app/" TargetMode="External"/><Relationship Id="rIdfebg6ekrmr7zyiggcsyek" Type="http://schemas.openxmlformats.org/officeDocument/2006/relationships/hyperlink" Target="https://job-application-assistant-v2.netlify.app/" TargetMode="External"/><Relationship Id="rId-iixjmjwwadtwiv_isryq" Type="http://schemas.openxmlformats.org/officeDocument/2006/relationships/hyperlink" Target="https://cartesio89.github.io/qr-generator/" TargetMode="External"/><Relationship Id="rIdki-g39zv5blnzaf8p5z_c" Type="http://schemas.openxmlformats.org/officeDocument/2006/relationships/hyperlink" Target="https://cartesio89.github.io/Klondike-rush-Boradgame-demo/" TargetMode="External"/><Relationship Id="rIdwubwloqn6n0z-grdn33ev" Type="http://schemas.openxmlformats.org/officeDocument/2006/relationships/hyperlink" Target="https://claude.ai/artifact/QTwJ6WgowaGo53vMKhziYW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2026-09-20T21:08:57.902Z</dcterms:created>
  <dcterms:modified xsi:type="dcterms:W3CDTF">2026-09-20T21:08:57.911Z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