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64" w:rsidRDefault="00913EC5" w:rsidP="00AD5236">
      <w:pPr>
        <w:jc w:val="center"/>
        <w:rPr>
          <w:rFonts w:ascii="黑体" w:eastAsia="黑体" w:hAnsi="黑体"/>
          <w:sz w:val="24"/>
          <w:szCs w:val="24"/>
        </w:rPr>
      </w:pPr>
      <w:proofErr w:type="spellStart"/>
      <w:r w:rsidRPr="00AD5236">
        <w:rPr>
          <w:rFonts w:ascii="黑体" w:eastAsia="黑体" w:hAnsi="黑体" w:hint="eastAsia"/>
          <w:sz w:val="24"/>
          <w:szCs w:val="24"/>
        </w:rPr>
        <w:t>NetGAN</w:t>
      </w:r>
      <w:proofErr w:type="spellEnd"/>
      <w:r w:rsidRPr="00AD5236">
        <w:rPr>
          <w:rFonts w:ascii="黑体" w:eastAsia="黑体" w:hAnsi="黑体" w:hint="eastAsia"/>
          <w:sz w:val="24"/>
          <w:szCs w:val="24"/>
        </w:rPr>
        <w:t>:通过随机游走生成图</w:t>
      </w:r>
      <w:r w:rsidR="00DB5BE4">
        <w:rPr>
          <w:rFonts w:ascii="黑体" w:eastAsia="黑体" w:hAnsi="黑体" w:hint="eastAsia"/>
          <w:sz w:val="24"/>
          <w:szCs w:val="24"/>
        </w:rPr>
        <w:t>阅读报告</w:t>
      </w:r>
    </w:p>
    <w:p w:rsidR="0061596F" w:rsidRDefault="00DB5BE4" w:rsidP="00AD5236">
      <w:pPr>
        <w:jc w:val="center"/>
        <w:rPr>
          <w:rFonts w:ascii="宋体" w:eastAsia="宋体" w:hAnsi="宋体"/>
          <w:sz w:val="24"/>
          <w:szCs w:val="24"/>
        </w:rPr>
      </w:pPr>
      <w:r w:rsidRPr="00DB5BE4">
        <w:rPr>
          <w:rFonts w:ascii="宋体" w:eastAsia="宋体" w:hAnsi="宋体" w:hint="eastAsia"/>
          <w:sz w:val="24"/>
          <w:szCs w:val="24"/>
        </w:rPr>
        <w:t>葛超</w:t>
      </w:r>
    </w:p>
    <w:p w:rsidR="00A8168E" w:rsidRDefault="00A8168E" w:rsidP="00A816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7005A" w:rsidRPr="0087005A">
        <w:rPr>
          <w:rFonts w:ascii="宋体" w:eastAsia="宋体" w:hAnsi="宋体" w:hint="eastAsia"/>
          <w:sz w:val="24"/>
          <w:szCs w:val="24"/>
        </w:rPr>
        <w:t>文章提出现实世界的网络存在的特征，质疑已建立的模型的有效性。引导我们进入一个问题：“我们如何定义一个模型来捕捉真实图的所有本质的（潜在的未知）性质？”</w:t>
      </w:r>
    </w:p>
    <w:p w:rsidR="008A0481" w:rsidRPr="009326AD" w:rsidRDefault="0063593A" w:rsidP="008A048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</w:t>
      </w:r>
      <w:r w:rsidR="008A0481" w:rsidRPr="008A0481">
        <w:rPr>
          <w:rFonts w:ascii="宋体" w:eastAsia="宋体" w:hAnsi="宋体" w:hint="eastAsia"/>
          <w:sz w:val="24"/>
          <w:szCs w:val="24"/>
        </w:rPr>
        <w:t>目前为止，没有任何有关真实世界网络的</w:t>
      </w:r>
      <w:r w:rsidR="008A0481" w:rsidRPr="008A0481">
        <w:rPr>
          <w:rFonts w:ascii="宋体" w:eastAsia="宋体" w:hAnsi="宋体"/>
          <w:sz w:val="24"/>
          <w:szCs w:val="24"/>
        </w:rPr>
        <w:t>GAN结构的作品被提出。</w:t>
      </w:r>
      <w:r w:rsidR="00905C02">
        <w:rPr>
          <w:rFonts w:ascii="宋体" w:eastAsia="宋体" w:hAnsi="宋体" w:hint="eastAsia"/>
          <w:sz w:val="24"/>
          <w:szCs w:val="24"/>
        </w:rPr>
        <w:t>作者提出了两种</w:t>
      </w:r>
      <w:r w:rsidR="009326AD">
        <w:rPr>
          <w:rFonts w:ascii="宋体" w:eastAsia="宋体" w:hAnsi="宋体" w:hint="eastAsia"/>
          <w:sz w:val="24"/>
          <w:szCs w:val="24"/>
        </w:rPr>
        <w:t>相关的工作进行比较：L</w:t>
      </w:r>
      <w:r w:rsidR="009326AD">
        <w:rPr>
          <w:rFonts w:ascii="宋体" w:eastAsia="宋体" w:hAnsi="宋体"/>
          <w:sz w:val="24"/>
          <w:szCs w:val="24"/>
        </w:rPr>
        <w:t>iu</w:t>
      </w:r>
      <w:r w:rsidR="009326AD">
        <w:rPr>
          <w:rFonts w:ascii="宋体" w:eastAsia="宋体" w:hAnsi="宋体" w:hint="eastAsia"/>
          <w:sz w:val="24"/>
          <w:szCs w:val="24"/>
        </w:rPr>
        <w:t>的工作和</w:t>
      </w:r>
      <w:proofErr w:type="spellStart"/>
      <w:r w:rsidR="009326AD">
        <w:rPr>
          <w:rFonts w:ascii="宋体" w:eastAsia="宋体" w:hAnsi="宋体"/>
          <w:sz w:val="24"/>
          <w:szCs w:val="24"/>
        </w:rPr>
        <w:t>Tavakoli</w:t>
      </w:r>
      <w:proofErr w:type="spellEnd"/>
      <w:r w:rsidR="009326AD">
        <w:rPr>
          <w:rFonts w:ascii="宋体" w:eastAsia="宋体" w:hAnsi="宋体" w:hint="eastAsia"/>
          <w:sz w:val="24"/>
          <w:szCs w:val="24"/>
        </w:rPr>
        <w:t>的工作。</w:t>
      </w:r>
    </w:p>
    <w:p w:rsidR="008A0481" w:rsidRPr="008A0481" w:rsidRDefault="004D2D3E" w:rsidP="008A048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</w:t>
      </w:r>
      <w:r w:rsidR="008A0481" w:rsidRPr="008A0481">
        <w:rPr>
          <w:rFonts w:ascii="宋体" w:eastAsia="宋体" w:hAnsi="宋体"/>
          <w:sz w:val="24"/>
          <w:szCs w:val="24"/>
        </w:rPr>
        <w:t>Liu的工作：提出了一种用来学习子图的拓扑性质的GAN结构</w:t>
      </w:r>
    </w:p>
    <w:p w:rsidR="008A0481" w:rsidRPr="008A0481" w:rsidRDefault="004D2D3E" w:rsidP="00AA318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8A0481" w:rsidRPr="008A0481">
        <w:rPr>
          <w:rFonts w:ascii="宋体" w:eastAsia="宋体" w:hAnsi="宋体"/>
          <w:sz w:val="24"/>
          <w:szCs w:val="24"/>
        </w:rPr>
        <w:t>Tavakoli</w:t>
      </w:r>
      <w:proofErr w:type="spellEnd"/>
      <w:r w:rsidR="008A0481" w:rsidRPr="008A0481">
        <w:rPr>
          <w:rFonts w:ascii="宋体" w:eastAsia="宋体" w:hAnsi="宋体"/>
          <w:sz w:val="24"/>
          <w:szCs w:val="24"/>
        </w:rPr>
        <w:t>的工作：应用GAN的训练方式直接生成表示图的邻接矩阵来生成图</w:t>
      </w:r>
    </w:p>
    <w:p w:rsidR="008A0481" w:rsidRDefault="008A0481" w:rsidP="003513AB">
      <w:pPr>
        <w:ind w:firstLine="420"/>
        <w:rPr>
          <w:rFonts w:ascii="宋体" w:eastAsia="宋体" w:hAnsi="宋体"/>
          <w:sz w:val="24"/>
          <w:szCs w:val="24"/>
        </w:rPr>
      </w:pPr>
      <w:r w:rsidRPr="008A0481">
        <w:rPr>
          <w:rFonts w:ascii="宋体" w:eastAsia="宋体" w:hAnsi="宋体" w:hint="eastAsia"/>
          <w:sz w:val="24"/>
          <w:szCs w:val="24"/>
        </w:rPr>
        <w:t>这两种都是不可行的：由于这两种模型都是使用整个邻接矩阵的数据，包括了</w:t>
      </w:r>
      <w:r w:rsidRPr="008A0481">
        <w:rPr>
          <w:rFonts w:ascii="宋体" w:eastAsia="宋体" w:hAnsi="宋体"/>
          <w:sz w:val="24"/>
          <w:szCs w:val="24"/>
        </w:rPr>
        <w:t>0元素。</w:t>
      </w:r>
      <w:r w:rsidRPr="008A0481">
        <w:rPr>
          <w:rFonts w:ascii="宋体" w:eastAsia="宋体" w:hAnsi="宋体" w:hint="eastAsia"/>
          <w:sz w:val="24"/>
          <w:szCs w:val="24"/>
        </w:rPr>
        <w:t>这些</w:t>
      </w:r>
      <w:r w:rsidRPr="008A0481">
        <w:rPr>
          <w:rFonts w:ascii="宋体" w:eastAsia="宋体" w:hAnsi="宋体"/>
          <w:sz w:val="24"/>
          <w:szCs w:val="24"/>
        </w:rPr>
        <w:t>0元素在作者看来是不需要放在计算过程的。将所有的邻接矩阵进行考虑是低效率的。</w:t>
      </w:r>
      <w:r w:rsidRPr="008A0481">
        <w:rPr>
          <w:rFonts w:ascii="宋体" w:eastAsia="宋体" w:hAnsi="宋体" w:hint="eastAsia"/>
          <w:sz w:val="24"/>
          <w:szCs w:val="24"/>
        </w:rPr>
        <w:t>作者借此提出了</w:t>
      </w:r>
      <w:proofErr w:type="spellStart"/>
      <w:r w:rsidRPr="008A0481">
        <w:rPr>
          <w:rFonts w:ascii="宋体" w:eastAsia="宋体" w:hAnsi="宋体"/>
          <w:sz w:val="24"/>
          <w:szCs w:val="24"/>
        </w:rPr>
        <w:t>NetGAN</w:t>
      </w:r>
      <w:proofErr w:type="spellEnd"/>
      <w:r w:rsidRPr="008A0481">
        <w:rPr>
          <w:rFonts w:ascii="宋体" w:eastAsia="宋体" w:hAnsi="宋体"/>
          <w:sz w:val="24"/>
          <w:szCs w:val="24"/>
        </w:rPr>
        <w:t>:首先</w:t>
      </w:r>
      <w:proofErr w:type="spellStart"/>
      <w:r w:rsidRPr="008A0481">
        <w:rPr>
          <w:rFonts w:ascii="宋体" w:eastAsia="宋体" w:hAnsi="宋体"/>
          <w:sz w:val="24"/>
          <w:szCs w:val="24"/>
        </w:rPr>
        <w:t>NetGAN</w:t>
      </w:r>
      <w:proofErr w:type="spellEnd"/>
      <w:r w:rsidRPr="008A0481">
        <w:rPr>
          <w:rFonts w:ascii="宋体" w:eastAsia="宋体" w:hAnsi="宋体"/>
          <w:sz w:val="24"/>
          <w:szCs w:val="24"/>
        </w:rPr>
        <w:t>是在随机漫步上进行的</w:t>
      </w:r>
      <w:proofErr w:type="gramStart"/>
      <w:r w:rsidRPr="008A0481">
        <w:rPr>
          <w:rFonts w:ascii="宋体" w:eastAsia="宋体" w:hAnsi="宋体"/>
          <w:sz w:val="24"/>
          <w:szCs w:val="24"/>
        </w:rPr>
        <w:t>—仅仅</w:t>
      </w:r>
      <w:proofErr w:type="gramEnd"/>
      <w:r w:rsidRPr="008A0481">
        <w:rPr>
          <w:rFonts w:ascii="宋体" w:eastAsia="宋体" w:hAnsi="宋体"/>
          <w:sz w:val="24"/>
          <w:szCs w:val="24"/>
        </w:rPr>
        <w:t>考虑了邻接矩阵中</w:t>
      </w:r>
      <w:proofErr w:type="gramStart"/>
      <w:r w:rsidRPr="008A0481">
        <w:rPr>
          <w:rFonts w:ascii="宋体" w:eastAsia="宋体" w:hAnsi="宋体"/>
          <w:sz w:val="24"/>
          <w:szCs w:val="24"/>
        </w:rPr>
        <w:t>的非零的</w:t>
      </w:r>
      <w:proofErr w:type="gramEnd"/>
      <w:r w:rsidRPr="008A0481">
        <w:rPr>
          <w:rFonts w:ascii="宋体" w:eastAsia="宋体" w:hAnsi="宋体"/>
          <w:sz w:val="24"/>
          <w:szCs w:val="24"/>
        </w:rPr>
        <w:t>部分，这样也可以很方便的处理有数以千计的节点的图，不会像先前提到的GAN有低效率的问题。</w:t>
      </w:r>
    </w:p>
    <w:p w:rsidR="001C43A1" w:rsidRDefault="00C46565" w:rsidP="003513A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文中关于</w:t>
      </w:r>
      <w:r w:rsidR="00484623">
        <w:rPr>
          <w:rFonts w:ascii="宋体" w:eastAsia="宋体" w:hAnsi="宋体" w:hint="eastAsia"/>
          <w:sz w:val="24"/>
          <w:szCs w:val="24"/>
        </w:rPr>
        <w:t>Training</w:t>
      </w:r>
      <w:r w:rsidR="00596E70">
        <w:rPr>
          <w:rFonts w:ascii="宋体" w:eastAsia="宋体" w:hAnsi="宋体" w:hint="eastAsia"/>
          <w:sz w:val="24"/>
          <w:szCs w:val="24"/>
        </w:rPr>
        <w:t>主要是涉及了两个方面：</w:t>
      </w:r>
    </w:p>
    <w:p w:rsidR="00C46565" w:rsidRPr="001C43A1" w:rsidRDefault="00596E70" w:rsidP="001C43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C43A1">
        <w:rPr>
          <w:rFonts w:ascii="宋体" w:eastAsia="宋体" w:hAnsi="宋体" w:hint="eastAsia"/>
          <w:sz w:val="24"/>
          <w:szCs w:val="24"/>
        </w:rPr>
        <w:t>采用</w:t>
      </w:r>
      <w:r w:rsidR="005F11DB" w:rsidRPr="001C43A1">
        <w:rPr>
          <w:rFonts w:ascii="宋体" w:eastAsia="宋体" w:hAnsi="宋体"/>
          <w:sz w:val="24"/>
          <w:szCs w:val="24"/>
        </w:rPr>
        <w:t>Wasserstein GAN</w:t>
      </w:r>
      <w:r w:rsidR="005F11DB" w:rsidRPr="001C43A1">
        <w:rPr>
          <w:rFonts w:ascii="宋体" w:eastAsia="宋体" w:hAnsi="宋体" w:hint="eastAsia"/>
          <w:sz w:val="24"/>
          <w:szCs w:val="24"/>
        </w:rPr>
        <w:t>：为了</w:t>
      </w:r>
      <w:r w:rsidR="005F11DB" w:rsidRPr="001C43A1">
        <w:rPr>
          <w:rFonts w:ascii="宋体" w:eastAsia="宋体" w:hAnsi="宋体"/>
          <w:sz w:val="24"/>
          <w:szCs w:val="24"/>
        </w:rPr>
        <w:t>提高稳定性</w:t>
      </w:r>
      <w:r w:rsidR="001C43A1" w:rsidRPr="001C43A1">
        <w:rPr>
          <w:rFonts w:ascii="宋体" w:eastAsia="宋体" w:hAnsi="宋体" w:hint="eastAsia"/>
          <w:sz w:val="24"/>
          <w:szCs w:val="24"/>
        </w:rPr>
        <w:t>。</w:t>
      </w:r>
    </w:p>
    <w:p w:rsidR="00B4094D" w:rsidRPr="002510C5" w:rsidRDefault="002510C5" w:rsidP="002510C5">
      <w:pPr>
        <w:ind w:left="420"/>
        <w:rPr>
          <w:rFonts w:ascii="宋体" w:eastAsia="宋体" w:hAnsi="宋体"/>
          <w:sz w:val="24"/>
          <w:szCs w:val="24"/>
        </w:rPr>
      </w:pPr>
      <w:r w:rsidRPr="002510C5">
        <w:rPr>
          <w:rFonts w:ascii="宋体" w:eastAsia="宋体" w:hAnsi="宋体"/>
          <w:sz w:val="24"/>
          <w:szCs w:val="24"/>
        </w:rPr>
        <w:t>2</w:t>
      </w:r>
      <w:r w:rsidRPr="002510C5">
        <w:rPr>
          <w:rFonts w:ascii="宋体" w:eastAsia="宋体" w:hAnsi="宋体" w:hint="eastAsia"/>
          <w:sz w:val="24"/>
          <w:szCs w:val="24"/>
        </w:rPr>
        <w:t>，</w:t>
      </w:r>
      <w:r w:rsidR="00B4094D" w:rsidRPr="002510C5">
        <w:rPr>
          <w:rFonts w:ascii="宋体" w:eastAsia="宋体" w:hAnsi="宋体"/>
          <w:sz w:val="24"/>
          <w:szCs w:val="24"/>
        </w:rPr>
        <w:t>为了控制生成的图与原来的图的相似程度，制定了</w:t>
      </w:r>
      <w:r w:rsidR="004344ED">
        <w:rPr>
          <w:rFonts w:ascii="宋体" w:eastAsia="宋体" w:hAnsi="宋体"/>
          <w:sz w:val="24"/>
          <w:szCs w:val="24"/>
        </w:rPr>
        <w:t>两种早期停止策略</w:t>
      </w:r>
      <w:r w:rsidR="004344ED">
        <w:rPr>
          <w:rFonts w:ascii="宋体" w:eastAsia="宋体" w:hAnsi="宋体" w:hint="eastAsia"/>
          <w:sz w:val="24"/>
          <w:szCs w:val="24"/>
        </w:rPr>
        <w:t>：</w:t>
      </w:r>
    </w:p>
    <w:p w:rsidR="001C43A1" w:rsidRDefault="00B4094D" w:rsidP="000A1E85">
      <w:pPr>
        <w:rPr>
          <w:rFonts w:ascii="宋体" w:eastAsia="宋体" w:hAnsi="宋体"/>
          <w:sz w:val="24"/>
          <w:szCs w:val="24"/>
        </w:rPr>
      </w:pPr>
      <w:r w:rsidRPr="000A1E85">
        <w:rPr>
          <w:rFonts w:ascii="宋体" w:eastAsia="宋体" w:hAnsi="宋体"/>
          <w:sz w:val="24"/>
          <w:szCs w:val="24"/>
        </w:rPr>
        <w:t>1，VAL-CRITERION：训练过程中使用一个矩阵</w:t>
      </w:r>
      <w:proofErr w:type="gramStart"/>
      <w:r w:rsidRPr="000A1E85">
        <w:rPr>
          <w:rFonts w:ascii="宋体" w:eastAsia="宋体" w:hAnsi="宋体"/>
          <w:sz w:val="24"/>
          <w:szCs w:val="24"/>
        </w:rPr>
        <w:t>来作</w:t>
      </w:r>
      <w:proofErr w:type="gramEnd"/>
      <w:r w:rsidRPr="000A1E85">
        <w:rPr>
          <w:rFonts w:ascii="宋体" w:eastAsia="宋体" w:hAnsi="宋体"/>
          <w:sz w:val="24"/>
          <w:szCs w:val="24"/>
        </w:rPr>
        <w:t>为过渡计数。这个矩阵的作用：评估验证集上的链路预测性能。停止方式：当性能改进停止时停止，也就是说在无法生成更加</w:t>
      </w:r>
      <w:proofErr w:type="gramStart"/>
      <w:r w:rsidRPr="000A1E85">
        <w:rPr>
          <w:rFonts w:ascii="宋体" w:eastAsia="宋体" w:hAnsi="宋体"/>
          <w:sz w:val="24"/>
          <w:szCs w:val="24"/>
        </w:rPr>
        <w:t>好的图</w:t>
      </w:r>
      <w:proofErr w:type="gramEnd"/>
      <w:r w:rsidRPr="000A1E85">
        <w:rPr>
          <w:rFonts w:ascii="宋体" w:eastAsia="宋体" w:hAnsi="宋体"/>
          <w:sz w:val="24"/>
          <w:szCs w:val="24"/>
        </w:rPr>
        <w:t>的时候停止，这个完全时看机器自身的工作的。</w:t>
      </w:r>
      <w:r w:rsidRPr="00EC006C">
        <w:rPr>
          <w:rFonts w:ascii="宋体" w:eastAsia="宋体" w:hAnsi="宋体"/>
          <w:sz w:val="24"/>
          <w:szCs w:val="24"/>
        </w:rPr>
        <w:t>2，EO-CRITERION：达到符合用户期待的规格时就停止。更加的灵活，也使生成的</w:t>
      </w:r>
      <w:proofErr w:type="gramStart"/>
      <w:r w:rsidRPr="00EC006C">
        <w:rPr>
          <w:rFonts w:ascii="宋体" w:eastAsia="宋体" w:hAnsi="宋体"/>
          <w:sz w:val="24"/>
          <w:szCs w:val="24"/>
        </w:rPr>
        <w:t>图更加</w:t>
      </w:r>
      <w:proofErr w:type="gramEnd"/>
      <w:r w:rsidRPr="00EC006C">
        <w:rPr>
          <w:rFonts w:ascii="宋体" w:eastAsia="宋体" w:hAnsi="宋体"/>
          <w:sz w:val="24"/>
          <w:szCs w:val="24"/>
        </w:rPr>
        <w:t>贴近原始的属性。</w:t>
      </w:r>
      <w:r w:rsidR="008D46D5">
        <w:rPr>
          <w:rFonts w:ascii="宋体" w:eastAsia="宋体" w:hAnsi="宋体" w:hint="eastAsia"/>
          <w:sz w:val="24"/>
          <w:szCs w:val="24"/>
        </w:rPr>
        <w:t>这里就是看用户的意思来控制停止</w:t>
      </w:r>
      <w:r w:rsidR="00D77E35">
        <w:rPr>
          <w:rFonts w:ascii="宋体" w:eastAsia="宋体" w:hAnsi="宋体" w:hint="eastAsia"/>
          <w:sz w:val="24"/>
          <w:szCs w:val="24"/>
        </w:rPr>
        <w:t>结束</w:t>
      </w:r>
      <w:r w:rsidR="00D77E35">
        <w:rPr>
          <w:rFonts w:ascii="宋体" w:eastAsia="宋体" w:hAnsi="宋体"/>
          <w:sz w:val="24"/>
          <w:szCs w:val="24"/>
        </w:rPr>
        <w:t>GAN</w:t>
      </w:r>
      <w:r w:rsidR="00D77E35">
        <w:rPr>
          <w:rFonts w:ascii="宋体" w:eastAsia="宋体" w:hAnsi="宋体" w:hint="eastAsia"/>
          <w:sz w:val="24"/>
          <w:szCs w:val="24"/>
        </w:rPr>
        <w:t>训练</w:t>
      </w:r>
      <w:r w:rsidR="008D46D5">
        <w:rPr>
          <w:rFonts w:ascii="宋体" w:eastAsia="宋体" w:hAnsi="宋体" w:hint="eastAsia"/>
          <w:sz w:val="24"/>
          <w:szCs w:val="24"/>
        </w:rPr>
        <w:t>的时间</w:t>
      </w:r>
      <w:r w:rsidR="003A140A">
        <w:rPr>
          <w:rFonts w:ascii="宋体" w:eastAsia="宋体" w:hAnsi="宋体" w:hint="eastAsia"/>
          <w:sz w:val="24"/>
          <w:szCs w:val="24"/>
        </w:rPr>
        <w:t>。</w:t>
      </w:r>
    </w:p>
    <w:p w:rsidR="005E33EA" w:rsidRDefault="005E33EA" w:rsidP="000A1E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文章在实验部分</w:t>
      </w:r>
      <w:r w:rsidR="008E56BE" w:rsidRPr="008E56BE">
        <w:rPr>
          <w:rFonts w:ascii="宋体" w:eastAsia="宋体" w:hAnsi="宋体" w:hint="eastAsia"/>
          <w:sz w:val="24"/>
          <w:szCs w:val="24"/>
        </w:rPr>
        <w:t>将</w:t>
      </w:r>
      <w:proofErr w:type="spellStart"/>
      <w:r w:rsidR="008E56BE" w:rsidRPr="008E56BE">
        <w:rPr>
          <w:rFonts w:ascii="宋体" w:eastAsia="宋体" w:hAnsi="宋体"/>
          <w:sz w:val="24"/>
          <w:szCs w:val="24"/>
        </w:rPr>
        <w:t>NetGAN</w:t>
      </w:r>
      <w:proofErr w:type="spellEnd"/>
      <w:r w:rsidR="008E56BE" w:rsidRPr="008E56BE">
        <w:rPr>
          <w:rFonts w:ascii="宋体" w:eastAsia="宋体" w:hAnsi="宋体"/>
          <w:sz w:val="24"/>
          <w:szCs w:val="24"/>
        </w:rPr>
        <w:t>拟合到CORA-ML和CITESER网络，以评估生成的图的质量</w:t>
      </w:r>
      <w:r w:rsidR="00B8746C">
        <w:rPr>
          <w:rFonts w:ascii="宋体" w:eastAsia="宋体" w:hAnsi="宋体" w:hint="eastAsia"/>
          <w:sz w:val="24"/>
          <w:szCs w:val="24"/>
        </w:rPr>
        <w:t>。而经过各种比较作者</w:t>
      </w:r>
      <w:r w:rsidR="005F246B">
        <w:rPr>
          <w:rFonts w:ascii="宋体" w:eastAsia="宋体" w:hAnsi="宋体" w:hint="eastAsia"/>
          <w:sz w:val="24"/>
          <w:szCs w:val="24"/>
        </w:rPr>
        <w:t>认为</w:t>
      </w:r>
      <w:r w:rsidR="008C3571">
        <w:rPr>
          <w:rFonts w:ascii="宋体" w:eastAsia="宋体" w:hAnsi="宋体" w:hint="eastAsia"/>
          <w:sz w:val="24"/>
          <w:szCs w:val="24"/>
        </w:rPr>
        <w:t>除了</w:t>
      </w:r>
      <w:proofErr w:type="spellStart"/>
      <w:r w:rsidR="008C3571">
        <w:rPr>
          <w:rFonts w:ascii="宋体" w:eastAsia="宋体" w:hAnsi="宋体" w:hint="eastAsia"/>
          <w:sz w:val="24"/>
          <w:szCs w:val="24"/>
        </w:rPr>
        <w:t>NetGAN</w:t>
      </w:r>
      <w:proofErr w:type="spellEnd"/>
      <w:r w:rsidR="008C3571">
        <w:rPr>
          <w:rFonts w:ascii="宋体" w:eastAsia="宋体" w:hAnsi="宋体" w:hint="eastAsia"/>
          <w:sz w:val="24"/>
          <w:szCs w:val="24"/>
        </w:rPr>
        <w:t>之外其余的生成图的模型</w:t>
      </w:r>
      <w:r w:rsidR="00602828">
        <w:rPr>
          <w:rFonts w:ascii="宋体" w:eastAsia="宋体" w:hAnsi="宋体" w:hint="eastAsia"/>
          <w:sz w:val="24"/>
          <w:szCs w:val="24"/>
        </w:rPr>
        <w:t>相比于</w:t>
      </w:r>
      <w:r w:rsidR="003A0A50">
        <w:rPr>
          <w:rFonts w:ascii="宋体" w:eastAsia="宋体" w:hAnsi="宋体"/>
          <w:sz w:val="24"/>
          <w:szCs w:val="24"/>
        </w:rPr>
        <w:t>CORA-ML</w:t>
      </w:r>
      <w:r w:rsidR="004A4CDC">
        <w:rPr>
          <w:rFonts w:ascii="宋体" w:eastAsia="宋体" w:hAnsi="宋体" w:hint="eastAsia"/>
          <w:sz w:val="24"/>
          <w:szCs w:val="24"/>
        </w:rPr>
        <w:t>或多或少都会存在至少一个数据的偏移</w:t>
      </w:r>
      <w:r w:rsidR="001A1B78">
        <w:rPr>
          <w:rFonts w:ascii="宋体" w:eastAsia="宋体" w:hAnsi="宋体" w:hint="eastAsia"/>
          <w:sz w:val="24"/>
          <w:szCs w:val="24"/>
        </w:rPr>
        <w:t>。</w:t>
      </w:r>
      <w:r w:rsidR="00AC7D6B">
        <w:rPr>
          <w:rFonts w:ascii="宋体" w:eastAsia="宋体" w:hAnsi="宋体" w:hint="eastAsia"/>
          <w:sz w:val="24"/>
          <w:szCs w:val="24"/>
        </w:rPr>
        <w:t>作者还给出了</w:t>
      </w:r>
      <w:r w:rsidR="000D000D">
        <w:rPr>
          <w:rFonts w:ascii="宋体" w:eastAsia="宋体" w:hAnsi="宋体" w:hint="eastAsia"/>
          <w:sz w:val="24"/>
          <w:szCs w:val="24"/>
        </w:rPr>
        <w:t>一个</w:t>
      </w:r>
      <w:r w:rsidR="006A55D2" w:rsidRPr="006A55D2">
        <w:rPr>
          <w:rFonts w:ascii="宋体" w:eastAsia="宋体" w:hAnsi="宋体" w:hint="eastAsia"/>
          <w:sz w:val="24"/>
          <w:szCs w:val="24"/>
        </w:rPr>
        <w:t>显示了所有统计方法的平均排名，</w:t>
      </w:r>
      <w:proofErr w:type="spellStart"/>
      <w:r w:rsidR="009C075C">
        <w:rPr>
          <w:rFonts w:ascii="宋体" w:eastAsia="宋体" w:hAnsi="宋体"/>
          <w:sz w:val="24"/>
          <w:szCs w:val="24"/>
        </w:rPr>
        <w:t>NetG</w:t>
      </w:r>
      <w:r w:rsidR="006A55D2" w:rsidRPr="006A55D2">
        <w:rPr>
          <w:rFonts w:ascii="宋体" w:eastAsia="宋体" w:hAnsi="宋体"/>
          <w:sz w:val="24"/>
          <w:szCs w:val="24"/>
        </w:rPr>
        <w:t>AN</w:t>
      </w:r>
      <w:proofErr w:type="spellEnd"/>
      <w:r w:rsidR="006A55D2" w:rsidRPr="006A55D2">
        <w:rPr>
          <w:rFonts w:ascii="宋体" w:eastAsia="宋体" w:hAnsi="宋体"/>
          <w:sz w:val="24"/>
          <w:szCs w:val="24"/>
        </w:rPr>
        <w:t>的表现最好。</w:t>
      </w:r>
      <w:r w:rsidR="000D7C88">
        <w:rPr>
          <w:rFonts w:ascii="宋体" w:eastAsia="宋体" w:hAnsi="宋体" w:hint="eastAsia"/>
          <w:sz w:val="24"/>
          <w:szCs w:val="24"/>
        </w:rPr>
        <w:t>其中</w:t>
      </w:r>
      <w:r w:rsidR="006A55D2" w:rsidRPr="006A55D2">
        <w:rPr>
          <w:rFonts w:ascii="宋体" w:eastAsia="宋体" w:hAnsi="宋体"/>
          <w:sz w:val="24"/>
          <w:szCs w:val="24"/>
        </w:rPr>
        <w:t>EGRM</w:t>
      </w:r>
      <w:r w:rsidR="000B546C">
        <w:rPr>
          <w:rFonts w:ascii="宋体" w:eastAsia="宋体" w:hAnsi="宋体"/>
          <w:sz w:val="24"/>
          <w:szCs w:val="24"/>
        </w:rPr>
        <w:t>似乎表现得出奇的好，但是它</w:t>
      </w:r>
      <w:r w:rsidR="000B546C">
        <w:rPr>
          <w:rFonts w:ascii="宋体" w:eastAsia="宋体" w:hAnsi="宋体" w:hint="eastAsia"/>
          <w:sz w:val="24"/>
          <w:szCs w:val="24"/>
        </w:rPr>
        <w:t>有</w:t>
      </w:r>
      <w:r w:rsidR="006A55D2" w:rsidRPr="006A55D2">
        <w:rPr>
          <w:rFonts w:ascii="宋体" w:eastAsia="宋体" w:hAnsi="宋体"/>
          <w:sz w:val="24"/>
          <w:szCs w:val="24"/>
        </w:rPr>
        <w:t>严重的过度拟合</w:t>
      </w:r>
      <w:r w:rsidR="00A90B02">
        <w:rPr>
          <w:rFonts w:ascii="宋体" w:eastAsia="宋体" w:hAnsi="宋体" w:hint="eastAsia"/>
          <w:sz w:val="24"/>
          <w:szCs w:val="24"/>
        </w:rPr>
        <w:t>，过度拟合</w:t>
      </w:r>
      <w:r w:rsidR="009D6974">
        <w:rPr>
          <w:rFonts w:ascii="宋体" w:eastAsia="宋体" w:hAnsi="宋体" w:hint="eastAsia"/>
          <w:sz w:val="24"/>
          <w:szCs w:val="24"/>
        </w:rPr>
        <w:t>说明实验与事实是</w:t>
      </w:r>
      <w:r w:rsidR="00D715A8">
        <w:rPr>
          <w:rFonts w:ascii="宋体" w:eastAsia="宋体" w:hAnsi="宋体" w:hint="eastAsia"/>
          <w:sz w:val="24"/>
          <w:szCs w:val="24"/>
        </w:rPr>
        <w:t>不相符合的</w:t>
      </w:r>
      <w:r w:rsidR="006A55D2" w:rsidRPr="006A55D2">
        <w:rPr>
          <w:rFonts w:ascii="宋体" w:eastAsia="宋体" w:hAnsi="宋体"/>
          <w:sz w:val="24"/>
          <w:szCs w:val="24"/>
        </w:rPr>
        <w:t>。相比之下，</w:t>
      </w:r>
      <w:proofErr w:type="spellStart"/>
      <w:r w:rsidR="009C075C">
        <w:rPr>
          <w:rFonts w:ascii="宋体" w:eastAsia="宋体" w:hAnsi="宋体" w:hint="eastAsia"/>
          <w:sz w:val="24"/>
          <w:szCs w:val="24"/>
        </w:rPr>
        <w:t>Net</w:t>
      </w:r>
      <w:r w:rsidR="006A55D2" w:rsidRPr="006A55D2">
        <w:rPr>
          <w:rFonts w:ascii="宋体" w:eastAsia="宋体" w:hAnsi="宋体"/>
          <w:sz w:val="24"/>
          <w:szCs w:val="24"/>
        </w:rPr>
        <w:t>GAN</w:t>
      </w:r>
      <w:proofErr w:type="spellEnd"/>
      <w:r w:rsidR="006A55D2" w:rsidRPr="006A55D2">
        <w:rPr>
          <w:rFonts w:ascii="宋体" w:eastAsia="宋体" w:hAnsi="宋体"/>
          <w:sz w:val="24"/>
          <w:szCs w:val="24"/>
        </w:rPr>
        <w:t>在保存生成图中的属性以及泛化方面都做得很好。</w:t>
      </w:r>
      <w:r w:rsidR="00710039">
        <w:rPr>
          <w:rFonts w:ascii="宋体" w:eastAsia="宋体" w:hAnsi="宋体" w:hint="eastAsia"/>
          <w:sz w:val="24"/>
          <w:szCs w:val="24"/>
        </w:rPr>
        <w:t>这里我认为作者的判断并没有说明的很清楚，他只是说出其余的模型都存在一定的数据的偏移，并没有说明这种偏移在何种程度内是符合要求的，也没有说明其余的模型是在哪个数据产生了怎样超出允许的偏移，因为经过细致的观察就可以发现</w:t>
      </w:r>
      <w:proofErr w:type="spellStart"/>
      <w:r w:rsidR="00710039">
        <w:rPr>
          <w:rFonts w:ascii="宋体" w:eastAsia="宋体" w:hAnsi="宋体"/>
          <w:sz w:val="24"/>
          <w:szCs w:val="24"/>
        </w:rPr>
        <w:t>NetGAN</w:t>
      </w:r>
      <w:proofErr w:type="spellEnd"/>
      <w:r w:rsidR="00710039">
        <w:rPr>
          <w:rFonts w:ascii="宋体" w:eastAsia="宋体" w:hAnsi="宋体" w:hint="eastAsia"/>
          <w:sz w:val="24"/>
          <w:szCs w:val="24"/>
        </w:rPr>
        <w:t>产生的数据也产生了偏移，而作者并有明确</w:t>
      </w:r>
      <w:proofErr w:type="gramStart"/>
      <w:r w:rsidR="00710039">
        <w:rPr>
          <w:rFonts w:ascii="宋体" w:eastAsia="宋体" w:hAnsi="宋体" w:hint="eastAsia"/>
          <w:sz w:val="24"/>
          <w:szCs w:val="24"/>
        </w:rPr>
        <w:t>得说明</w:t>
      </w:r>
      <w:proofErr w:type="gramEnd"/>
      <w:r w:rsidR="00710039">
        <w:rPr>
          <w:rFonts w:ascii="宋体" w:eastAsia="宋体" w:hAnsi="宋体" w:hint="eastAsia"/>
          <w:sz w:val="24"/>
          <w:szCs w:val="24"/>
        </w:rPr>
        <w:t>这些偏移为何是符合实验目标的。</w:t>
      </w:r>
    </w:p>
    <w:p w:rsidR="003026A2" w:rsidRDefault="003026A2" w:rsidP="000A1E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关于生成图的评价，作者给出了在不同的时间点的</w:t>
      </w:r>
      <w:r w:rsidR="00381E17">
        <w:rPr>
          <w:rFonts w:ascii="宋体" w:eastAsia="宋体" w:hAnsi="宋体" w:hint="eastAsia"/>
          <w:sz w:val="24"/>
          <w:szCs w:val="24"/>
        </w:rPr>
        <w:t>停止下</w:t>
      </w:r>
      <w:r w:rsidR="00C04AF2" w:rsidRPr="00C04AF2">
        <w:rPr>
          <w:rFonts w:ascii="宋体" w:eastAsia="宋体" w:hAnsi="宋体" w:hint="eastAsia"/>
          <w:sz w:val="24"/>
          <w:szCs w:val="24"/>
        </w:rPr>
        <w:t>图的</w:t>
      </w:r>
      <w:proofErr w:type="gramStart"/>
      <w:r w:rsidR="00C04AF2" w:rsidRPr="00C04AF2">
        <w:rPr>
          <w:rFonts w:ascii="宋体" w:eastAsia="宋体" w:hAnsi="宋体" w:hint="eastAsia"/>
          <w:sz w:val="24"/>
          <w:szCs w:val="24"/>
        </w:rPr>
        <w:t>同配性与</w:t>
      </w:r>
      <w:proofErr w:type="gramEnd"/>
      <w:r w:rsidR="00C04AF2" w:rsidRPr="00C04AF2">
        <w:rPr>
          <w:rFonts w:ascii="宋体" w:eastAsia="宋体" w:hAnsi="宋体" w:hint="eastAsia"/>
          <w:sz w:val="24"/>
          <w:szCs w:val="24"/>
        </w:rPr>
        <w:t>训练的迭代的次数的关系</w:t>
      </w:r>
      <w:r w:rsidR="00C04AF2">
        <w:rPr>
          <w:rFonts w:ascii="宋体" w:eastAsia="宋体" w:hAnsi="宋体" w:hint="eastAsia"/>
          <w:sz w:val="24"/>
          <w:szCs w:val="24"/>
        </w:rPr>
        <w:t>以及</w:t>
      </w:r>
      <w:r w:rsidR="00ED28C4" w:rsidRPr="00ED28C4">
        <w:rPr>
          <w:rFonts w:ascii="宋体" w:eastAsia="宋体" w:hAnsi="宋体" w:hint="eastAsia"/>
          <w:sz w:val="24"/>
          <w:szCs w:val="24"/>
        </w:rPr>
        <w:t>边的重合与训练迭代的次数的关系</w:t>
      </w:r>
      <w:r w:rsidR="003704B2">
        <w:rPr>
          <w:rFonts w:ascii="宋体" w:eastAsia="宋体" w:hAnsi="宋体" w:hint="eastAsia"/>
          <w:sz w:val="24"/>
          <w:szCs w:val="24"/>
        </w:rPr>
        <w:t>：同</w:t>
      </w:r>
      <w:proofErr w:type="gramStart"/>
      <w:r w:rsidR="003704B2">
        <w:rPr>
          <w:rFonts w:ascii="宋体" w:eastAsia="宋体" w:hAnsi="宋体" w:hint="eastAsia"/>
          <w:sz w:val="24"/>
          <w:szCs w:val="24"/>
        </w:rPr>
        <w:t>配性随着</w:t>
      </w:r>
      <w:proofErr w:type="gramEnd"/>
      <w:r w:rsidR="003704B2">
        <w:rPr>
          <w:rFonts w:ascii="宋体" w:eastAsia="宋体" w:hAnsi="宋体" w:hint="eastAsia"/>
          <w:sz w:val="24"/>
          <w:szCs w:val="24"/>
        </w:rPr>
        <w:t>迭代次数的增加而下降，而</w:t>
      </w:r>
      <w:r w:rsidR="00573E27">
        <w:rPr>
          <w:rFonts w:ascii="宋体" w:eastAsia="宋体" w:hAnsi="宋体" w:hint="eastAsia"/>
          <w:sz w:val="24"/>
          <w:szCs w:val="24"/>
        </w:rPr>
        <w:t>边的重合</w:t>
      </w:r>
      <w:r w:rsidR="00B3389D" w:rsidRPr="00B3389D">
        <w:rPr>
          <w:rFonts w:ascii="宋体" w:eastAsia="宋体" w:hAnsi="宋体" w:hint="eastAsia"/>
          <w:sz w:val="24"/>
          <w:szCs w:val="24"/>
        </w:rPr>
        <w:t>随时间数的增加而顺畅的增加</w:t>
      </w:r>
      <w:r w:rsidR="00B3389D"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="00996EB2">
        <w:rPr>
          <w:rFonts w:ascii="宋体" w:eastAsia="宋体" w:hAnsi="宋体" w:hint="eastAsia"/>
          <w:sz w:val="24"/>
          <w:szCs w:val="24"/>
        </w:rPr>
        <w:t>同配性和</w:t>
      </w:r>
      <w:r w:rsidR="001E40DD">
        <w:rPr>
          <w:rFonts w:ascii="宋体" w:eastAsia="宋体" w:hAnsi="宋体" w:hint="eastAsia"/>
          <w:sz w:val="24"/>
          <w:szCs w:val="24"/>
        </w:rPr>
        <w:t>边</w:t>
      </w:r>
      <w:proofErr w:type="gramEnd"/>
      <w:r w:rsidR="001E40DD">
        <w:rPr>
          <w:rFonts w:ascii="宋体" w:eastAsia="宋体" w:hAnsi="宋体" w:hint="eastAsia"/>
          <w:sz w:val="24"/>
          <w:szCs w:val="24"/>
        </w:rPr>
        <w:t>的重合都是反应图的</w:t>
      </w:r>
      <w:r w:rsidR="00507F7E">
        <w:rPr>
          <w:rFonts w:ascii="宋体" w:eastAsia="宋体" w:hAnsi="宋体" w:hint="eastAsia"/>
          <w:sz w:val="24"/>
          <w:szCs w:val="24"/>
        </w:rPr>
        <w:t>逻辑属性</w:t>
      </w:r>
      <w:r w:rsidR="002E3FAE">
        <w:rPr>
          <w:rFonts w:ascii="宋体" w:eastAsia="宋体" w:hAnsi="宋体" w:hint="eastAsia"/>
          <w:sz w:val="24"/>
          <w:szCs w:val="24"/>
        </w:rPr>
        <w:t>，这里也是说明了早期停止策略的</w:t>
      </w:r>
      <w:r w:rsidR="00DE3686">
        <w:rPr>
          <w:rFonts w:ascii="宋体" w:eastAsia="宋体" w:hAnsi="宋体" w:hint="eastAsia"/>
          <w:sz w:val="24"/>
          <w:szCs w:val="24"/>
        </w:rPr>
        <w:t>在整个训练过程中的必要性。</w:t>
      </w:r>
      <w:r w:rsidR="002300F8">
        <w:rPr>
          <w:rFonts w:ascii="宋体" w:eastAsia="宋体" w:hAnsi="宋体" w:hint="eastAsia"/>
          <w:sz w:val="24"/>
          <w:szCs w:val="24"/>
        </w:rPr>
        <w:t>同时由于</w:t>
      </w:r>
      <w:r w:rsidR="002300F8">
        <w:rPr>
          <w:rFonts w:ascii="宋体" w:eastAsia="宋体" w:hAnsi="宋体"/>
          <w:sz w:val="24"/>
          <w:szCs w:val="24"/>
        </w:rPr>
        <w:t>EO</w:t>
      </w:r>
      <w:r w:rsidR="002300F8">
        <w:rPr>
          <w:rFonts w:ascii="宋体" w:eastAsia="宋体" w:hAnsi="宋体" w:hint="eastAsia"/>
          <w:sz w:val="24"/>
          <w:szCs w:val="24"/>
        </w:rPr>
        <w:t>生成图的</w:t>
      </w:r>
      <w:r w:rsidR="00BE2800">
        <w:rPr>
          <w:rFonts w:ascii="宋体" w:eastAsia="宋体" w:hAnsi="宋体" w:hint="eastAsia"/>
          <w:sz w:val="24"/>
          <w:szCs w:val="24"/>
        </w:rPr>
        <w:t>效果要好并且</w:t>
      </w:r>
      <w:r w:rsidR="002F6ECB" w:rsidRPr="002F6ECB">
        <w:rPr>
          <w:rFonts w:ascii="宋体" w:eastAsia="宋体" w:hAnsi="宋体" w:hint="eastAsia"/>
          <w:sz w:val="24"/>
          <w:szCs w:val="24"/>
        </w:rPr>
        <w:t>更加的灵活</w:t>
      </w:r>
      <w:r w:rsidR="002F6ECB">
        <w:rPr>
          <w:rFonts w:ascii="宋体" w:eastAsia="宋体" w:hAnsi="宋体" w:hint="eastAsia"/>
          <w:sz w:val="24"/>
          <w:szCs w:val="24"/>
        </w:rPr>
        <w:t>，作者更加倾向于这种停止策略。</w:t>
      </w:r>
    </w:p>
    <w:p w:rsidR="00C72C4F" w:rsidRDefault="00C72C4F" w:rsidP="000A1E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074EF">
        <w:rPr>
          <w:rFonts w:ascii="宋体" w:eastAsia="宋体" w:hAnsi="宋体" w:hint="eastAsia"/>
          <w:sz w:val="24"/>
          <w:szCs w:val="24"/>
        </w:rPr>
        <w:t>之后</w:t>
      </w:r>
      <w:r w:rsidR="001074EF" w:rsidRPr="001074EF">
        <w:rPr>
          <w:rFonts w:ascii="宋体" w:eastAsia="宋体" w:hAnsi="宋体" w:hint="eastAsia"/>
          <w:sz w:val="24"/>
          <w:szCs w:val="24"/>
        </w:rPr>
        <w:t>为了找出相对最优的随机游走长度</w:t>
      </w:r>
      <w:r w:rsidR="001074EF" w:rsidRPr="001074EF">
        <w:rPr>
          <w:rFonts w:ascii="宋体" w:eastAsia="宋体" w:hAnsi="宋体"/>
          <w:sz w:val="24"/>
          <w:szCs w:val="24"/>
        </w:rPr>
        <w:t>T</w:t>
      </w:r>
      <w:r w:rsidR="0055616F">
        <w:rPr>
          <w:rFonts w:ascii="宋体" w:eastAsia="宋体" w:hAnsi="宋体" w:hint="eastAsia"/>
          <w:sz w:val="24"/>
          <w:szCs w:val="24"/>
        </w:rPr>
        <w:t>，作者</w:t>
      </w:r>
      <w:r w:rsidR="001074EF" w:rsidRPr="001074EF">
        <w:rPr>
          <w:rFonts w:ascii="宋体" w:eastAsia="宋体" w:hAnsi="宋体"/>
          <w:sz w:val="24"/>
          <w:szCs w:val="24"/>
        </w:rPr>
        <w:t>评估了在</w:t>
      </w:r>
      <w:r w:rsidR="00627125">
        <w:rPr>
          <w:rFonts w:ascii="宋体" w:eastAsia="宋体" w:hAnsi="宋体"/>
          <w:sz w:val="24"/>
          <w:szCs w:val="24"/>
        </w:rPr>
        <w:t>CORA</w:t>
      </w:r>
      <w:r w:rsidR="001074EF" w:rsidRPr="001074EF">
        <w:rPr>
          <w:rFonts w:ascii="宋体" w:eastAsia="宋体" w:hAnsi="宋体"/>
          <w:sz w:val="24"/>
          <w:szCs w:val="24"/>
        </w:rPr>
        <w:t>ML上改变T时链路预测性能的变化</w:t>
      </w:r>
      <w:r w:rsidR="009E0C37">
        <w:rPr>
          <w:rFonts w:ascii="宋体" w:eastAsia="宋体" w:hAnsi="宋体"/>
          <w:sz w:val="24"/>
          <w:szCs w:val="24"/>
        </w:rPr>
        <w:t>。</w:t>
      </w:r>
      <w:r w:rsidR="009E0C37">
        <w:rPr>
          <w:rFonts w:ascii="宋体" w:eastAsia="宋体" w:hAnsi="宋体" w:hint="eastAsia"/>
          <w:sz w:val="24"/>
          <w:szCs w:val="24"/>
        </w:rPr>
        <w:t>首先</w:t>
      </w:r>
      <w:r w:rsidR="001074EF" w:rsidRPr="001074EF">
        <w:rPr>
          <w:rFonts w:ascii="宋体" w:eastAsia="宋体" w:hAnsi="宋体"/>
          <w:sz w:val="24"/>
          <w:szCs w:val="24"/>
        </w:rPr>
        <w:t>训练具有不同随机游走长度的多个模型，并且评估确保每个模型观测到相同数目的过渡的分数。经验证实，该模型受益于使用较长的随机游走，而不是正好边缘（即T＝2）。t＝20在t＝16</w:t>
      </w:r>
      <w:r w:rsidR="003D1C67">
        <w:rPr>
          <w:rFonts w:ascii="宋体" w:eastAsia="宋体" w:hAnsi="宋体"/>
          <w:sz w:val="24"/>
          <w:szCs w:val="24"/>
        </w:rPr>
        <w:t>上的性能增益是边际的并且不超过额外的计算成本，</w:t>
      </w:r>
      <w:r w:rsidR="00E00109">
        <w:rPr>
          <w:rFonts w:ascii="宋体" w:eastAsia="宋体" w:hAnsi="宋体" w:hint="eastAsia"/>
          <w:sz w:val="24"/>
          <w:szCs w:val="24"/>
        </w:rPr>
        <w:t>简单</w:t>
      </w:r>
      <w:r w:rsidR="00B82100">
        <w:rPr>
          <w:rFonts w:ascii="宋体" w:eastAsia="宋体" w:hAnsi="宋体"/>
          <w:sz w:val="24"/>
          <w:szCs w:val="24"/>
        </w:rPr>
        <w:t>地说</w:t>
      </w:r>
      <w:r w:rsidR="001074EF" w:rsidRPr="001074EF">
        <w:rPr>
          <w:rFonts w:ascii="宋体" w:eastAsia="宋体" w:hAnsi="宋体"/>
          <w:sz w:val="24"/>
          <w:szCs w:val="24"/>
        </w:rPr>
        <w:t>就是</w:t>
      </w:r>
      <w:r w:rsidR="005235B4">
        <w:rPr>
          <w:rFonts w:ascii="宋体" w:eastAsia="宋体" w:hAnsi="宋体" w:hint="eastAsia"/>
          <w:sz w:val="24"/>
          <w:szCs w:val="24"/>
        </w:rPr>
        <w:t>在</w:t>
      </w:r>
      <w:r w:rsidR="001074EF" w:rsidRPr="001074EF">
        <w:rPr>
          <w:rFonts w:ascii="宋体" w:eastAsia="宋体" w:hAnsi="宋体"/>
          <w:sz w:val="24"/>
          <w:szCs w:val="24"/>
        </w:rPr>
        <w:t>16,20</w:t>
      </w:r>
      <w:r w:rsidR="005212E7">
        <w:rPr>
          <w:rFonts w:ascii="宋体" w:eastAsia="宋体" w:hAnsi="宋体"/>
          <w:sz w:val="24"/>
          <w:szCs w:val="24"/>
        </w:rPr>
        <w:t>上的选择</w:t>
      </w:r>
      <w:r w:rsidR="005212E7">
        <w:rPr>
          <w:rFonts w:ascii="宋体" w:eastAsia="宋体" w:hAnsi="宋体" w:hint="eastAsia"/>
          <w:sz w:val="24"/>
          <w:szCs w:val="24"/>
        </w:rPr>
        <w:t>上选择1</w:t>
      </w:r>
      <w:r w:rsidR="00E00109">
        <w:rPr>
          <w:rFonts w:ascii="宋体" w:eastAsia="宋体" w:hAnsi="宋体"/>
          <w:sz w:val="24"/>
          <w:szCs w:val="24"/>
        </w:rPr>
        <w:t>6</w:t>
      </w:r>
      <w:r w:rsidR="001F545D">
        <w:rPr>
          <w:rFonts w:ascii="宋体" w:eastAsia="宋体" w:hAnsi="宋体" w:hint="eastAsia"/>
          <w:sz w:val="24"/>
          <w:szCs w:val="24"/>
        </w:rPr>
        <w:t>，因为</w:t>
      </w:r>
      <w:r w:rsidR="00B9034E">
        <w:rPr>
          <w:rFonts w:ascii="宋体" w:eastAsia="宋体" w:hAnsi="宋体" w:hint="eastAsia"/>
          <w:sz w:val="24"/>
          <w:szCs w:val="24"/>
        </w:rPr>
        <w:lastRenderedPageBreak/>
        <w:t>步长从</w:t>
      </w:r>
      <w:r w:rsidR="001F545D">
        <w:rPr>
          <w:rFonts w:ascii="宋体" w:eastAsia="宋体" w:hAnsi="宋体" w:hint="eastAsia"/>
          <w:sz w:val="24"/>
          <w:szCs w:val="24"/>
        </w:rPr>
        <w:t>1</w:t>
      </w:r>
      <w:r w:rsidR="001F545D">
        <w:rPr>
          <w:rFonts w:ascii="宋体" w:eastAsia="宋体" w:hAnsi="宋体"/>
          <w:sz w:val="24"/>
          <w:szCs w:val="24"/>
        </w:rPr>
        <w:t>6</w:t>
      </w:r>
      <w:r w:rsidR="001F545D">
        <w:rPr>
          <w:rFonts w:ascii="宋体" w:eastAsia="宋体" w:hAnsi="宋体" w:hint="eastAsia"/>
          <w:sz w:val="24"/>
          <w:szCs w:val="24"/>
        </w:rPr>
        <w:t>到2</w:t>
      </w:r>
      <w:r w:rsidR="001F545D">
        <w:rPr>
          <w:rFonts w:ascii="宋体" w:eastAsia="宋体" w:hAnsi="宋体"/>
          <w:sz w:val="24"/>
          <w:szCs w:val="24"/>
        </w:rPr>
        <w:t>0</w:t>
      </w:r>
      <w:r w:rsidR="001F545D">
        <w:rPr>
          <w:rFonts w:ascii="宋体" w:eastAsia="宋体" w:hAnsi="宋体" w:hint="eastAsia"/>
          <w:sz w:val="24"/>
          <w:szCs w:val="24"/>
        </w:rPr>
        <w:t>的优化</w:t>
      </w:r>
      <w:r w:rsidR="00334DB2">
        <w:rPr>
          <w:rFonts w:ascii="宋体" w:eastAsia="宋体" w:hAnsi="宋体" w:hint="eastAsia"/>
          <w:sz w:val="24"/>
          <w:szCs w:val="24"/>
        </w:rPr>
        <w:t>上</w:t>
      </w:r>
      <w:r w:rsidR="001F545D">
        <w:rPr>
          <w:rFonts w:ascii="宋体" w:eastAsia="宋体" w:hAnsi="宋体" w:hint="eastAsia"/>
          <w:sz w:val="24"/>
          <w:szCs w:val="24"/>
        </w:rPr>
        <w:t>高额的</w:t>
      </w:r>
      <w:r w:rsidR="001074EF" w:rsidRPr="001074EF">
        <w:rPr>
          <w:rFonts w:ascii="宋体" w:eastAsia="宋体" w:hAnsi="宋体"/>
          <w:sz w:val="24"/>
          <w:szCs w:val="24"/>
        </w:rPr>
        <w:t>计算成本</w:t>
      </w:r>
      <w:r w:rsidR="001F545D">
        <w:rPr>
          <w:rFonts w:ascii="宋体" w:eastAsia="宋体" w:hAnsi="宋体" w:hint="eastAsia"/>
          <w:sz w:val="24"/>
          <w:szCs w:val="24"/>
        </w:rPr>
        <w:t>与低效的优化</w:t>
      </w:r>
      <w:proofErr w:type="gramStart"/>
      <w:r w:rsidR="001074EF" w:rsidRPr="001074EF">
        <w:rPr>
          <w:rFonts w:ascii="宋体" w:eastAsia="宋体" w:hAnsi="宋体"/>
          <w:sz w:val="24"/>
          <w:szCs w:val="24"/>
        </w:rPr>
        <w:t>不</w:t>
      </w:r>
      <w:proofErr w:type="gramEnd"/>
      <w:r w:rsidR="001074EF" w:rsidRPr="001074EF">
        <w:rPr>
          <w:rFonts w:ascii="宋体" w:eastAsia="宋体" w:hAnsi="宋体"/>
          <w:sz w:val="24"/>
          <w:szCs w:val="24"/>
        </w:rPr>
        <w:t>成正比。</w:t>
      </w:r>
    </w:p>
    <w:p w:rsidR="00EA389E" w:rsidRPr="00EA389E" w:rsidRDefault="00527118" w:rsidP="000A1E8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A389E">
        <w:rPr>
          <w:rFonts w:ascii="宋体" w:eastAsia="宋体" w:hAnsi="宋体" w:hint="eastAsia"/>
          <w:sz w:val="24"/>
          <w:szCs w:val="24"/>
        </w:rPr>
        <w:t>作者在本文中主要着重于对单一复杂的大图的生成的处理，因为这也是</w:t>
      </w:r>
      <w:proofErr w:type="spellStart"/>
      <w:r w:rsidR="00EA389E">
        <w:rPr>
          <w:rFonts w:ascii="宋体" w:eastAsia="宋体" w:hAnsi="宋体"/>
          <w:sz w:val="24"/>
          <w:szCs w:val="24"/>
        </w:rPr>
        <w:t>NetGAN</w:t>
      </w:r>
      <w:proofErr w:type="spellEnd"/>
      <w:r w:rsidR="00EA389E">
        <w:rPr>
          <w:rFonts w:ascii="宋体" w:eastAsia="宋体" w:hAnsi="宋体" w:hint="eastAsia"/>
          <w:sz w:val="24"/>
          <w:szCs w:val="24"/>
        </w:rPr>
        <w:t>的优势所在：因为采用随机游走的方式，所以忽略了邻接矩阵中的0的元素，这样在处理大图时就可以比传统的方法更加有效率。但是，有关文章开头作者提出的问题，作者只是模糊</w:t>
      </w:r>
      <w:r w:rsidR="008B0F04">
        <w:rPr>
          <w:rFonts w:ascii="宋体" w:eastAsia="宋体" w:hAnsi="宋体" w:hint="eastAsia"/>
          <w:sz w:val="24"/>
          <w:szCs w:val="24"/>
        </w:rPr>
        <w:t>地</w:t>
      </w:r>
      <w:r w:rsidR="00EA389E">
        <w:rPr>
          <w:rFonts w:ascii="宋体" w:eastAsia="宋体" w:hAnsi="宋体" w:hint="eastAsia"/>
          <w:sz w:val="24"/>
          <w:szCs w:val="24"/>
        </w:rPr>
        <w:t>表示这种</w:t>
      </w:r>
      <w:proofErr w:type="spellStart"/>
      <w:r w:rsidR="00EA389E">
        <w:rPr>
          <w:rFonts w:ascii="宋体" w:eastAsia="宋体" w:hAnsi="宋体"/>
          <w:sz w:val="24"/>
          <w:szCs w:val="24"/>
        </w:rPr>
        <w:t>Net</w:t>
      </w:r>
      <w:r w:rsidR="008B0F04">
        <w:rPr>
          <w:rFonts w:ascii="宋体" w:eastAsia="宋体" w:hAnsi="宋体" w:hint="eastAsia"/>
          <w:sz w:val="24"/>
          <w:szCs w:val="24"/>
        </w:rPr>
        <w:t>GAN</w:t>
      </w:r>
      <w:proofErr w:type="spellEnd"/>
      <w:r w:rsidR="008B0F04">
        <w:rPr>
          <w:rFonts w:ascii="宋体" w:eastAsia="宋体" w:hAnsi="宋体" w:hint="eastAsia"/>
          <w:sz w:val="24"/>
          <w:szCs w:val="24"/>
        </w:rPr>
        <w:t>因为采取了</w:t>
      </w:r>
      <w:r w:rsidR="005B1B9B">
        <w:rPr>
          <w:rFonts w:ascii="宋体" w:eastAsia="宋体" w:hAnsi="宋体" w:hint="eastAsia"/>
          <w:sz w:val="24"/>
          <w:szCs w:val="24"/>
        </w:rPr>
        <w:t>随机游走的方式，所以可以捕获图的拓扑性质，因此可以捕捉真实世界的图的潜在的未知属性。按照作者的想法，潜在的属性是可以通过随机游走的方式进行大量的训练获得的，也因此需要使用将0的元素排除</w:t>
      </w:r>
      <w:r w:rsidR="001856CC">
        <w:rPr>
          <w:rFonts w:ascii="宋体" w:eastAsia="宋体" w:hAnsi="宋体" w:hint="eastAsia"/>
          <w:sz w:val="24"/>
          <w:szCs w:val="24"/>
        </w:rPr>
        <w:t>这种方式否则就会效率很低。然而，对图的潜在属性的预测作者并没有通过真实的实验给出具体的数据，很多都只是对已有方法的一种优化。所以说，</w:t>
      </w:r>
      <w:proofErr w:type="spellStart"/>
      <w:r w:rsidR="001856CC">
        <w:rPr>
          <w:rFonts w:ascii="宋体" w:eastAsia="宋体" w:hAnsi="宋体"/>
          <w:sz w:val="24"/>
          <w:szCs w:val="24"/>
        </w:rPr>
        <w:t>NetGAN</w:t>
      </w:r>
      <w:proofErr w:type="spellEnd"/>
      <w:r w:rsidR="001856CC">
        <w:rPr>
          <w:rFonts w:ascii="宋体" w:eastAsia="宋体" w:hAnsi="宋体" w:hint="eastAsia"/>
          <w:sz w:val="24"/>
          <w:szCs w:val="24"/>
        </w:rPr>
        <w:t>的可行性理论上是可以的，但是实际的效果并没有体现出来。</w:t>
      </w:r>
      <w:bookmarkStart w:id="0" w:name="_GoBack"/>
      <w:bookmarkEnd w:id="0"/>
    </w:p>
    <w:sectPr w:rsidR="00EA389E" w:rsidRPr="00EA3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E3C33"/>
    <w:multiLevelType w:val="hybridMultilevel"/>
    <w:tmpl w:val="7CB47124"/>
    <w:lvl w:ilvl="0" w:tplc="6A303A3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F7"/>
    <w:rsid w:val="000173F7"/>
    <w:rsid w:val="000248C3"/>
    <w:rsid w:val="000A1E85"/>
    <w:rsid w:val="000B546C"/>
    <w:rsid w:val="000D000D"/>
    <w:rsid w:val="000D7C88"/>
    <w:rsid w:val="000F4108"/>
    <w:rsid w:val="001074EF"/>
    <w:rsid w:val="001651DA"/>
    <w:rsid w:val="001856CC"/>
    <w:rsid w:val="001A1B78"/>
    <w:rsid w:val="001C43A1"/>
    <w:rsid w:val="001E40DD"/>
    <w:rsid w:val="001F545D"/>
    <w:rsid w:val="002300F8"/>
    <w:rsid w:val="002510C5"/>
    <w:rsid w:val="002E3FAE"/>
    <w:rsid w:val="002F6ECB"/>
    <w:rsid w:val="003026A2"/>
    <w:rsid w:val="00334DB2"/>
    <w:rsid w:val="003513AB"/>
    <w:rsid w:val="003704B2"/>
    <w:rsid w:val="00381E17"/>
    <w:rsid w:val="003A0A50"/>
    <w:rsid w:val="003A140A"/>
    <w:rsid w:val="003D1C67"/>
    <w:rsid w:val="004344ED"/>
    <w:rsid w:val="00484623"/>
    <w:rsid w:val="004A4CDC"/>
    <w:rsid w:val="004D073C"/>
    <w:rsid w:val="004D2D3E"/>
    <w:rsid w:val="004F297A"/>
    <w:rsid w:val="00507F7E"/>
    <w:rsid w:val="005212E7"/>
    <w:rsid w:val="005235B4"/>
    <w:rsid w:val="00527118"/>
    <w:rsid w:val="0055616F"/>
    <w:rsid w:val="00573E27"/>
    <w:rsid w:val="00596E70"/>
    <w:rsid w:val="005B1B9B"/>
    <w:rsid w:val="005D6B2D"/>
    <w:rsid w:val="005E1C51"/>
    <w:rsid w:val="005E2A47"/>
    <w:rsid w:val="005E33EA"/>
    <w:rsid w:val="005F11DB"/>
    <w:rsid w:val="005F246B"/>
    <w:rsid w:val="00602828"/>
    <w:rsid w:val="0061596F"/>
    <w:rsid w:val="00627125"/>
    <w:rsid w:val="0063593A"/>
    <w:rsid w:val="00660F36"/>
    <w:rsid w:val="00682B2F"/>
    <w:rsid w:val="006A55D2"/>
    <w:rsid w:val="00710039"/>
    <w:rsid w:val="0087005A"/>
    <w:rsid w:val="008A0481"/>
    <w:rsid w:val="008B0F04"/>
    <w:rsid w:val="008C3571"/>
    <w:rsid w:val="008D46D5"/>
    <w:rsid w:val="008E56BE"/>
    <w:rsid w:val="00905C02"/>
    <w:rsid w:val="00913EC5"/>
    <w:rsid w:val="009326AD"/>
    <w:rsid w:val="00996EB2"/>
    <w:rsid w:val="009C075C"/>
    <w:rsid w:val="009D6974"/>
    <w:rsid w:val="009E0C37"/>
    <w:rsid w:val="00A40C4C"/>
    <w:rsid w:val="00A74BB6"/>
    <w:rsid w:val="00A8168E"/>
    <w:rsid w:val="00A90B02"/>
    <w:rsid w:val="00AA3183"/>
    <w:rsid w:val="00AC7D6B"/>
    <w:rsid w:val="00AD5236"/>
    <w:rsid w:val="00B3389D"/>
    <w:rsid w:val="00B4094D"/>
    <w:rsid w:val="00B82100"/>
    <w:rsid w:val="00B8746C"/>
    <w:rsid w:val="00B9034E"/>
    <w:rsid w:val="00BE2800"/>
    <w:rsid w:val="00C04AF2"/>
    <w:rsid w:val="00C46565"/>
    <w:rsid w:val="00C72C4F"/>
    <w:rsid w:val="00C95BC8"/>
    <w:rsid w:val="00CD1A0F"/>
    <w:rsid w:val="00D715A8"/>
    <w:rsid w:val="00D77E35"/>
    <w:rsid w:val="00DB5BE4"/>
    <w:rsid w:val="00DE3686"/>
    <w:rsid w:val="00E00109"/>
    <w:rsid w:val="00E82C64"/>
    <w:rsid w:val="00EA389E"/>
    <w:rsid w:val="00EC006C"/>
    <w:rsid w:val="00EC788F"/>
    <w:rsid w:val="00ED28C4"/>
    <w:rsid w:val="00FA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E084"/>
  <w15:chartTrackingRefBased/>
  <w15:docId w15:val="{EEDFA33A-12E4-484E-82BA-E018A7EA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95</cp:revision>
  <dcterms:created xsi:type="dcterms:W3CDTF">2018-08-24T01:57:00Z</dcterms:created>
  <dcterms:modified xsi:type="dcterms:W3CDTF">2018-08-30T15:05:00Z</dcterms:modified>
</cp:coreProperties>
</file>