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64" w:rsidRDefault="00A7509F">
      <w:r>
        <w:t>R</w:t>
      </w:r>
      <w:r>
        <w:rPr>
          <w:rFonts w:hint="eastAsia"/>
        </w:rPr>
        <w:t>el</w:t>
      </w:r>
      <w:r>
        <w:t>ated work</w:t>
      </w:r>
      <w:r>
        <w:rPr>
          <w:rFonts w:hint="eastAsia"/>
        </w:rPr>
        <w:t>方面：</w:t>
      </w:r>
    </w:p>
    <w:p w:rsidR="009C080D" w:rsidRDefault="00C548BA">
      <w:r>
        <w:rPr>
          <w:rFonts w:hint="eastAsia"/>
        </w:rPr>
        <w:t>目前为止，没有任何有关真实世界</w:t>
      </w:r>
      <w:r w:rsidR="00A41E79">
        <w:rPr>
          <w:rFonts w:hint="eastAsia"/>
        </w:rPr>
        <w:t>网络的GAN结构</w:t>
      </w:r>
      <w:r w:rsidR="00945143">
        <w:rPr>
          <w:rFonts w:hint="eastAsia"/>
        </w:rPr>
        <w:t>的作品</w:t>
      </w:r>
      <w:r w:rsidR="00A41E79">
        <w:rPr>
          <w:rFonts w:hint="eastAsia"/>
        </w:rPr>
        <w:t>被提出</w:t>
      </w:r>
      <w:r w:rsidR="004E58AF">
        <w:rPr>
          <w:rFonts w:hint="eastAsia"/>
        </w:rPr>
        <w:t>。</w:t>
      </w:r>
    </w:p>
    <w:p w:rsidR="008E13AB" w:rsidRDefault="008E13AB">
      <w:r>
        <w:rPr>
          <w:rFonts w:hint="eastAsia"/>
        </w:rPr>
        <w:t>Liu的工作</w:t>
      </w:r>
      <w:r w:rsidR="00D37C63">
        <w:rPr>
          <w:rFonts w:hint="eastAsia"/>
        </w:rPr>
        <w:t>：</w:t>
      </w:r>
      <w:r w:rsidR="00804C93">
        <w:rPr>
          <w:rFonts w:hint="eastAsia"/>
        </w:rPr>
        <w:t>提出了一种</w:t>
      </w:r>
      <w:r w:rsidR="00ED1918">
        <w:rPr>
          <w:rFonts w:hint="eastAsia"/>
        </w:rPr>
        <w:t>用来学习子图的拓扑性质的GAN结构</w:t>
      </w:r>
    </w:p>
    <w:p w:rsidR="008E13AB" w:rsidRDefault="001217C3">
      <w:proofErr w:type="spellStart"/>
      <w:r>
        <w:t>Tavakoli</w:t>
      </w:r>
      <w:proofErr w:type="spellEnd"/>
      <w:r>
        <w:rPr>
          <w:rFonts w:hint="eastAsia"/>
        </w:rPr>
        <w:t>的工作：</w:t>
      </w:r>
      <w:r w:rsidR="00DD4D17">
        <w:rPr>
          <w:rFonts w:hint="eastAsia"/>
        </w:rPr>
        <w:t>应用</w:t>
      </w:r>
      <w:r w:rsidR="00DD4D17">
        <w:t>GAN</w:t>
      </w:r>
      <w:r w:rsidR="00DD4D17">
        <w:rPr>
          <w:rFonts w:hint="eastAsia"/>
        </w:rPr>
        <w:t>的训练方式</w:t>
      </w:r>
      <w:r w:rsidR="00EB4290">
        <w:rPr>
          <w:rFonts w:hint="eastAsia"/>
        </w:rPr>
        <w:t>直接生成表示图的邻接矩阵</w:t>
      </w:r>
      <w:r w:rsidR="003F01DF">
        <w:rPr>
          <w:rFonts w:hint="eastAsia"/>
        </w:rPr>
        <w:t>来生成图</w:t>
      </w:r>
    </w:p>
    <w:p w:rsidR="009B306A" w:rsidRDefault="00634CD2">
      <w:r>
        <w:rPr>
          <w:rFonts w:hint="eastAsia"/>
        </w:rPr>
        <w:t>这两种</w:t>
      </w:r>
      <w:r w:rsidR="004F2CCE">
        <w:rPr>
          <w:rFonts w:hint="eastAsia"/>
        </w:rPr>
        <w:t>都是不可行的</w:t>
      </w:r>
      <w:r w:rsidR="009B306A">
        <w:rPr>
          <w:rFonts w:hint="eastAsia"/>
        </w:rPr>
        <w:t>：由于</w:t>
      </w:r>
      <w:r w:rsidR="00D847AC">
        <w:rPr>
          <w:rFonts w:hint="eastAsia"/>
        </w:rPr>
        <w:t>这两种</w:t>
      </w:r>
      <w:r w:rsidR="005401FB">
        <w:rPr>
          <w:rFonts w:hint="eastAsia"/>
        </w:rPr>
        <w:t>模型都是</w:t>
      </w:r>
      <w:r w:rsidR="00A173CF">
        <w:rPr>
          <w:rFonts w:hint="eastAsia"/>
        </w:rPr>
        <w:t>使用整个邻接矩阵的数据</w:t>
      </w:r>
      <w:r w:rsidR="00FD4E50">
        <w:rPr>
          <w:rFonts w:hint="eastAsia"/>
        </w:rPr>
        <w:t>，包括了0元素。</w:t>
      </w:r>
    </w:p>
    <w:p w:rsidR="00422452" w:rsidRDefault="00422452">
      <w:r>
        <w:rPr>
          <w:rFonts w:hint="eastAsia"/>
        </w:rPr>
        <w:t>这些0元素在作者看来是不需要放在计算过程的。</w:t>
      </w:r>
      <w:r w:rsidR="00AB1820">
        <w:rPr>
          <w:rFonts w:hint="eastAsia"/>
        </w:rPr>
        <w:t>将所有的邻接矩阵进行考虑是低效率的。</w:t>
      </w:r>
    </w:p>
    <w:p w:rsidR="000A5693" w:rsidRDefault="000A5693">
      <w:r>
        <w:rPr>
          <w:rFonts w:hint="eastAsia"/>
        </w:rPr>
        <w:t>作者借此提出了</w:t>
      </w:r>
      <w:proofErr w:type="spellStart"/>
      <w:r w:rsidR="003C4D3F">
        <w:t>NetGAN</w:t>
      </w:r>
      <w:proofErr w:type="spellEnd"/>
      <w:r w:rsidR="003C4D3F">
        <w:t>:</w:t>
      </w:r>
      <w:r w:rsidR="003C4D3F">
        <w:rPr>
          <w:rFonts w:hint="eastAsia"/>
        </w:rPr>
        <w:t>首先</w:t>
      </w:r>
      <w:proofErr w:type="spellStart"/>
      <w:r w:rsidR="003C4D3F">
        <w:t>NetGAN</w:t>
      </w:r>
      <w:proofErr w:type="spellEnd"/>
      <w:r w:rsidR="002F2987">
        <w:rPr>
          <w:rFonts w:hint="eastAsia"/>
        </w:rPr>
        <w:t>是在随机漫步上</w:t>
      </w:r>
      <w:r w:rsidR="00E24C0D">
        <w:rPr>
          <w:rFonts w:hint="eastAsia"/>
        </w:rPr>
        <w:t>进行</w:t>
      </w:r>
      <w:r w:rsidR="00FC0AAD">
        <w:rPr>
          <w:rFonts w:hint="eastAsia"/>
        </w:rPr>
        <w:t>的</w:t>
      </w:r>
      <w:proofErr w:type="gramStart"/>
      <w:r w:rsidR="00FC0AAD">
        <w:t>—</w:t>
      </w:r>
      <w:r w:rsidR="00FC0AAD">
        <w:rPr>
          <w:rFonts w:hint="eastAsia"/>
        </w:rPr>
        <w:t>仅仅</w:t>
      </w:r>
      <w:proofErr w:type="gramEnd"/>
      <w:r w:rsidR="00FC0AAD">
        <w:rPr>
          <w:rFonts w:hint="eastAsia"/>
        </w:rPr>
        <w:t>考虑了邻接矩阵中</w:t>
      </w:r>
      <w:proofErr w:type="gramStart"/>
      <w:r w:rsidR="00FC0AAD">
        <w:rPr>
          <w:rFonts w:hint="eastAsia"/>
        </w:rPr>
        <w:t>的</w:t>
      </w:r>
      <w:r w:rsidR="006A66BC">
        <w:rPr>
          <w:rFonts w:hint="eastAsia"/>
        </w:rPr>
        <w:t>非零的</w:t>
      </w:r>
      <w:proofErr w:type="gramEnd"/>
      <w:r w:rsidR="0012516C">
        <w:rPr>
          <w:rFonts w:hint="eastAsia"/>
        </w:rPr>
        <w:t>部分，</w:t>
      </w:r>
      <w:r w:rsidR="000C0313">
        <w:rPr>
          <w:rFonts w:hint="eastAsia"/>
        </w:rPr>
        <w:t>这样也可以很方便的处理</w:t>
      </w:r>
      <w:r w:rsidR="000F4418">
        <w:rPr>
          <w:rFonts w:hint="eastAsia"/>
        </w:rPr>
        <w:t>有数以千计的节点的图，不会像先前提到的GAN有低效率的问题。</w:t>
      </w:r>
    </w:p>
    <w:p w:rsidR="008C6842" w:rsidRDefault="008C6842"/>
    <w:p w:rsidR="008C6842" w:rsidRDefault="008C6842">
      <w:r>
        <w:t>Training</w:t>
      </w:r>
      <w:r>
        <w:rPr>
          <w:rFonts w:hint="eastAsia"/>
        </w:rPr>
        <w:t>方面：</w:t>
      </w:r>
    </w:p>
    <w:p w:rsidR="008C6842" w:rsidRDefault="00071D4B" w:rsidP="00071D4B">
      <w:r>
        <w:t>Wasserstein GAN</w:t>
      </w:r>
      <w:r>
        <w:rPr>
          <w:rFonts w:hint="eastAsia"/>
        </w:rPr>
        <w:t>：</w:t>
      </w:r>
      <w:r w:rsidR="00E61F77">
        <w:rPr>
          <w:rFonts w:hint="eastAsia"/>
        </w:rPr>
        <w:t>提高稳定性</w:t>
      </w:r>
    </w:p>
    <w:p w:rsidR="00A7784F" w:rsidRDefault="00AA0E6C" w:rsidP="00071D4B">
      <w:r>
        <w:t>Early stopping</w:t>
      </w:r>
      <w:r>
        <w:rPr>
          <w:rFonts w:hint="eastAsia"/>
        </w:rPr>
        <w:t>：</w:t>
      </w:r>
      <w:r w:rsidR="003B5026">
        <w:rPr>
          <w:rFonts w:hint="eastAsia"/>
        </w:rPr>
        <w:t>为了控制</w:t>
      </w:r>
      <w:r w:rsidR="00CD1180">
        <w:rPr>
          <w:rFonts w:hint="eastAsia"/>
        </w:rPr>
        <w:t>生成的图与原来的图的相似程度</w:t>
      </w:r>
      <w:r w:rsidR="00B51A60">
        <w:rPr>
          <w:rFonts w:hint="eastAsia"/>
        </w:rPr>
        <w:t>，制定了两种</w:t>
      </w:r>
      <w:r w:rsidR="00A53881">
        <w:rPr>
          <w:rFonts w:hint="eastAsia"/>
        </w:rPr>
        <w:t>早期</w:t>
      </w:r>
      <w:r w:rsidR="00B51A60">
        <w:rPr>
          <w:rFonts w:hint="eastAsia"/>
        </w:rPr>
        <w:t>停止策略。</w:t>
      </w:r>
    </w:p>
    <w:p w:rsidR="00567661" w:rsidRDefault="00567661" w:rsidP="00071D4B">
      <w:r>
        <w:rPr>
          <w:rFonts w:hint="eastAsia"/>
        </w:rPr>
        <w:t>1，</w:t>
      </w:r>
      <w:r w:rsidR="00E7758B">
        <w:t>VA</w:t>
      </w:r>
      <w:r w:rsidR="00E7758B">
        <w:rPr>
          <w:rFonts w:hint="eastAsia"/>
        </w:rPr>
        <w:t>L</w:t>
      </w:r>
      <w:r w:rsidR="00DA1640">
        <w:t>-C</w:t>
      </w:r>
      <w:r w:rsidR="00B70545" w:rsidRPr="00B70545">
        <w:t>RITERION</w:t>
      </w:r>
      <w:r w:rsidR="00E7758B">
        <w:rPr>
          <w:rFonts w:hint="eastAsia"/>
        </w:rPr>
        <w:t>：</w:t>
      </w:r>
      <w:r w:rsidR="00412084">
        <w:rPr>
          <w:rFonts w:hint="eastAsia"/>
        </w:rPr>
        <w:t>训练过程中使用一个</w:t>
      </w:r>
      <w:r w:rsidR="00C729A3">
        <w:rPr>
          <w:rFonts w:hint="eastAsia"/>
        </w:rPr>
        <w:t>矩阵</w:t>
      </w:r>
      <w:proofErr w:type="gramStart"/>
      <w:r w:rsidR="00DD6E05">
        <w:rPr>
          <w:rFonts w:hint="eastAsia"/>
        </w:rPr>
        <w:t>来</w:t>
      </w:r>
      <w:r w:rsidR="00B0611A">
        <w:rPr>
          <w:rFonts w:hint="eastAsia"/>
        </w:rPr>
        <w:t>作</w:t>
      </w:r>
      <w:proofErr w:type="gramEnd"/>
      <w:r w:rsidR="00B0611A">
        <w:rPr>
          <w:rFonts w:hint="eastAsia"/>
        </w:rPr>
        <w:t>为过渡计数</w:t>
      </w:r>
      <w:r w:rsidR="00D23157">
        <w:rPr>
          <w:rFonts w:hint="eastAsia"/>
        </w:rPr>
        <w:t>。这个矩阵的作用：</w:t>
      </w:r>
      <w:r w:rsidR="00AF23B6">
        <w:rPr>
          <w:rFonts w:hint="eastAsia"/>
        </w:rPr>
        <w:t>评估验证集上的</w:t>
      </w:r>
      <w:r w:rsidR="00E67FFA">
        <w:rPr>
          <w:rFonts w:hint="eastAsia"/>
        </w:rPr>
        <w:t>链路预测性能。停止方式：</w:t>
      </w:r>
      <w:r w:rsidR="001A0007">
        <w:rPr>
          <w:rFonts w:hint="eastAsia"/>
        </w:rPr>
        <w:t>当性能改进停止时停止，也就是说在</w:t>
      </w:r>
      <w:r w:rsidR="00EA6E89">
        <w:rPr>
          <w:rFonts w:hint="eastAsia"/>
        </w:rPr>
        <w:t>无法生成更加</w:t>
      </w:r>
      <w:proofErr w:type="gramStart"/>
      <w:r w:rsidR="00EA6E89">
        <w:rPr>
          <w:rFonts w:hint="eastAsia"/>
        </w:rPr>
        <w:t>好的图</w:t>
      </w:r>
      <w:proofErr w:type="gramEnd"/>
      <w:r w:rsidR="00EA6E89">
        <w:rPr>
          <w:rFonts w:hint="eastAsia"/>
        </w:rPr>
        <w:t>的时候停止，这个完全时看机器自身的工作的。</w:t>
      </w:r>
    </w:p>
    <w:p w:rsidR="00567661" w:rsidRDefault="00567661" w:rsidP="00B70545">
      <w:r>
        <w:rPr>
          <w:rFonts w:hint="eastAsia"/>
        </w:rPr>
        <w:t>2，</w:t>
      </w:r>
      <w:r w:rsidR="00203277">
        <w:t>EO-C</w:t>
      </w:r>
      <w:r w:rsidR="00B70545" w:rsidRPr="00B70545">
        <w:t>RITERION</w:t>
      </w:r>
      <w:r w:rsidR="00E7758B">
        <w:rPr>
          <w:rFonts w:hint="eastAsia"/>
        </w:rPr>
        <w:t>：</w:t>
      </w:r>
      <w:r w:rsidR="00472664">
        <w:rPr>
          <w:rFonts w:hint="eastAsia"/>
        </w:rPr>
        <w:t>达到符合用户期待的规格时就停止。</w:t>
      </w:r>
      <w:r w:rsidR="00942A40">
        <w:rPr>
          <w:rFonts w:hint="eastAsia"/>
        </w:rPr>
        <w:t>更加的灵活，也使生成的</w:t>
      </w:r>
      <w:proofErr w:type="gramStart"/>
      <w:r w:rsidR="00942A40">
        <w:rPr>
          <w:rFonts w:hint="eastAsia"/>
        </w:rPr>
        <w:t>图更加</w:t>
      </w:r>
      <w:proofErr w:type="gramEnd"/>
      <w:r w:rsidR="00942A40">
        <w:rPr>
          <w:rFonts w:hint="eastAsia"/>
        </w:rPr>
        <w:t>贴近原始的属性</w:t>
      </w:r>
      <w:r w:rsidR="007108FD">
        <w:rPr>
          <w:rFonts w:hint="eastAsia"/>
        </w:rPr>
        <w:t>。</w:t>
      </w:r>
    </w:p>
    <w:p w:rsidR="009965A1" w:rsidRDefault="009965A1" w:rsidP="00B70545"/>
    <w:p w:rsidR="007569A0" w:rsidRDefault="007569A0" w:rsidP="00B70545"/>
    <w:p w:rsidR="007569A0" w:rsidRDefault="007569A0" w:rsidP="00B70545">
      <w:r>
        <w:rPr>
          <w:rFonts w:hint="eastAsia"/>
        </w:rPr>
        <w:t>Experiments：</w:t>
      </w:r>
    </w:p>
    <w:p w:rsidR="007569A0" w:rsidRDefault="007569A0" w:rsidP="00B70545">
      <w:r>
        <w:t>1:</w:t>
      </w:r>
      <w:r w:rsidR="008B5C74">
        <w:rPr>
          <w:rFonts w:hint="eastAsia"/>
        </w:rPr>
        <w:t>图的生成</w:t>
      </w:r>
    </w:p>
    <w:p w:rsidR="00292057" w:rsidRDefault="00292057" w:rsidP="00B70545"/>
    <w:p w:rsidR="00F64172" w:rsidRDefault="00E80ED7" w:rsidP="00B70545">
      <w:r>
        <w:rPr>
          <w:rFonts w:hint="eastAsia"/>
        </w:rPr>
        <w:t>总体设置（</w:t>
      </w:r>
      <w:r w:rsidR="00151E73">
        <w:rPr>
          <w:rFonts w:hint="eastAsia"/>
        </w:rPr>
        <w:t>各种模型的比较</w:t>
      </w:r>
      <w:r>
        <w:rPr>
          <w:rFonts w:hint="eastAsia"/>
        </w:rPr>
        <w:t>）</w:t>
      </w:r>
    </w:p>
    <w:p w:rsidR="00481166" w:rsidRDefault="00481166" w:rsidP="00492B03">
      <w:r>
        <w:t>Table 1:</w:t>
      </w:r>
    </w:p>
    <w:p w:rsidR="007A7613" w:rsidRDefault="007A7613" w:rsidP="00492B03">
      <w:r w:rsidRPr="007A7613">
        <w:rPr>
          <w:rFonts w:hint="eastAsia"/>
        </w:rPr>
        <w:t>我们将</w:t>
      </w:r>
      <w:proofErr w:type="spellStart"/>
      <w:r w:rsidRPr="007A7613">
        <w:t>NetGAN</w:t>
      </w:r>
      <w:proofErr w:type="spellEnd"/>
      <w:r w:rsidRPr="007A7613">
        <w:t>拟合到</w:t>
      </w:r>
      <w:r w:rsidR="008B7027">
        <w:t>C</w:t>
      </w:r>
      <w:r w:rsidRPr="007A7613">
        <w:t>ORA-ML和</w:t>
      </w:r>
      <w:r w:rsidR="004844CB">
        <w:t>C</w:t>
      </w:r>
      <w:r w:rsidRPr="007A7613">
        <w:t>ITESER引文网络，以评估生成的图的质量。</w:t>
      </w:r>
    </w:p>
    <w:p w:rsidR="00364794" w:rsidRDefault="002D2C84" w:rsidP="00492B03">
      <w:r>
        <w:rPr>
          <w:rFonts w:hint="eastAsia"/>
        </w:rPr>
        <w:t>我</w:t>
      </w:r>
      <w:r w:rsidRPr="002D2C84">
        <w:rPr>
          <w:rFonts w:hint="eastAsia"/>
        </w:rPr>
        <w:t>们与下面的基线比较：配置模型（</w:t>
      </w:r>
      <w:proofErr w:type="spellStart"/>
      <w:r w:rsidRPr="002D2C84">
        <w:t>Muloy</w:t>
      </w:r>
      <w:proofErr w:type="spellEnd"/>
      <w:r w:rsidRPr="002D2C84">
        <w:t>＆Reed，1995），度校正随机块模型（DC-SBM</w:t>
      </w:r>
      <w:r w:rsidR="00F73447">
        <w:rPr>
          <w:rFonts w:hint="eastAsia"/>
        </w:rPr>
        <w:t>）</w:t>
      </w:r>
      <w:r w:rsidRPr="002D2C84">
        <w:t>（</w:t>
      </w:r>
      <w:proofErr w:type="spellStart"/>
      <w:r w:rsidRPr="002D2C84">
        <w:t>Kaler-NeWman</w:t>
      </w:r>
      <w:proofErr w:type="spellEnd"/>
      <w:r w:rsidRPr="002D2C84">
        <w:t>，2011），指数随机图模型（EGRM）（荷兰和</w:t>
      </w:r>
      <w:proofErr w:type="spellStart"/>
      <w:r w:rsidRPr="002D2C84">
        <w:t>LeunHART</w:t>
      </w:r>
      <w:proofErr w:type="spellEnd"/>
      <w:r w:rsidRPr="002D2C84">
        <w:t>，1981）和块二级</w:t>
      </w:r>
      <w:proofErr w:type="spellStart"/>
      <w:r w:rsidRPr="002D2C84">
        <w:t>Erd</w:t>
      </w:r>
      <w:proofErr w:type="spellEnd"/>
      <w:r w:rsidRPr="002D2C84">
        <w:t>- OSR R随机图模型（BTER）（SSEADHARI等人，2012）。</w:t>
      </w:r>
      <w:r w:rsidR="00364794">
        <w:rPr>
          <w:rFonts w:hint="eastAsia"/>
        </w:rPr>
        <w:t>这些数据分别是这些：</w:t>
      </w:r>
      <w:r w:rsidR="00364794" w:rsidRPr="00364794">
        <w:t>补充材料中给出了关于基线的统计、附加度量、标准偏差和细节的定义。</w:t>
      </w:r>
    </w:p>
    <w:p w:rsidR="00603DC1" w:rsidRDefault="004C2DE6" w:rsidP="00492B03">
      <w:r>
        <w:rPr>
          <w:rFonts w:hint="eastAsia"/>
        </w:rPr>
        <w:t>发现或多或少都会存在至少一个数据的偏移。</w:t>
      </w:r>
    </w:p>
    <w:p w:rsidR="00C12043" w:rsidRDefault="002F7494" w:rsidP="00492B03">
      <w:r w:rsidRPr="002F7494">
        <w:rPr>
          <w:rFonts w:hint="eastAsia"/>
        </w:rPr>
        <w:t>最后一列显示了所有统计方法的平均排名，</w:t>
      </w:r>
      <w:r w:rsidRPr="002F7494">
        <w:t>NETGAN的表现最好。EGRM似乎表现得出奇的好，但是它遭受了严重的过度拟合</w:t>
      </w:r>
      <w:r w:rsidR="00717393">
        <w:rPr>
          <w:rFonts w:hint="eastAsia"/>
        </w:rPr>
        <w:t>。</w:t>
      </w:r>
      <w:r w:rsidRPr="002F7494">
        <w:t>相比之下，NETGAN在保存生成图中的属性以及泛化方面都做得很好</w:t>
      </w:r>
      <w:r w:rsidR="00D45EB7">
        <w:rPr>
          <w:rFonts w:hint="eastAsia"/>
        </w:rPr>
        <w:t>。</w:t>
      </w:r>
    </w:p>
    <w:p w:rsidR="00235F88" w:rsidRDefault="00235F88" w:rsidP="00492B03"/>
    <w:p w:rsidR="002779EF" w:rsidRDefault="002779EF" w:rsidP="00492B03">
      <w:r>
        <w:rPr>
          <w:rFonts w:hint="eastAsia"/>
        </w:rPr>
        <w:t>生成图的评价</w:t>
      </w:r>
    </w:p>
    <w:p w:rsidR="00235F88" w:rsidRDefault="00235F88" w:rsidP="00492B03">
      <w:r>
        <w:rPr>
          <w:rFonts w:hint="eastAsia"/>
        </w:rPr>
        <w:t>图</w:t>
      </w:r>
      <w:r>
        <w:t>1</w:t>
      </w:r>
      <w:r>
        <w:rPr>
          <w:rFonts w:hint="eastAsia"/>
        </w:rPr>
        <w:t>：</w:t>
      </w:r>
      <w:r>
        <w:t>B:</w:t>
      </w:r>
      <w:r>
        <w:rPr>
          <w:rFonts w:hint="eastAsia"/>
        </w:rPr>
        <w:t>图的</w:t>
      </w:r>
      <w:proofErr w:type="gramStart"/>
      <w:r>
        <w:rPr>
          <w:rFonts w:hint="eastAsia"/>
        </w:rPr>
        <w:t>同配性</w:t>
      </w:r>
      <w:r w:rsidR="009E454B">
        <w:rPr>
          <w:rFonts w:hint="eastAsia"/>
        </w:rPr>
        <w:t>与</w:t>
      </w:r>
      <w:proofErr w:type="gramEnd"/>
      <w:r w:rsidR="009E454B">
        <w:rPr>
          <w:rFonts w:hint="eastAsia"/>
        </w:rPr>
        <w:t>训练的迭代</w:t>
      </w:r>
      <w:r w:rsidR="0034657A">
        <w:rPr>
          <w:rFonts w:hint="eastAsia"/>
        </w:rPr>
        <w:t>的次数</w:t>
      </w:r>
      <w:r w:rsidR="009E454B">
        <w:rPr>
          <w:rFonts w:hint="eastAsia"/>
        </w:rPr>
        <w:t>的关系</w:t>
      </w:r>
      <w:r w:rsidR="00EC3ED4">
        <w:t>-&gt;</w:t>
      </w:r>
      <w:r w:rsidR="00EC3ED4">
        <w:rPr>
          <w:rFonts w:hint="eastAsia"/>
        </w:rPr>
        <w:t>同</w:t>
      </w:r>
      <w:proofErr w:type="gramStart"/>
      <w:r w:rsidR="00EC3ED4">
        <w:rPr>
          <w:rFonts w:hint="eastAsia"/>
        </w:rPr>
        <w:t>配性</w:t>
      </w:r>
      <w:r w:rsidR="00E60F62">
        <w:rPr>
          <w:rFonts w:hint="eastAsia"/>
        </w:rPr>
        <w:t>随着</w:t>
      </w:r>
      <w:proofErr w:type="gramEnd"/>
      <w:r w:rsidR="00E60F62">
        <w:rPr>
          <w:rFonts w:hint="eastAsia"/>
        </w:rPr>
        <w:t>迭代次数</w:t>
      </w:r>
      <w:r w:rsidR="00EC3ED4" w:rsidRPr="00EC3ED4">
        <w:rPr>
          <w:rFonts w:hint="eastAsia"/>
        </w:rPr>
        <w:t>的增加而</w:t>
      </w:r>
      <w:r w:rsidR="006C3F7C">
        <w:rPr>
          <w:rFonts w:hint="eastAsia"/>
        </w:rPr>
        <w:t>下降</w:t>
      </w:r>
      <w:r w:rsidR="006B6246">
        <w:rPr>
          <w:rFonts w:hint="eastAsia"/>
        </w:rPr>
        <w:t>。</w:t>
      </w:r>
    </w:p>
    <w:p w:rsidR="00235F88" w:rsidRDefault="00235F88" w:rsidP="0046421E">
      <w:pPr>
        <w:ind w:left="420" w:firstLineChars="100" w:firstLine="210"/>
      </w:pPr>
      <w:r>
        <w:rPr>
          <w:rFonts w:hint="eastAsia"/>
        </w:rPr>
        <w:t>C</w:t>
      </w:r>
      <w:r>
        <w:t>:</w:t>
      </w:r>
      <w:r w:rsidR="00B86B35">
        <w:rPr>
          <w:rFonts w:hint="eastAsia"/>
        </w:rPr>
        <w:t>边的重合与训练迭代</w:t>
      </w:r>
      <w:r w:rsidR="0034657A">
        <w:rPr>
          <w:rFonts w:hint="eastAsia"/>
        </w:rPr>
        <w:t>的次数</w:t>
      </w:r>
      <w:r w:rsidR="00B86B35">
        <w:rPr>
          <w:rFonts w:hint="eastAsia"/>
        </w:rPr>
        <w:t>的关系</w:t>
      </w:r>
      <w:r w:rsidR="001B1C92">
        <w:rPr>
          <w:rFonts w:hint="eastAsia"/>
        </w:rPr>
        <w:t>-&gt;边缘随时间数的增加而顺畅的增加。</w:t>
      </w:r>
    </w:p>
    <w:p w:rsidR="00B219E2" w:rsidRDefault="00B219E2" w:rsidP="00492B03"/>
    <w:p w:rsidR="00B219E2" w:rsidRDefault="00B219E2" w:rsidP="00492B03">
      <w:r>
        <w:rPr>
          <w:rFonts w:hint="eastAsia"/>
        </w:rPr>
        <w:t>2</w:t>
      </w:r>
      <w:r w:rsidR="004975A0">
        <w:rPr>
          <w:rFonts w:hint="eastAsia"/>
        </w:rPr>
        <w:t>:</w:t>
      </w:r>
      <w:r w:rsidR="00186A08">
        <w:rPr>
          <w:rFonts w:hint="eastAsia"/>
        </w:rPr>
        <w:t>链路的预测性</w:t>
      </w:r>
    </w:p>
    <w:p w:rsidR="001142C3" w:rsidRDefault="001142C3" w:rsidP="00492B03">
      <w:r>
        <w:tab/>
      </w:r>
      <w:r>
        <w:rPr>
          <w:rFonts w:hint="eastAsia"/>
        </w:rPr>
        <w:t>作者也是通过比较的方法来展现</w:t>
      </w:r>
      <w:proofErr w:type="spellStart"/>
      <w:r>
        <w:t>NetGAN</w:t>
      </w:r>
      <w:proofErr w:type="spellEnd"/>
      <w:r>
        <w:rPr>
          <w:rFonts w:hint="eastAsia"/>
        </w:rPr>
        <w:t>在链路预测能力上的</w:t>
      </w:r>
      <w:r w:rsidR="00751ADC">
        <w:rPr>
          <w:rFonts w:hint="eastAsia"/>
        </w:rPr>
        <w:t>优点。</w:t>
      </w:r>
    </w:p>
    <w:p w:rsidR="006C4EF7" w:rsidRDefault="006C4EF7" w:rsidP="00492B03"/>
    <w:p w:rsidR="004A78F9" w:rsidRDefault="006C4EF7" w:rsidP="00492B03">
      <w:r>
        <w:tab/>
      </w:r>
      <w:r w:rsidR="004A78F9" w:rsidRPr="004A78F9">
        <w:rPr>
          <w:rFonts w:hint="eastAsia"/>
        </w:rPr>
        <w:t>我们用两个常用的指标来测量性能：</w:t>
      </w:r>
      <w:r w:rsidR="004A78F9" w:rsidRPr="004A78F9">
        <w:t>ROC曲线下面积（AUC）和平均精度（AP）。为了评估</w:t>
      </w:r>
      <w:proofErr w:type="spellStart"/>
      <w:r w:rsidR="004A78F9" w:rsidRPr="004A78F9">
        <w:t>NetGAN</w:t>
      </w:r>
      <w:proofErr w:type="spellEnd"/>
      <w:r w:rsidR="004A78F9" w:rsidRPr="004A78F9">
        <w:t>的性能，我们从经过训练的生成器中采样给定数量的随机游动</w:t>
      </w:r>
    </w:p>
    <w:p w:rsidR="004A78F9" w:rsidRDefault="004A78F9" w:rsidP="00492B03"/>
    <w:p w:rsidR="006C4EF7" w:rsidRPr="001142C3" w:rsidRDefault="006C4EF7" w:rsidP="004A78F9">
      <w:pPr>
        <w:ind w:firstLine="420"/>
      </w:pPr>
      <w:r>
        <w:rPr>
          <w:rFonts w:hint="eastAsia"/>
        </w:rPr>
        <w:t>为了找出相对</w:t>
      </w:r>
      <w:r w:rsidR="00E977EF">
        <w:rPr>
          <w:rFonts w:hint="eastAsia"/>
        </w:rPr>
        <w:t>最优的随机游走</w:t>
      </w:r>
      <w:r w:rsidR="00FA3E76">
        <w:rPr>
          <w:rFonts w:hint="eastAsia"/>
        </w:rPr>
        <w:t>长度</w:t>
      </w:r>
      <w:r w:rsidR="00C16280">
        <w:rPr>
          <w:rFonts w:hint="eastAsia"/>
        </w:rPr>
        <w:t>T：</w:t>
      </w:r>
      <w:r w:rsidR="00C16280" w:rsidRPr="00C16280">
        <w:t>评估了在C ORA ML上改变T时链路预测性能的变化。我们训练具有不同随机游走长度的多个模型，并且评估确保每个模型观测到相同数目的过渡的分数。结果在图6中给出了平均超过5次运行的结果。我们经验证实，该模型受益于使用较长的随机游走，而不是正好边缘（即T＝2）</w:t>
      </w:r>
      <w:r w:rsidR="00F923D5">
        <w:rPr>
          <w:rFonts w:hint="eastAsia"/>
        </w:rPr>
        <w:t>。</w:t>
      </w:r>
      <w:r w:rsidR="00F304AA" w:rsidRPr="00F304AA">
        <w:t>t＝20在t＝16上的性能增益是边际的并且不超过额外的计算成本，因此我们为所有实验设置t＝16。</w:t>
      </w:r>
      <w:r w:rsidR="00D54207">
        <w:rPr>
          <w:rFonts w:hint="eastAsia"/>
        </w:rPr>
        <w:t>简单地说最优的就是1</w:t>
      </w:r>
      <w:r w:rsidR="00D54207">
        <w:t>6</w:t>
      </w:r>
      <w:r w:rsidR="00D54207">
        <w:rPr>
          <w:rFonts w:hint="eastAsia"/>
        </w:rPr>
        <w:t>,2</w:t>
      </w:r>
      <w:r w:rsidR="00D54207">
        <w:t>0</w:t>
      </w:r>
      <w:r w:rsidR="00730226">
        <w:rPr>
          <w:rFonts w:hint="eastAsia"/>
        </w:rPr>
        <w:t>上的优：低效的</w:t>
      </w:r>
      <w:proofErr w:type="gramStart"/>
      <w:r w:rsidR="00730226">
        <w:rPr>
          <w:rFonts w:hint="eastAsia"/>
        </w:rPr>
        <w:t>的</w:t>
      </w:r>
      <w:proofErr w:type="gramEnd"/>
      <w:r w:rsidR="00730226">
        <w:rPr>
          <w:rFonts w:hint="eastAsia"/>
        </w:rPr>
        <w:t>优化与计算成本</w:t>
      </w:r>
      <w:proofErr w:type="gramStart"/>
      <w:r w:rsidR="00730226">
        <w:rPr>
          <w:rFonts w:hint="eastAsia"/>
        </w:rPr>
        <w:t>不</w:t>
      </w:r>
      <w:proofErr w:type="gramEnd"/>
      <w:r w:rsidR="00730226">
        <w:rPr>
          <w:rFonts w:hint="eastAsia"/>
        </w:rPr>
        <w:t>成正比。</w:t>
      </w:r>
    </w:p>
    <w:p w:rsidR="00186A08" w:rsidRDefault="00186A08" w:rsidP="00492B03"/>
    <w:p w:rsidR="002E23DA" w:rsidRDefault="00882BEF" w:rsidP="00492B03">
      <w:pPr>
        <w:rPr>
          <w:rFonts w:hint="eastAsia"/>
        </w:rPr>
      </w:pPr>
      <w:r>
        <w:rPr>
          <w:rFonts w:hint="eastAsia"/>
        </w:rPr>
        <w:t>3：隐插值变量</w:t>
      </w:r>
    </w:p>
    <w:p w:rsidR="002E23DA" w:rsidRDefault="002E23DA" w:rsidP="00492B03">
      <w:bookmarkStart w:id="0" w:name="_GoBack"/>
      <w:bookmarkEnd w:id="0"/>
    </w:p>
    <w:p w:rsidR="00D46665" w:rsidRDefault="00D46665" w:rsidP="00492B03">
      <w:r>
        <w:rPr>
          <w:rFonts w:hint="eastAsia"/>
        </w:rPr>
        <w:t>目的：主要就是为了了解什么样的结构</w:t>
      </w:r>
      <w:r w:rsidR="003260CE">
        <w:rPr>
          <w:rFonts w:hint="eastAsia"/>
        </w:rPr>
        <w:t>生成器能够捕获。</w:t>
      </w:r>
    </w:p>
    <w:p w:rsidR="00D23528" w:rsidRDefault="00D23528" w:rsidP="00492B03"/>
    <w:p w:rsidR="00D23528" w:rsidRDefault="00D23528" w:rsidP="00492B03">
      <w:r>
        <w:rPr>
          <w:rFonts w:hint="eastAsia"/>
        </w:rPr>
        <w:t>后续的讨论：</w:t>
      </w:r>
    </w:p>
    <w:p w:rsidR="00D23528" w:rsidRDefault="00393731" w:rsidP="00492B03">
      <w:r>
        <w:rPr>
          <w:rFonts w:hint="eastAsia"/>
        </w:rPr>
        <w:t>可扩展性：</w:t>
      </w:r>
      <w:r w:rsidR="00016BAA" w:rsidRPr="00016BAA">
        <w:rPr>
          <w:rFonts w:hint="eastAsia"/>
        </w:rPr>
        <w:t>我们已经在第</w:t>
      </w:r>
      <w:r w:rsidR="00016BAA" w:rsidRPr="00016BAA">
        <w:t>4.2节中观察到，它需要大量生成的随机游动来获得大图的代表性转移计数。虽然采样来自</w:t>
      </w:r>
      <w:proofErr w:type="spellStart"/>
      <w:r w:rsidR="00016BAA" w:rsidRPr="00016BAA">
        <w:t>NetGAN</w:t>
      </w:r>
      <w:proofErr w:type="spellEnd"/>
      <w:r w:rsidR="00016BAA" w:rsidRPr="00016BAA">
        <w:t>的随机游走是</w:t>
      </w:r>
      <w:proofErr w:type="gramStart"/>
      <w:r w:rsidR="00016BAA" w:rsidRPr="00016BAA">
        <w:t>平凡可</w:t>
      </w:r>
      <w:proofErr w:type="gramEnd"/>
      <w:r w:rsidR="00016BAA" w:rsidRPr="00016BAA">
        <w:t>并行的，</w:t>
      </w:r>
      <w:r w:rsidR="00016BAA" w:rsidRPr="00C61DFE">
        <w:rPr>
          <w:b/>
        </w:rPr>
        <w:t>但是我们的模型的一个可能的扩展是使用条件生成器，即发生器可以提供期望的起始节点</w:t>
      </w:r>
      <w:r w:rsidR="00016BAA" w:rsidRPr="00016BAA">
        <w:t>，从而确保更均匀的覆盖。另一方面，采样过程本身可以通过合并分层</w:t>
      </w:r>
      <w:proofErr w:type="spellStart"/>
      <w:r w:rsidR="00016BAA" w:rsidRPr="00016BAA">
        <w:t>SOFTMax</w:t>
      </w:r>
      <w:proofErr w:type="spellEnd"/>
      <w:r w:rsidR="00016BAA" w:rsidRPr="00016BAA">
        <w:t>输出层来加速，这是一种常用于自然语言处理的方法。</w:t>
      </w:r>
    </w:p>
    <w:p w:rsidR="002A43E0" w:rsidRDefault="002A43E0" w:rsidP="00492B03"/>
    <w:p w:rsidR="002A43E0" w:rsidRDefault="002A43E0" w:rsidP="00492B03"/>
    <w:p w:rsidR="00DA055A" w:rsidRDefault="002A43E0" w:rsidP="00492B03">
      <w:r>
        <w:rPr>
          <w:rFonts w:hint="eastAsia"/>
        </w:rPr>
        <w:t>评价：</w:t>
      </w:r>
    </w:p>
    <w:p w:rsidR="002A43E0" w:rsidRDefault="002A43E0" w:rsidP="00492B03">
      <w:r w:rsidRPr="002A43E0">
        <w:rPr>
          <w:rFonts w:hint="eastAsia"/>
        </w:rPr>
        <w:t>通过肉眼观察一个图是否真实几乎是不可能的（例如，不像图像）。在本工作中，我们已经在</w:t>
      </w:r>
      <w:r w:rsidRPr="00A52B4E">
        <w:rPr>
          <w:rFonts w:hint="eastAsia"/>
          <w:b/>
        </w:rPr>
        <w:t>大量的标准</w:t>
      </w:r>
      <w:proofErr w:type="gramStart"/>
      <w:r w:rsidRPr="00A52B4E">
        <w:rPr>
          <w:rFonts w:hint="eastAsia"/>
          <w:b/>
        </w:rPr>
        <w:t>图统计</w:t>
      </w:r>
      <w:proofErr w:type="gramEnd"/>
      <w:r w:rsidRPr="00A52B4E">
        <w:rPr>
          <w:rFonts w:hint="eastAsia"/>
          <w:b/>
        </w:rPr>
        <w:t>上定量地评估了</w:t>
      </w:r>
      <w:proofErr w:type="spellStart"/>
      <w:r w:rsidRPr="00A52B4E">
        <w:rPr>
          <w:b/>
        </w:rPr>
        <w:t>NetGAN</w:t>
      </w:r>
      <w:proofErr w:type="spellEnd"/>
      <w:r w:rsidRPr="00A52B4E">
        <w:rPr>
          <w:b/>
        </w:rPr>
        <w:t>的性能。</w:t>
      </w:r>
      <w:r w:rsidRPr="002A43E0">
        <w:t>然而，开发适用于（隐式）图生成模型的新措施将加深我们对其行为的理解，并且是今后工作的一个重要方向。</w:t>
      </w:r>
    </w:p>
    <w:p w:rsidR="00A52B4E" w:rsidRDefault="00A52B4E" w:rsidP="00492B03"/>
    <w:p w:rsidR="00A52B4E" w:rsidRDefault="00A52B4E" w:rsidP="00492B03">
      <w:r>
        <w:rPr>
          <w:rFonts w:hint="eastAsia"/>
        </w:rPr>
        <w:t>适用范围：</w:t>
      </w:r>
    </w:p>
    <w:p w:rsidR="00A52B4E" w:rsidRDefault="00A52B4E" w:rsidP="00492B03">
      <w:r>
        <w:rPr>
          <w:rFonts w:hint="eastAsia"/>
        </w:rPr>
        <w:t>本文中着重讨论就是在</w:t>
      </w:r>
      <w:r w:rsidR="009D1EB6">
        <w:rPr>
          <w:rFonts w:hint="eastAsia"/>
        </w:rPr>
        <w:t>一个单一的大图，</w:t>
      </w:r>
      <w:r w:rsidR="003668C0">
        <w:rPr>
          <w:rFonts w:hint="eastAsia"/>
        </w:rPr>
        <w:t>而在一些较小的图（</w:t>
      </w:r>
      <w:r w:rsidR="00A12D01" w:rsidRPr="00A12D01">
        <w:rPr>
          <w:rFonts w:hint="eastAsia"/>
        </w:rPr>
        <w:t>例如，化学、生物学</w:t>
      </w:r>
      <w:r w:rsidR="003668C0">
        <w:rPr>
          <w:rFonts w:hint="eastAsia"/>
        </w:rPr>
        <w:t>）中的使用将是一个延展的方向</w:t>
      </w:r>
      <w:r w:rsidR="00282A33">
        <w:rPr>
          <w:rFonts w:hint="eastAsia"/>
        </w:rPr>
        <w:t>。</w:t>
      </w:r>
    </w:p>
    <w:p w:rsidR="00C61DFE" w:rsidRDefault="00C61DFE" w:rsidP="00492B03"/>
    <w:p w:rsidR="00E85939" w:rsidRDefault="00E85939" w:rsidP="00492B03">
      <w:r>
        <w:rPr>
          <w:rFonts w:hint="eastAsia"/>
        </w:rPr>
        <w:t>其他类型的图：</w:t>
      </w:r>
    </w:p>
    <w:p w:rsidR="00C61DFE" w:rsidRPr="00D23528" w:rsidRDefault="00E85939" w:rsidP="00492B03">
      <w:r w:rsidRPr="00E85939">
        <w:rPr>
          <w:rFonts w:hint="eastAsia"/>
        </w:rPr>
        <w:t>虽然普通图无处不在，许多重要的应用处理属性，</w:t>
      </w:r>
      <w:r w:rsidRPr="00E85939">
        <w:t>K部分或异构网络。适应NETGAN模型来处理这些数据的其他模式是未来研究的一个有前途的方向。特别重要的是对动态/感应设置的适应，其中新节点随着时间的推移而增加。</w:t>
      </w:r>
    </w:p>
    <w:sectPr w:rsidR="00C61DFE" w:rsidRPr="00D23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D8"/>
    <w:rsid w:val="00016BAA"/>
    <w:rsid w:val="00071D4B"/>
    <w:rsid w:val="00084A0C"/>
    <w:rsid w:val="000921E0"/>
    <w:rsid w:val="000A5693"/>
    <w:rsid w:val="000C0313"/>
    <w:rsid w:val="000F4418"/>
    <w:rsid w:val="001142C3"/>
    <w:rsid w:val="001217C3"/>
    <w:rsid w:val="0012516C"/>
    <w:rsid w:val="00151E73"/>
    <w:rsid w:val="00186A08"/>
    <w:rsid w:val="001A0007"/>
    <w:rsid w:val="001B1C92"/>
    <w:rsid w:val="001B22F0"/>
    <w:rsid w:val="00203277"/>
    <w:rsid w:val="00235F88"/>
    <w:rsid w:val="00251AFB"/>
    <w:rsid w:val="002779EF"/>
    <w:rsid w:val="00282A33"/>
    <w:rsid w:val="00292057"/>
    <w:rsid w:val="002930CF"/>
    <w:rsid w:val="002A43E0"/>
    <w:rsid w:val="002D2C84"/>
    <w:rsid w:val="002E23DA"/>
    <w:rsid w:val="002F2987"/>
    <w:rsid w:val="002F7494"/>
    <w:rsid w:val="00303BB3"/>
    <w:rsid w:val="003260CE"/>
    <w:rsid w:val="0034657A"/>
    <w:rsid w:val="00364794"/>
    <w:rsid w:val="003668C0"/>
    <w:rsid w:val="00393731"/>
    <w:rsid w:val="003B4B96"/>
    <w:rsid w:val="003B5026"/>
    <w:rsid w:val="003C4D3F"/>
    <w:rsid w:val="003F01DF"/>
    <w:rsid w:val="00412084"/>
    <w:rsid w:val="00422452"/>
    <w:rsid w:val="0045330A"/>
    <w:rsid w:val="0046421E"/>
    <w:rsid w:val="00472664"/>
    <w:rsid w:val="00481166"/>
    <w:rsid w:val="004844CB"/>
    <w:rsid w:val="00492B03"/>
    <w:rsid w:val="004975A0"/>
    <w:rsid w:val="004A0EFD"/>
    <w:rsid w:val="004A78F9"/>
    <w:rsid w:val="004C2DE6"/>
    <w:rsid w:val="004D5985"/>
    <w:rsid w:val="004E58AF"/>
    <w:rsid w:val="004F2CCE"/>
    <w:rsid w:val="0053461B"/>
    <w:rsid w:val="005401FB"/>
    <w:rsid w:val="00567661"/>
    <w:rsid w:val="005E1C51"/>
    <w:rsid w:val="005E236C"/>
    <w:rsid w:val="00603DC1"/>
    <w:rsid w:val="00634CD2"/>
    <w:rsid w:val="006A66BC"/>
    <w:rsid w:val="006B6246"/>
    <w:rsid w:val="006C3F7C"/>
    <w:rsid w:val="006C4EF7"/>
    <w:rsid w:val="007108FD"/>
    <w:rsid w:val="00717393"/>
    <w:rsid w:val="00730226"/>
    <w:rsid w:val="00751ADC"/>
    <w:rsid w:val="007569A0"/>
    <w:rsid w:val="00765136"/>
    <w:rsid w:val="007768C8"/>
    <w:rsid w:val="00781114"/>
    <w:rsid w:val="007A7613"/>
    <w:rsid w:val="00804C93"/>
    <w:rsid w:val="00824374"/>
    <w:rsid w:val="00882BEF"/>
    <w:rsid w:val="008B5C74"/>
    <w:rsid w:val="008B7027"/>
    <w:rsid w:val="008C6842"/>
    <w:rsid w:val="008E13AB"/>
    <w:rsid w:val="00914F0A"/>
    <w:rsid w:val="00942A40"/>
    <w:rsid w:val="00945143"/>
    <w:rsid w:val="00952B4A"/>
    <w:rsid w:val="00974270"/>
    <w:rsid w:val="009965A1"/>
    <w:rsid w:val="009B306A"/>
    <w:rsid w:val="009C080D"/>
    <w:rsid w:val="009D1EB6"/>
    <w:rsid w:val="009E454B"/>
    <w:rsid w:val="00A12D01"/>
    <w:rsid w:val="00A14FA0"/>
    <w:rsid w:val="00A173CF"/>
    <w:rsid w:val="00A41E79"/>
    <w:rsid w:val="00A52B4E"/>
    <w:rsid w:val="00A53881"/>
    <w:rsid w:val="00A7509F"/>
    <w:rsid w:val="00A7784F"/>
    <w:rsid w:val="00AA082B"/>
    <w:rsid w:val="00AA0E6C"/>
    <w:rsid w:val="00AA1C5B"/>
    <w:rsid w:val="00AB1820"/>
    <w:rsid w:val="00AF23B6"/>
    <w:rsid w:val="00B0611A"/>
    <w:rsid w:val="00B219E2"/>
    <w:rsid w:val="00B51A60"/>
    <w:rsid w:val="00B70545"/>
    <w:rsid w:val="00B86B35"/>
    <w:rsid w:val="00B95397"/>
    <w:rsid w:val="00C12043"/>
    <w:rsid w:val="00C16280"/>
    <w:rsid w:val="00C548BA"/>
    <w:rsid w:val="00C55294"/>
    <w:rsid w:val="00C609C5"/>
    <w:rsid w:val="00C61DFE"/>
    <w:rsid w:val="00C729A3"/>
    <w:rsid w:val="00CD1180"/>
    <w:rsid w:val="00D014FF"/>
    <w:rsid w:val="00D23157"/>
    <w:rsid w:val="00D23528"/>
    <w:rsid w:val="00D37C63"/>
    <w:rsid w:val="00D45EB7"/>
    <w:rsid w:val="00D46665"/>
    <w:rsid w:val="00D509E5"/>
    <w:rsid w:val="00D54207"/>
    <w:rsid w:val="00D63110"/>
    <w:rsid w:val="00D847AC"/>
    <w:rsid w:val="00DA055A"/>
    <w:rsid w:val="00DA1640"/>
    <w:rsid w:val="00DD4D17"/>
    <w:rsid w:val="00DD6E05"/>
    <w:rsid w:val="00E24C0D"/>
    <w:rsid w:val="00E45E15"/>
    <w:rsid w:val="00E60F62"/>
    <w:rsid w:val="00E615D8"/>
    <w:rsid w:val="00E61F77"/>
    <w:rsid w:val="00E67FFA"/>
    <w:rsid w:val="00E7758B"/>
    <w:rsid w:val="00E80ED7"/>
    <w:rsid w:val="00E81238"/>
    <w:rsid w:val="00E82C64"/>
    <w:rsid w:val="00E85939"/>
    <w:rsid w:val="00E977EF"/>
    <w:rsid w:val="00EA6E89"/>
    <w:rsid w:val="00EB4290"/>
    <w:rsid w:val="00EC3ED4"/>
    <w:rsid w:val="00ED1918"/>
    <w:rsid w:val="00EE7BEC"/>
    <w:rsid w:val="00F304AA"/>
    <w:rsid w:val="00F64172"/>
    <w:rsid w:val="00F73447"/>
    <w:rsid w:val="00F923D5"/>
    <w:rsid w:val="00FA3E76"/>
    <w:rsid w:val="00FC0AAD"/>
    <w:rsid w:val="00FD1CDF"/>
    <w:rsid w:val="00FD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954E"/>
  <w15:chartTrackingRefBased/>
  <w15:docId w15:val="{62DCE9A2-4969-4B92-9F04-0783ED01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92D5A-90C2-45D3-8099-5F53385C0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157</cp:revision>
  <dcterms:created xsi:type="dcterms:W3CDTF">2018-08-17T02:16:00Z</dcterms:created>
  <dcterms:modified xsi:type="dcterms:W3CDTF">2018-09-20T08:14:00Z</dcterms:modified>
</cp:coreProperties>
</file>