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84"/>
          <w:szCs w:val="84"/>
          <w:lang w:val="en-US"/>
        </w:rPr>
      </w:pPr>
      <w:r>
        <w:rPr>
          <w:rFonts w:hint="default"/>
          <w:b/>
          <w:bCs/>
          <w:sz w:val="84"/>
          <w:szCs w:val="84"/>
          <w:lang w:val="en-US"/>
        </w:rPr>
        <w:t>FO</w:t>
      </w:r>
      <w:bookmarkStart w:id="0" w:name="_GoBack"/>
      <w:bookmarkEnd w:id="0"/>
      <w:r>
        <w:rPr>
          <w:rFonts w:hint="default"/>
          <w:b/>
          <w:bCs/>
          <w:sz w:val="84"/>
          <w:szCs w:val="84"/>
          <w:lang w:val="en-US"/>
        </w:rPr>
        <w:t>R TEST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E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2020-03-24T14:00:01Z</dcterms:created>
  <dc:creator>gc.DESKTOP-2AR2B87</dc:creator>
  <cp:lastModifiedBy>戈晁</cp:lastModifiedBy>
  <dcterms:modified xsi:type="dcterms:W3CDTF">2020-03-24T14:00:11Z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