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34"/>
          <w:szCs w:val="34"/>
        </w:rPr>
      </w:pPr>
      <w:r w:rsidDel="00000000" w:rsidR="00000000" w:rsidRPr="00000000">
        <w:rPr>
          <w:rtl w:val="0"/>
        </w:rPr>
      </w:r>
    </w:p>
    <w:p w:rsidR="00000000" w:rsidDel="00000000" w:rsidP="00000000" w:rsidRDefault="00000000" w:rsidRPr="00000000" w14:paraId="00000002">
      <w:pPr>
        <w:spacing w:line="240" w:lineRule="auto"/>
        <w:jc w:val="center"/>
        <w:rPr>
          <w:sz w:val="34"/>
          <w:szCs w:val="34"/>
        </w:rPr>
      </w:pPr>
      <w:r w:rsidDel="00000000" w:rsidR="00000000" w:rsidRPr="00000000">
        <w:rPr>
          <w:rtl w:val="0"/>
        </w:rPr>
      </w:r>
    </w:p>
    <w:p w:rsidR="00000000" w:rsidDel="00000000" w:rsidP="00000000" w:rsidRDefault="00000000" w:rsidRPr="00000000" w14:paraId="00000003">
      <w:pPr>
        <w:spacing w:line="240" w:lineRule="auto"/>
        <w:jc w:val="left"/>
        <w:rPr>
          <w:sz w:val="34"/>
          <w:szCs w:val="34"/>
        </w:rPr>
      </w:pPr>
      <w:r w:rsidDel="00000000" w:rsidR="00000000" w:rsidRPr="00000000">
        <w:rPr>
          <w:rtl w:val="0"/>
        </w:rPr>
      </w:r>
    </w:p>
    <w:p w:rsidR="00000000" w:rsidDel="00000000" w:rsidP="00000000" w:rsidRDefault="00000000" w:rsidRPr="00000000" w14:paraId="00000004">
      <w:pPr>
        <w:spacing w:line="240" w:lineRule="auto"/>
        <w:jc w:val="center"/>
        <w:rPr>
          <w:sz w:val="34"/>
          <w:szCs w:val="34"/>
        </w:rPr>
      </w:pPr>
      <w:r w:rsidDel="00000000" w:rsidR="00000000" w:rsidRPr="00000000">
        <w:rPr>
          <w:sz w:val="34"/>
          <w:szCs w:val="34"/>
          <w:rtl w:val="0"/>
        </w:rPr>
        <w:t xml:space="preserve">Testing Document</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center"/>
        <w:rPr>
          <w:sz w:val="24"/>
          <w:szCs w:val="24"/>
        </w:rPr>
      </w:pPr>
      <w:r w:rsidDel="00000000" w:rsidR="00000000" w:rsidRPr="00000000">
        <w:rPr>
          <w:sz w:val="24"/>
          <w:szCs w:val="24"/>
          <w:rtl w:val="0"/>
        </w:rPr>
        <w:t xml:space="preserve">Group 2 EECS2311</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center"/>
        <w:rPr>
          <w:sz w:val="24"/>
          <w:szCs w:val="24"/>
        </w:rPr>
      </w:pPr>
      <w:r w:rsidDel="00000000" w:rsidR="00000000" w:rsidRPr="00000000">
        <w:rPr>
          <w:sz w:val="24"/>
          <w:szCs w:val="24"/>
          <w:rtl w:val="0"/>
        </w:rPr>
        <w:t xml:space="preserve">February 23, 2020</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center"/>
        <w:rPr>
          <w:sz w:val="20"/>
          <w:szCs w:val="20"/>
        </w:rPr>
      </w:pPr>
      <w:r w:rsidDel="00000000" w:rsidR="00000000" w:rsidRPr="00000000">
        <w:rPr>
          <w:sz w:val="20"/>
          <w:szCs w:val="20"/>
          <w:rtl w:val="0"/>
        </w:rPr>
        <w:t xml:space="preserve">Marco Carusoni</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center"/>
        <w:rPr>
          <w:sz w:val="20"/>
          <w:szCs w:val="20"/>
        </w:rPr>
      </w:pPr>
      <w:r w:rsidDel="00000000" w:rsidR="00000000" w:rsidRPr="00000000">
        <w:rPr>
          <w:sz w:val="20"/>
          <w:szCs w:val="20"/>
          <w:rtl w:val="0"/>
        </w:rPr>
        <w:t xml:space="preserve">Arjun Kaura</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center"/>
        <w:rPr>
          <w:sz w:val="20"/>
          <w:szCs w:val="20"/>
        </w:rPr>
      </w:pPr>
      <w:r w:rsidDel="00000000" w:rsidR="00000000" w:rsidRPr="00000000">
        <w:rPr>
          <w:sz w:val="20"/>
          <w:szCs w:val="20"/>
          <w:rtl w:val="0"/>
        </w:rPr>
        <w:t xml:space="preserve">Joseph Spagnuolo</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center"/>
        <w:rPr>
          <w:sz w:val="20"/>
          <w:szCs w:val="20"/>
        </w:rPr>
      </w:pPr>
      <w:r w:rsidDel="00000000" w:rsidR="00000000" w:rsidRPr="00000000">
        <w:rPr>
          <w:sz w:val="20"/>
          <w:szCs w:val="20"/>
          <w:rtl w:val="0"/>
        </w:rPr>
        <w:t xml:space="preserve">Jeffrey Walker</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center"/>
        <w:rPr>
          <w:sz w:val="19"/>
          <w:szCs w:val="19"/>
        </w:rPr>
      </w:pPr>
      <w:r w:rsidDel="00000000" w:rsidR="00000000" w:rsidRPr="00000000">
        <w:rPr>
          <w:sz w:val="19"/>
          <w:szCs w:val="19"/>
          <w:rtl w:val="0"/>
        </w:rPr>
        <w:t xml:space="preserve">Supervised by: Dr Vassilios Tzerpos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b w:val="1"/>
          <w:sz w:val="28"/>
          <w:szCs w:val="28"/>
        </w:rPr>
        <w:drawing>
          <wp:inline distB="114300" distT="114300" distL="114300" distR="114300">
            <wp:extent cx="5734050" cy="33655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405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Various sections such as Left Pane, Right Pane and Toolbar are labeled in red. These phrases will be used in this document to refer to these elements shown in the image.</w:t>
      </w:r>
    </w:p>
    <w:p w:rsidR="00000000" w:rsidDel="00000000" w:rsidP="00000000" w:rsidRDefault="00000000" w:rsidRPr="00000000" w14:paraId="00000032">
      <w:pPr>
        <w:rPr>
          <w:b w:val="1"/>
          <w:sz w:val="24"/>
          <w:szCs w:val="24"/>
          <w:u w:val="single"/>
        </w:rPr>
      </w:pPr>
      <w:r w:rsidDel="00000000" w:rsidR="00000000" w:rsidRPr="00000000">
        <w:rPr>
          <w:rtl w:val="0"/>
        </w:rPr>
      </w:r>
    </w:p>
    <w:p w:rsidR="00000000" w:rsidDel="00000000" w:rsidP="00000000" w:rsidRDefault="00000000" w:rsidRPr="00000000" w14:paraId="00000033">
      <w:pPr>
        <w:rPr>
          <w:b w:val="1"/>
          <w:sz w:val="28"/>
          <w:szCs w:val="28"/>
          <w:u w:val="single"/>
        </w:rPr>
      </w:pPr>
      <w:r w:rsidDel="00000000" w:rsidR="00000000" w:rsidRPr="00000000">
        <w:rPr>
          <w:rtl w:val="0"/>
        </w:rPr>
      </w:r>
    </w:p>
    <w:p w:rsidR="00000000" w:rsidDel="00000000" w:rsidP="00000000" w:rsidRDefault="00000000" w:rsidRPr="00000000" w14:paraId="00000034">
      <w:pPr>
        <w:rPr>
          <w:b w:val="1"/>
          <w:sz w:val="28"/>
          <w:szCs w:val="28"/>
          <w:u w:val="single"/>
        </w:rPr>
      </w:pPr>
      <w:r w:rsidDel="00000000" w:rsidR="00000000" w:rsidRPr="00000000">
        <w:rPr>
          <w:rtl w:val="0"/>
        </w:rPr>
      </w:r>
    </w:p>
    <w:p w:rsidR="00000000" w:rsidDel="00000000" w:rsidP="00000000" w:rsidRDefault="00000000" w:rsidRPr="00000000" w14:paraId="00000035">
      <w:pPr>
        <w:rPr>
          <w:b w:val="1"/>
          <w:sz w:val="28"/>
          <w:szCs w:val="28"/>
          <w:u w:val="single"/>
        </w:rPr>
      </w:pPr>
      <w:r w:rsidDel="00000000" w:rsidR="00000000" w:rsidRPr="00000000">
        <w:rPr>
          <w:rtl w:val="0"/>
        </w:rPr>
      </w:r>
    </w:p>
    <w:p w:rsidR="00000000" w:rsidDel="00000000" w:rsidP="00000000" w:rsidRDefault="00000000" w:rsidRPr="00000000" w14:paraId="00000036">
      <w:pPr>
        <w:rPr>
          <w:b w:val="1"/>
          <w:sz w:val="28"/>
          <w:szCs w:val="28"/>
          <w:u w:val="single"/>
        </w:rPr>
      </w:pPr>
      <w:r w:rsidDel="00000000" w:rsidR="00000000" w:rsidRPr="00000000">
        <w:rPr>
          <w:rtl w:val="0"/>
        </w:rPr>
      </w:r>
    </w:p>
    <w:p w:rsidR="00000000" w:rsidDel="00000000" w:rsidP="00000000" w:rsidRDefault="00000000" w:rsidRPr="00000000" w14:paraId="00000037">
      <w:pPr>
        <w:rPr>
          <w:b w:val="1"/>
          <w:sz w:val="28"/>
          <w:szCs w:val="28"/>
          <w:u w:val="single"/>
        </w:rPr>
      </w:pPr>
      <w:r w:rsidDel="00000000" w:rsidR="00000000" w:rsidRPr="00000000">
        <w:rPr>
          <w:rtl w:val="0"/>
        </w:rPr>
      </w:r>
    </w:p>
    <w:p w:rsidR="00000000" w:rsidDel="00000000" w:rsidP="00000000" w:rsidRDefault="00000000" w:rsidRPr="00000000" w14:paraId="00000038">
      <w:pPr>
        <w:rPr>
          <w:b w:val="1"/>
          <w:sz w:val="28"/>
          <w:szCs w:val="28"/>
          <w:u w:val="single"/>
        </w:rPr>
      </w:pPr>
      <w:r w:rsidDel="00000000" w:rsidR="00000000" w:rsidRPr="00000000">
        <w:rPr>
          <w:rtl w:val="0"/>
        </w:rPr>
      </w:r>
    </w:p>
    <w:p w:rsidR="00000000" w:rsidDel="00000000" w:rsidP="00000000" w:rsidRDefault="00000000" w:rsidRPr="00000000" w14:paraId="00000039">
      <w:pPr>
        <w:rPr>
          <w:b w:val="1"/>
          <w:sz w:val="28"/>
          <w:szCs w:val="28"/>
          <w:u w:val="single"/>
        </w:rPr>
      </w:pPr>
      <w:r w:rsidDel="00000000" w:rsidR="00000000" w:rsidRPr="00000000">
        <w:rPr>
          <w:rtl w:val="0"/>
        </w:rPr>
      </w:r>
    </w:p>
    <w:p w:rsidR="00000000" w:rsidDel="00000000" w:rsidP="00000000" w:rsidRDefault="00000000" w:rsidRPr="00000000" w14:paraId="0000003A">
      <w:pPr>
        <w:rPr>
          <w:b w:val="1"/>
          <w:sz w:val="28"/>
          <w:szCs w:val="28"/>
          <w:u w:val="single"/>
        </w:rPr>
      </w:pPr>
      <w:r w:rsidDel="00000000" w:rsidR="00000000" w:rsidRPr="00000000">
        <w:rPr>
          <w:rtl w:val="0"/>
        </w:rPr>
      </w:r>
    </w:p>
    <w:p w:rsidR="00000000" w:rsidDel="00000000" w:rsidP="00000000" w:rsidRDefault="00000000" w:rsidRPr="00000000" w14:paraId="0000003B">
      <w:pPr>
        <w:rPr>
          <w:b w:val="1"/>
          <w:sz w:val="28"/>
          <w:szCs w:val="28"/>
          <w:u w:val="single"/>
        </w:rPr>
      </w:pPr>
      <w:r w:rsidDel="00000000" w:rsidR="00000000" w:rsidRPr="00000000">
        <w:rPr>
          <w:rtl w:val="0"/>
        </w:rPr>
      </w:r>
    </w:p>
    <w:p w:rsidR="00000000" w:rsidDel="00000000" w:rsidP="00000000" w:rsidRDefault="00000000" w:rsidRPr="00000000" w14:paraId="0000003C">
      <w:pPr>
        <w:rPr>
          <w:b w:val="1"/>
          <w:sz w:val="28"/>
          <w:szCs w:val="28"/>
          <w:u w:val="single"/>
        </w:rPr>
      </w:pPr>
      <w:r w:rsidDel="00000000" w:rsidR="00000000" w:rsidRPr="00000000">
        <w:rPr>
          <w:rtl w:val="0"/>
        </w:rPr>
      </w:r>
    </w:p>
    <w:p w:rsidR="00000000" w:rsidDel="00000000" w:rsidP="00000000" w:rsidRDefault="00000000" w:rsidRPr="00000000" w14:paraId="0000003D">
      <w:pPr>
        <w:rPr>
          <w:b w:val="1"/>
          <w:sz w:val="28"/>
          <w:szCs w:val="28"/>
          <w:u w:val="single"/>
        </w:rPr>
      </w:pPr>
      <w:r w:rsidDel="00000000" w:rsidR="00000000" w:rsidRPr="00000000">
        <w:rPr>
          <w:rtl w:val="0"/>
        </w:rPr>
      </w:r>
    </w:p>
    <w:p w:rsidR="00000000" w:rsidDel="00000000" w:rsidP="00000000" w:rsidRDefault="00000000" w:rsidRPr="00000000" w14:paraId="0000003E">
      <w:pPr>
        <w:rPr>
          <w:b w:val="1"/>
          <w:sz w:val="28"/>
          <w:szCs w:val="28"/>
          <w:u w:val="single"/>
        </w:rPr>
      </w:pPr>
      <w:r w:rsidDel="00000000" w:rsidR="00000000" w:rsidRPr="00000000">
        <w:rPr>
          <w:rtl w:val="0"/>
        </w:rPr>
      </w:r>
    </w:p>
    <w:p w:rsidR="00000000" w:rsidDel="00000000" w:rsidP="00000000" w:rsidRDefault="00000000" w:rsidRPr="00000000" w14:paraId="0000003F">
      <w:pPr>
        <w:rPr>
          <w:b w:val="1"/>
          <w:sz w:val="28"/>
          <w:szCs w:val="28"/>
          <w:u w:val="single"/>
        </w:rPr>
      </w:pPr>
      <w:r w:rsidDel="00000000" w:rsidR="00000000" w:rsidRPr="00000000">
        <w:rPr>
          <w:rtl w:val="0"/>
        </w:rPr>
      </w:r>
    </w:p>
    <w:p w:rsidR="00000000" w:rsidDel="00000000" w:rsidP="00000000" w:rsidRDefault="00000000" w:rsidRPr="00000000" w14:paraId="00000040">
      <w:pPr>
        <w:rPr>
          <w:b w:val="1"/>
          <w:sz w:val="28"/>
          <w:szCs w:val="28"/>
          <w:u w:val="single"/>
        </w:rPr>
      </w:pPr>
      <w:r w:rsidDel="00000000" w:rsidR="00000000" w:rsidRPr="00000000">
        <w:rPr>
          <w:rtl w:val="0"/>
        </w:rPr>
      </w:r>
    </w:p>
    <w:p w:rsidR="00000000" w:rsidDel="00000000" w:rsidP="00000000" w:rsidRDefault="00000000" w:rsidRPr="00000000" w14:paraId="00000041">
      <w:pPr>
        <w:rPr>
          <w:b w:val="1"/>
          <w:sz w:val="28"/>
          <w:szCs w:val="28"/>
          <w:u w:val="single"/>
        </w:rPr>
      </w:pPr>
      <w:r w:rsidDel="00000000" w:rsidR="00000000" w:rsidRPr="00000000">
        <w:rPr>
          <w:rtl w:val="0"/>
        </w:rPr>
      </w:r>
    </w:p>
    <w:p w:rsidR="00000000" w:rsidDel="00000000" w:rsidP="00000000" w:rsidRDefault="00000000" w:rsidRPr="00000000" w14:paraId="00000042">
      <w:pPr>
        <w:rPr>
          <w:b w:val="1"/>
          <w:sz w:val="28"/>
          <w:szCs w:val="28"/>
          <w:u w:val="single"/>
        </w:rPr>
      </w:pPr>
      <w:r w:rsidDel="00000000" w:rsidR="00000000" w:rsidRPr="00000000">
        <w:rPr>
          <w:rtl w:val="0"/>
        </w:rPr>
      </w:r>
    </w:p>
    <w:p w:rsidR="00000000" w:rsidDel="00000000" w:rsidP="00000000" w:rsidRDefault="00000000" w:rsidRPr="00000000" w14:paraId="00000043">
      <w:pPr>
        <w:rPr>
          <w:b w:val="1"/>
          <w:sz w:val="28"/>
          <w:szCs w:val="28"/>
          <w:u w:val="single"/>
        </w:rPr>
      </w:pPr>
      <w:r w:rsidDel="00000000" w:rsidR="00000000" w:rsidRPr="00000000">
        <w:rPr>
          <w:rtl w:val="0"/>
        </w:rPr>
      </w:r>
    </w:p>
    <w:p w:rsidR="00000000" w:rsidDel="00000000" w:rsidP="00000000" w:rsidRDefault="00000000" w:rsidRPr="00000000" w14:paraId="00000044">
      <w:pPr>
        <w:rPr>
          <w:b w:val="1"/>
          <w:sz w:val="28"/>
          <w:szCs w:val="28"/>
          <w:u w:val="single"/>
        </w:rPr>
      </w:pPr>
      <w:r w:rsidDel="00000000" w:rsidR="00000000" w:rsidRPr="00000000">
        <w:rPr>
          <w:b w:val="1"/>
          <w:sz w:val="28"/>
          <w:szCs w:val="28"/>
          <w:u w:val="single"/>
          <w:rtl w:val="0"/>
        </w:rPr>
        <w:t xml:space="preserve">Test Cases:</w:t>
      </w:r>
    </w:p>
    <w:p w:rsidR="00000000" w:rsidDel="00000000" w:rsidP="00000000" w:rsidRDefault="00000000" w:rsidRPr="00000000" w14:paraId="00000045">
      <w:pPr>
        <w:rPr>
          <w:b w:val="1"/>
          <w:sz w:val="28"/>
          <w:szCs w:val="28"/>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Testing Drag and Drop</w:t>
      </w:r>
    </w:p>
    <w:p w:rsidR="00000000" w:rsidDel="00000000" w:rsidP="00000000" w:rsidRDefault="00000000" w:rsidRPr="00000000" w14:paraId="00000047">
      <w:pPr>
        <w:rPr>
          <w:b w:val="1"/>
          <w:sz w:val="28"/>
          <w:szCs w:val="28"/>
        </w:rPr>
      </w:pPr>
      <w:r w:rsidDel="00000000" w:rsidR="00000000" w:rsidRPr="00000000">
        <w:rPr>
          <w:b w:val="1"/>
          <w:sz w:val="28"/>
          <w:szCs w:val="28"/>
        </w:rPr>
        <w:drawing>
          <wp:inline distB="114300" distT="114300" distL="114300" distR="114300">
            <wp:extent cx="6910388" cy="342272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910388" cy="3422729"/>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One other feature that was tested is adding text elements onto the venn diagram. There is an invisible grid over the two venn circles and when text is dragged onto the grid it snaps to the cell on that grid which the mouse is hovering over.</w:t>
      </w:r>
    </w:p>
    <w:p w:rsidR="00000000" w:rsidDel="00000000" w:rsidP="00000000" w:rsidRDefault="00000000" w:rsidRPr="00000000" w14:paraId="00000049">
      <w:pPr>
        <w:ind w:left="0" w:firstLine="0"/>
        <w:rPr>
          <w:sz w:val="24"/>
          <w:szCs w:val="24"/>
        </w:rPr>
      </w:pPr>
      <w:r w:rsidDel="00000000" w:rsidR="00000000" w:rsidRPr="00000000">
        <w:rPr>
          <w:sz w:val="24"/>
          <w:szCs w:val="24"/>
          <w:rtl w:val="0"/>
        </w:rPr>
        <w:t xml:space="preserve">It was tested to see what would happen when one text object is dragged and dropped over another than is already on the grid. Another important thing we tested is the situation in which the user begins to drag but doesn’t drop on the grid. In this situation the text element is awaiting to be placed at whichever cell the mouse hovers over and no other text element can be dragged while another is still selected. The moment the mouse hovers over the Venn diagram it will snap to the invisible grid.</w:t>
      </w:r>
    </w:p>
    <w:p w:rsidR="00000000" w:rsidDel="00000000" w:rsidP="00000000" w:rsidRDefault="00000000" w:rsidRPr="00000000" w14:paraId="0000004A">
      <w:pPr>
        <w:ind w:left="0" w:firstLine="0"/>
        <w:rPr>
          <w:sz w:val="24"/>
          <w:szCs w:val="24"/>
        </w:rPr>
      </w:pPr>
      <w:r w:rsidDel="00000000" w:rsidR="00000000" w:rsidRPr="00000000">
        <w:rPr>
          <w:rtl w:val="0"/>
        </w:rPr>
      </w:r>
    </w:p>
    <w:p w:rsidR="00000000" w:rsidDel="00000000" w:rsidP="00000000" w:rsidRDefault="00000000" w:rsidRPr="00000000" w14:paraId="0000004B">
      <w:pPr>
        <w:ind w:left="0" w:firstLine="0"/>
        <w:rPr>
          <w:b w:val="1"/>
          <w:sz w:val="28"/>
          <w:szCs w:val="28"/>
        </w:rPr>
      </w:pPr>
      <w:r w:rsidDel="00000000" w:rsidR="00000000" w:rsidRPr="00000000">
        <w:rPr>
          <w:b w:val="1"/>
          <w:sz w:val="28"/>
          <w:szCs w:val="28"/>
          <w:rtl w:val="0"/>
        </w:rPr>
        <w:t xml:space="preserve">The limit of the number of text objects on right pane</w:t>
      </w:r>
    </w:p>
    <w:p w:rsidR="00000000" w:rsidDel="00000000" w:rsidP="00000000" w:rsidRDefault="00000000" w:rsidRPr="00000000" w14:paraId="0000004C">
      <w:pPr>
        <w:ind w:left="0" w:firstLine="0"/>
        <w:rPr>
          <w:sz w:val="24"/>
          <w:szCs w:val="24"/>
        </w:rPr>
      </w:pPr>
      <w:r w:rsidDel="00000000" w:rsidR="00000000" w:rsidRPr="00000000">
        <w:rPr>
          <w:sz w:val="24"/>
          <w:szCs w:val="24"/>
          <w:rtl w:val="0"/>
        </w:rPr>
        <w:t xml:space="preserve">We decide on the maximum number of text objects the program will allow to be made and placed on the Right Pane. Junit testing can be used to check whether, at the end of continuously adding text objects, the program will have stopped adding any more text objects. We will assert that the number of text objects are less than or equal to the maximum number of allowed text objects, which we declared as a constant.</w:t>
      </w:r>
    </w:p>
    <w:p w:rsidR="00000000" w:rsidDel="00000000" w:rsidP="00000000" w:rsidRDefault="00000000" w:rsidRPr="00000000" w14:paraId="0000004D">
      <w:pPr>
        <w:ind w:left="0" w:firstLine="0"/>
        <w:rPr>
          <w:sz w:val="24"/>
          <w:szCs w:val="24"/>
        </w:rPr>
      </w:pPr>
      <w:r w:rsidDel="00000000" w:rsidR="00000000" w:rsidRPr="00000000">
        <w:rPr>
          <w:rtl w:val="0"/>
        </w:rPr>
      </w:r>
    </w:p>
    <w:p w:rsidR="00000000" w:rsidDel="00000000" w:rsidP="00000000" w:rsidRDefault="00000000" w:rsidRPr="00000000" w14:paraId="0000004E">
      <w:pPr>
        <w:ind w:left="0" w:firstLine="0"/>
        <w:rPr>
          <w:sz w:val="24"/>
          <w:szCs w:val="24"/>
        </w:rPr>
      </w:pPr>
      <w:r w:rsidDel="00000000" w:rsidR="00000000" w:rsidRPr="00000000">
        <w:rPr>
          <w:rtl w:val="0"/>
        </w:rPr>
      </w:r>
    </w:p>
    <w:p w:rsidR="00000000" w:rsidDel="00000000" w:rsidP="00000000" w:rsidRDefault="00000000" w:rsidRPr="00000000" w14:paraId="0000004F">
      <w:pPr>
        <w:ind w:left="0" w:firstLine="0"/>
        <w:rPr>
          <w:b w:val="1"/>
          <w:sz w:val="28"/>
          <w:szCs w:val="28"/>
        </w:rPr>
      </w:pPr>
      <w:r w:rsidDel="00000000" w:rsidR="00000000" w:rsidRPr="00000000">
        <w:rPr>
          <w:rtl w:val="0"/>
        </w:rPr>
      </w:r>
    </w:p>
    <w:p w:rsidR="00000000" w:rsidDel="00000000" w:rsidP="00000000" w:rsidRDefault="00000000" w:rsidRPr="00000000" w14:paraId="00000050">
      <w:pPr>
        <w:ind w:left="0" w:firstLine="0"/>
        <w:rPr>
          <w:b w:val="1"/>
          <w:sz w:val="28"/>
          <w:szCs w:val="28"/>
        </w:rPr>
      </w:pPr>
      <w:r w:rsidDel="00000000" w:rsidR="00000000" w:rsidRPr="00000000">
        <w:rPr>
          <w:b w:val="1"/>
          <w:sz w:val="28"/>
          <w:szCs w:val="28"/>
          <w:rtl w:val="0"/>
        </w:rPr>
        <w:t xml:space="preserve">Changing the colour of Venn Diagram</w:t>
      </w:r>
    </w:p>
    <w:p w:rsidR="00000000" w:rsidDel="00000000" w:rsidP="00000000" w:rsidRDefault="00000000" w:rsidRPr="00000000" w14:paraId="00000051">
      <w:pPr>
        <w:ind w:left="0" w:firstLine="0"/>
        <w:rPr>
          <w:b w:val="1"/>
          <w:sz w:val="28"/>
          <w:szCs w:val="28"/>
        </w:rPr>
      </w:pPr>
      <w:r w:rsidDel="00000000" w:rsidR="00000000" w:rsidRPr="00000000">
        <w:rPr>
          <w:rtl w:val="0"/>
        </w:rPr>
      </w:r>
    </w:p>
    <w:p w:rsidR="00000000" w:rsidDel="00000000" w:rsidP="00000000" w:rsidRDefault="00000000" w:rsidRPr="00000000" w14:paraId="00000052">
      <w:pPr>
        <w:ind w:left="0" w:firstLine="0"/>
        <w:rPr>
          <w:b w:val="1"/>
          <w:sz w:val="28"/>
          <w:szCs w:val="28"/>
        </w:rPr>
      </w:pPr>
      <w:r w:rsidDel="00000000" w:rsidR="00000000" w:rsidRPr="00000000">
        <w:rPr>
          <w:b w:val="1"/>
          <w:sz w:val="28"/>
          <w:szCs w:val="28"/>
        </w:rPr>
        <w:drawing>
          <wp:inline distB="114300" distT="114300" distL="114300" distR="114300">
            <wp:extent cx="7043738" cy="3498668"/>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7043738" cy="349866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0"/>
        <w:rPr>
          <w:b w:val="1"/>
          <w:sz w:val="24"/>
          <w:szCs w:val="24"/>
        </w:rPr>
      </w:pPr>
      <w:r w:rsidDel="00000000" w:rsidR="00000000" w:rsidRPr="00000000">
        <w:rPr>
          <w:rtl w:val="0"/>
        </w:rPr>
      </w:r>
    </w:p>
    <w:p w:rsidR="00000000" w:rsidDel="00000000" w:rsidP="00000000" w:rsidRDefault="00000000" w:rsidRPr="00000000" w14:paraId="00000054">
      <w:pPr>
        <w:ind w:left="0" w:firstLine="0"/>
        <w:rPr>
          <w:sz w:val="24"/>
          <w:szCs w:val="24"/>
        </w:rPr>
      </w:pPr>
      <w:r w:rsidDel="00000000" w:rsidR="00000000" w:rsidRPr="00000000">
        <w:rPr>
          <w:sz w:val="24"/>
          <w:szCs w:val="24"/>
          <w:rtl w:val="0"/>
        </w:rPr>
        <w:t xml:space="preserve">Colour buttons on the bottom left pane are used to change the venn diagram circle to a specified colour by the user. This test would require each individual circle to change to its specified colour, and not the entire venn diagram. This Junit test can check the state of each individual circle object. If the circle’s variable that represented a colour code is equal to the specified colour code then the Junit test would pass. It would be best to make each individual circle a unique colour code to distinguish that both are correct, this would also increase test coverage.</w:t>
      </w:r>
    </w:p>
    <w:p w:rsidR="00000000" w:rsidDel="00000000" w:rsidP="00000000" w:rsidRDefault="00000000" w:rsidRPr="00000000" w14:paraId="00000055">
      <w:pPr>
        <w:ind w:left="0" w:firstLine="0"/>
        <w:rPr>
          <w:sz w:val="24"/>
          <w:szCs w:val="24"/>
        </w:rPr>
      </w:pPr>
      <w:r w:rsidDel="00000000" w:rsidR="00000000" w:rsidRPr="00000000">
        <w:rPr>
          <w:rtl w:val="0"/>
        </w:rPr>
      </w:r>
    </w:p>
    <w:p w:rsidR="00000000" w:rsidDel="00000000" w:rsidP="00000000" w:rsidRDefault="00000000" w:rsidRPr="00000000" w14:paraId="00000056">
      <w:pPr>
        <w:ind w:left="0" w:firstLine="0"/>
        <w:rPr>
          <w:sz w:val="28"/>
          <w:szCs w:val="28"/>
        </w:rPr>
      </w:pPr>
      <w:r w:rsidDel="00000000" w:rsidR="00000000" w:rsidRPr="00000000">
        <w:rPr>
          <w:b w:val="1"/>
          <w:sz w:val="28"/>
          <w:szCs w:val="28"/>
          <w:rtl w:val="0"/>
        </w:rPr>
        <w:t xml:space="preserve">Functionality of Various Toggle Buttons/Check Boxes</w:t>
      </w: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Toggle buttons on the Left Pane are used to switch from a text based venn diagram to a numbers based and vice versa. We test to see if, when the Numbers option is selected, that the user can no longer enter text in the text field on the Right Pane. We use Junit testing to check if no mouse input is recognized on the right pane text field while Numbers option is selected, as the user should not be able to write and create text elements, and so mouse input should not be taken. </w:t>
      </w:r>
    </w:p>
    <w:p w:rsidR="00000000" w:rsidDel="00000000" w:rsidP="00000000" w:rsidRDefault="00000000" w:rsidRPr="00000000" w14:paraId="00000058">
      <w:pPr>
        <w:rPr>
          <w:sz w:val="28"/>
          <w:szCs w:val="28"/>
        </w:rPr>
      </w:pPr>
      <w:r w:rsidDel="00000000" w:rsidR="00000000" w:rsidRPr="00000000">
        <w:rPr>
          <w:sz w:val="24"/>
          <w:szCs w:val="24"/>
          <w:rtl w:val="0"/>
        </w:rPr>
        <w:t xml:space="preserve">We also ensure that three new fields appear on the venn diagrams, one for each section of venn diagram where the user can enter the numerical values.</w:t>
      </w:r>
      <w:r w:rsidDel="00000000" w:rsidR="00000000" w:rsidRPr="00000000">
        <w:rPr>
          <w:rtl w:val="0"/>
        </w:rPr>
      </w:r>
    </w:p>
    <w:p w:rsidR="00000000" w:rsidDel="00000000" w:rsidP="00000000" w:rsidRDefault="00000000" w:rsidRPr="00000000" w14:paraId="00000059">
      <w:pPr>
        <w:ind w:left="0" w:firstLine="0"/>
        <w:rPr>
          <w:sz w:val="24"/>
          <w:szCs w:val="24"/>
        </w:rPr>
      </w:pPr>
      <w:r w:rsidDel="00000000" w:rsidR="00000000" w:rsidRPr="00000000">
        <w:rPr>
          <w:sz w:val="24"/>
          <w:szCs w:val="24"/>
          <w:rtl w:val="0"/>
        </w:rPr>
        <w:t xml:space="preserve">As for the check boxes, they make the title and subtitles appear when the respective box is checked. We also test to see if this operation happens correctly.</w:t>
      </w:r>
    </w:p>
    <w:p w:rsidR="00000000" w:rsidDel="00000000" w:rsidP="00000000" w:rsidRDefault="00000000" w:rsidRPr="00000000" w14:paraId="0000005A">
      <w:pPr>
        <w:ind w:left="0" w:firstLine="0"/>
        <w:rPr>
          <w:b w:val="1"/>
          <w:sz w:val="28"/>
          <w:szCs w:val="28"/>
        </w:rPr>
      </w:pPr>
      <w:r w:rsidDel="00000000" w:rsidR="00000000" w:rsidRPr="00000000">
        <w:rPr>
          <w:rtl w:val="0"/>
        </w:rPr>
      </w:r>
    </w:p>
    <w:p w:rsidR="00000000" w:rsidDel="00000000" w:rsidP="00000000" w:rsidRDefault="00000000" w:rsidRPr="00000000" w14:paraId="0000005B">
      <w:pPr>
        <w:ind w:left="0" w:firstLine="0"/>
        <w:rPr>
          <w:b w:val="1"/>
          <w:sz w:val="28"/>
          <w:szCs w:val="28"/>
        </w:rPr>
      </w:pPr>
      <w:r w:rsidDel="00000000" w:rsidR="00000000" w:rsidRPr="00000000">
        <w:rPr>
          <w:rtl w:val="0"/>
        </w:rPr>
      </w:r>
    </w:p>
    <w:p w:rsidR="00000000" w:rsidDel="00000000" w:rsidP="00000000" w:rsidRDefault="00000000" w:rsidRPr="00000000" w14:paraId="0000005C">
      <w:pPr>
        <w:ind w:left="0" w:firstLine="0"/>
        <w:rPr>
          <w:b w:val="1"/>
          <w:sz w:val="28"/>
          <w:szCs w:val="28"/>
        </w:rPr>
      </w:pPr>
      <w:r w:rsidDel="00000000" w:rsidR="00000000" w:rsidRPr="00000000">
        <w:rPr>
          <w:b w:val="1"/>
          <w:sz w:val="28"/>
          <w:szCs w:val="28"/>
          <w:rtl w:val="0"/>
        </w:rPr>
        <w:t xml:space="preserve">Saving and Opening File</w:t>
      </w:r>
    </w:p>
    <w:p w:rsidR="00000000" w:rsidDel="00000000" w:rsidP="00000000" w:rsidRDefault="00000000" w:rsidRPr="00000000" w14:paraId="0000005D">
      <w:pPr>
        <w:ind w:left="0" w:firstLine="0"/>
        <w:rPr>
          <w:b w:val="1"/>
          <w:sz w:val="28"/>
          <w:szCs w:val="28"/>
        </w:rPr>
      </w:pPr>
      <w:r w:rsidDel="00000000" w:rsidR="00000000" w:rsidRPr="00000000">
        <w:rPr>
          <w:b w:val="1"/>
          <w:sz w:val="28"/>
          <w:szCs w:val="28"/>
        </w:rPr>
        <w:drawing>
          <wp:inline distB="114300" distT="114300" distL="114300" distR="114300">
            <wp:extent cx="7119938" cy="354593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119938" cy="354593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0" w:firstLine="0"/>
        <w:rPr>
          <w:sz w:val="24"/>
          <w:szCs w:val="24"/>
        </w:rPr>
      </w:pPr>
      <w:r w:rsidDel="00000000" w:rsidR="00000000" w:rsidRPr="00000000">
        <w:rPr>
          <w:sz w:val="24"/>
          <w:szCs w:val="24"/>
          <w:rtl w:val="0"/>
        </w:rPr>
        <w:t xml:space="preserve">The user can save the venn diagram as well as open an existing one. When saving a file the data that is saved is the text elements the user creates to place in their venn diagram. So we ensure that when the user saves, the text data is saved in a .txt file, named whatever the user named their save as, and that the txt file contains a list of all the text elements made earlier. </w:t>
      </w:r>
    </w:p>
    <w:p w:rsidR="00000000" w:rsidDel="00000000" w:rsidP="00000000" w:rsidRDefault="00000000" w:rsidRPr="00000000" w14:paraId="0000005F">
      <w:pPr>
        <w:ind w:left="0" w:firstLine="0"/>
        <w:rPr>
          <w:sz w:val="24"/>
          <w:szCs w:val="24"/>
        </w:rPr>
      </w:pPr>
      <w:r w:rsidDel="00000000" w:rsidR="00000000" w:rsidRPr="00000000">
        <w:rPr>
          <w:sz w:val="24"/>
          <w:szCs w:val="24"/>
          <w:rtl w:val="0"/>
        </w:rPr>
        <w:t xml:space="preserve">Then, when the user opens a venn diagram, they select that text file. We ensure that the result is a venn diagram which has all the text elements saved previously.</w:t>
      </w:r>
    </w:p>
    <w:p w:rsidR="00000000" w:rsidDel="00000000" w:rsidP="00000000" w:rsidRDefault="00000000" w:rsidRPr="00000000" w14:paraId="00000060">
      <w:pPr>
        <w:ind w:left="0" w:firstLine="0"/>
        <w:rPr>
          <w:sz w:val="24"/>
          <w:szCs w:val="24"/>
        </w:rPr>
      </w:pPr>
      <w:r w:rsidDel="00000000" w:rsidR="00000000" w:rsidRPr="00000000">
        <w:rPr>
          <w:rtl w:val="0"/>
        </w:rPr>
      </w:r>
    </w:p>
    <w:p w:rsidR="00000000" w:rsidDel="00000000" w:rsidP="00000000" w:rsidRDefault="00000000" w:rsidRPr="00000000" w14:paraId="00000061">
      <w:pPr>
        <w:ind w:left="0" w:firstLine="0"/>
        <w:rPr>
          <w:sz w:val="24"/>
          <w:szCs w:val="24"/>
        </w:rPr>
      </w:pPr>
      <w:r w:rsidDel="00000000" w:rsidR="00000000" w:rsidRPr="00000000">
        <w:rPr>
          <w:rtl w:val="0"/>
        </w:rPr>
      </w:r>
    </w:p>
    <w:p w:rsidR="00000000" w:rsidDel="00000000" w:rsidP="00000000" w:rsidRDefault="00000000" w:rsidRPr="00000000" w14:paraId="00000062">
      <w:pPr>
        <w:ind w:left="0" w:firstLine="0"/>
        <w:rPr>
          <w:sz w:val="24"/>
          <w:szCs w:val="24"/>
        </w:rPr>
      </w:pPr>
      <w:r w:rsidDel="00000000" w:rsidR="00000000" w:rsidRPr="00000000">
        <w:rPr>
          <w:rtl w:val="0"/>
        </w:rPr>
      </w:r>
    </w:p>
    <w:p w:rsidR="00000000" w:rsidDel="00000000" w:rsidP="00000000" w:rsidRDefault="00000000" w:rsidRPr="00000000" w14:paraId="00000063">
      <w:pPr>
        <w:ind w:left="0" w:firstLine="0"/>
        <w:rPr>
          <w:sz w:val="24"/>
          <w:szCs w:val="24"/>
        </w:rPr>
      </w:pPr>
      <w:r w:rsidDel="00000000" w:rsidR="00000000" w:rsidRPr="00000000">
        <w:rPr>
          <w:rtl w:val="0"/>
        </w:rPr>
      </w:r>
    </w:p>
    <w:p w:rsidR="00000000" w:rsidDel="00000000" w:rsidP="00000000" w:rsidRDefault="00000000" w:rsidRPr="00000000" w14:paraId="00000064">
      <w:pPr>
        <w:ind w:left="0" w:firstLine="0"/>
        <w:rPr>
          <w:b w:val="1"/>
          <w:sz w:val="28"/>
          <w:szCs w:val="28"/>
          <w:u w:val="single"/>
        </w:rPr>
      </w:pPr>
      <w:r w:rsidDel="00000000" w:rsidR="00000000" w:rsidRPr="00000000">
        <w:rPr>
          <w:rtl w:val="0"/>
        </w:rPr>
      </w:r>
    </w:p>
    <w:p w:rsidR="00000000" w:rsidDel="00000000" w:rsidP="00000000" w:rsidRDefault="00000000" w:rsidRPr="00000000" w14:paraId="00000065">
      <w:pPr>
        <w:ind w:left="0" w:firstLine="0"/>
        <w:rPr>
          <w:b w:val="1"/>
          <w:sz w:val="28"/>
          <w:szCs w:val="28"/>
          <w:u w:val="single"/>
        </w:rPr>
      </w:pPr>
      <w:r w:rsidDel="00000000" w:rsidR="00000000" w:rsidRPr="00000000">
        <w:rPr>
          <w:rtl w:val="0"/>
        </w:rPr>
      </w:r>
    </w:p>
    <w:p w:rsidR="00000000" w:rsidDel="00000000" w:rsidP="00000000" w:rsidRDefault="00000000" w:rsidRPr="00000000" w14:paraId="00000066">
      <w:pPr>
        <w:ind w:left="0" w:firstLine="0"/>
        <w:rPr>
          <w:b w:val="1"/>
          <w:sz w:val="28"/>
          <w:szCs w:val="28"/>
          <w:u w:val="single"/>
        </w:rPr>
      </w:pPr>
      <w:r w:rsidDel="00000000" w:rsidR="00000000" w:rsidRPr="00000000">
        <w:rPr>
          <w:rtl w:val="0"/>
        </w:rPr>
      </w:r>
    </w:p>
    <w:p w:rsidR="00000000" w:rsidDel="00000000" w:rsidP="00000000" w:rsidRDefault="00000000" w:rsidRPr="00000000" w14:paraId="00000067">
      <w:pPr>
        <w:ind w:left="0" w:firstLine="0"/>
        <w:rPr>
          <w:b w:val="1"/>
          <w:sz w:val="28"/>
          <w:szCs w:val="28"/>
          <w:u w:val="single"/>
        </w:rPr>
      </w:pPr>
      <w:r w:rsidDel="00000000" w:rsidR="00000000" w:rsidRPr="00000000">
        <w:rPr>
          <w:rtl w:val="0"/>
        </w:rPr>
      </w:r>
    </w:p>
    <w:p w:rsidR="00000000" w:rsidDel="00000000" w:rsidP="00000000" w:rsidRDefault="00000000" w:rsidRPr="00000000" w14:paraId="00000068">
      <w:pPr>
        <w:ind w:left="0" w:firstLine="0"/>
        <w:rPr>
          <w:b w:val="1"/>
          <w:sz w:val="28"/>
          <w:szCs w:val="28"/>
          <w:u w:val="single"/>
        </w:rPr>
      </w:pPr>
      <w:r w:rsidDel="00000000" w:rsidR="00000000" w:rsidRPr="00000000">
        <w:rPr>
          <w:rtl w:val="0"/>
        </w:rPr>
      </w:r>
    </w:p>
    <w:p w:rsidR="00000000" w:rsidDel="00000000" w:rsidP="00000000" w:rsidRDefault="00000000" w:rsidRPr="00000000" w14:paraId="00000069">
      <w:pPr>
        <w:ind w:left="0" w:firstLine="0"/>
        <w:rPr>
          <w:b w:val="1"/>
          <w:sz w:val="28"/>
          <w:szCs w:val="28"/>
          <w:u w:val="single"/>
        </w:rPr>
      </w:pPr>
      <w:r w:rsidDel="00000000" w:rsidR="00000000" w:rsidRPr="00000000">
        <w:rPr>
          <w:rtl w:val="0"/>
        </w:rPr>
      </w:r>
    </w:p>
    <w:p w:rsidR="00000000" w:rsidDel="00000000" w:rsidP="00000000" w:rsidRDefault="00000000" w:rsidRPr="00000000" w14:paraId="0000006A">
      <w:pPr>
        <w:ind w:left="0" w:firstLine="0"/>
        <w:rPr>
          <w:b w:val="1"/>
          <w:sz w:val="28"/>
          <w:szCs w:val="28"/>
          <w:u w:val="single"/>
        </w:rPr>
      </w:pPr>
      <w:r w:rsidDel="00000000" w:rsidR="00000000" w:rsidRPr="00000000">
        <w:rPr>
          <w:rtl w:val="0"/>
        </w:rPr>
      </w:r>
    </w:p>
    <w:p w:rsidR="00000000" w:rsidDel="00000000" w:rsidP="00000000" w:rsidRDefault="00000000" w:rsidRPr="00000000" w14:paraId="0000006B">
      <w:pPr>
        <w:ind w:left="0" w:firstLine="0"/>
        <w:rPr>
          <w:b w:val="1"/>
          <w:sz w:val="28"/>
          <w:szCs w:val="28"/>
          <w:u w:val="single"/>
        </w:rPr>
      </w:pPr>
      <w:r w:rsidDel="00000000" w:rsidR="00000000" w:rsidRPr="00000000">
        <w:rPr>
          <w:rtl w:val="0"/>
        </w:rPr>
      </w:r>
    </w:p>
    <w:p w:rsidR="00000000" w:rsidDel="00000000" w:rsidP="00000000" w:rsidRDefault="00000000" w:rsidRPr="00000000" w14:paraId="0000006C">
      <w:pPr>
        <w:ind w:left="0" w:firstLine="0"/>
        <w:rPr>
          <w:b w:val="1"/>
          <w:sz w:val="28"/>
          <w:szCs w:val="28"/>
          <w:u w:val="single"/>
        </w:rPr>
      </w:pPr>
      <w:r w:rsidDel="00000000" w:rsidR="00000000" w:rsidRPr="00000000">
        <w:rPr>
          <w:rtl w:val="0"/>
        </w:rPr>
      </w:r>
    </w:p>
    <w:p w:rsidR="00000000" w:rsidDel="00000000" w:rsidP="00000000" w:rsidRDefault="00000000" w:rsidRPr="00000000" w14:paraId="0000006D">
      <w:pPr>
        <w:ind w:left="0" w:firstLine="0"/>
        <w:rPr>
          <w:b w:val="1"/>
          <w:sz w:val="28"/>
          <w:szCs w:val="28"/>
          <w:u w:val="single"/>
        </w:rPr>
      </w:pPr>
      <w:r w:rsidDel="00000000" w:rsidR="00000000" w:rsidRPr="00000000">
        <w:rPr>
          <w:rtl w:val="0"/>
        </w:rPr>
      </w:r>
    </w:p>
    <w:p w:rsidR="00000000" w:rsidDel="00000000" w:rsidP="00000000" w:rsidRDefault="00000000" w:rsidRPr="00000000" w14:paraId="0000006E">
      <w:pPr>
        <w:ind w:left="0" w:firstLine="0"/>
        <w:rPr>
          <w:b w:val="1"/>
          <w:sz w:val="28"/>
          <w:szCs w:val="28"/>
          <w:u w:val="single"/>
        </w:rPr>
      </w:pPr>
      <w:r w:rsidDel="00000000" w:rsidR="00000000" w:rsidRPr="00000000">
        <w:rPr>
          <w:b w:val="1"/>
          <w:sz w:val="28"/>
          <w:szCs w:val="28"/>
          <w:u w:val="single"/>
          <w:rtl w:val="0"/>
        </w:rPr>
        <w:t xml:space="preserve">How these test cases were derived:</w:t>
      </w:r>
    </w:p>
    <w:p w:rsidR="00000000" w:rsidDel="00000000" w:rsidP="00000000" w:rsidRDefault="00000000" w:rsidRPr="00000000" w14:paraId="0000006F">
      <w:pPr>
        <w:ind w:left="0" w:firstLine="0"/>
        <w:rPr>
          <w:sz w:val="28"/>
          <w:szCs w:val="28"/>
        </w:rPr>
      </w:pPr>
      <w:r w:rsidDel="00000000" w:rsidR="00000000" w:rsidRPr="00000000">
        <w:rPr>
          <w:rtl w:val="0"/>
        </w:rPr>
      </w:r>
    </w:p>
    <w:p w:rsidR="00000000" w:rsidDel="00000000" w:rsidP="00000000" w:rsidRDefault="00000000" w:rsidRPr="00000000" w14:paraId="00000070">
      <w:pPr>
        <w:rPr>
          <w:b w:val="1"/>
          <w:sz w:val="28"/>
          <w:szCs w:val="28"/>
        </w:rPr>
      </w:pPr>
      <w:r w:rsidDel="00000000" w:rsidR="00000000" w:rsidRPr="00000000">
        <w:rPr>
          <w:b w:val="1"/>
          <w:sz w:val="28"/>
          <w:szCs w:val="28"/>
          <w:rtl w:val="0"/>
        </w:rPr>
        <w:t xml:space="preserve">Testing Drag and Drop:</w:t>
      </w:r>
    </w:p>
    <w:p w:rsidR="00000000" w:rsidDel="00000000" w:rsidP="00000000" w:rsidRDefault="00000000" w:rsidRPr="00000000" w14:paraId="00000071">
      <w:pPr>
        <w:rPr>
          <w:b w:val="1"/>
          <w:sz w:val="24"/>
          <w:szCs w:val="24"/>
        </w:rPr>
      </w:pPr>
      <w:r w:rsidDel="00000000" w:rsidR="00000000" w:rsidRPr="00000000">
        <w:rPr>
          <w:rtl w:val="0"/>
        </w:rPr>
      </w:r>
    </w:p>
    <w:p w:rsidR="00000000" w:rsidDel="00000000" w:rsidP="00000000" w:rsidRDefault="00000000" w:rsidRPr="00000000" w14:paraId="00000072">
      <w:pPr>
        <w:rPr>
          <w:b w:val="1"/>
          <w:sz w:val="28"/>
          <w:szCs w:val="28"/>
        </w:rPr>
      </w:pPr>
      <w:r w:rsidDel="00000000" w:rsidR="00000000" w:rsidRPr="00000000">
        <w:rPr>
          <w:b w:val="1"/>
          <w:sz w:val="28"/>
          <w:szCs w:val="28"/>
          <w:rtl w:val="0"/>
        </w:rPr>
        <w:t xml:space="preserve">The limit of the number of text objects on right pane:</w:t>
      </w:r>
    </w:p>
    <w:p w:rsidR="00000000" w:rsidDel="00000000" w:rsidP="00000000" w:rsidRDefault="00000000" w:rsidRPr="00000000" w14:paraId="00000073">
      <w:pPr>
        <w:rPr>
          <w:sz w:val="24"/>
          <w:szCs w:val="24"/>
        </w:rPr>
      </w:pPr>
      <w:r w:rsidDel="00000000" w:rsidR="00000000" w:rsidRPr="00000000">
        <w:rPr>
          <w:sz w:val="24"/>
          <w:szCs w:val="24"/>
          <w:rtl w:val="0"/>
        </w:rPr>
        <w:t xml:space="preserve">It is important to account for the situation when the user has many text elements and whether they can all fit on the Right Pane.</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b w:val="1"/>
          <w:sz w:val="28"/>
          <w:szCs w:val="28"/>
        </w:rPr>
      </w:pPr>
      <w:r w:rsidDel="00000000" w:rsidR="00000000" w:rsidRPr="00000000">
        <w:rPr>
          <w:b w:val="1"/>
          <w:sz w:val="28"/>
          <w:szCs w:val="28"/>
          <w:rtl w:val="0"/>
        </w:rPr>
        <w:t xml:space="preserve">Changing the colour of Venn Diagram: </w:t>
      </w:r>
    </w:p>
    <w:p w:rsidR="00000000" w:rsidDel="00000000" w:rsidP="00000000" w:rsidRDefault="00000000" w:rsidRPr="00000000" w14:paraId="00000076">
      <w:pPr>
        <w:rPr>
          <w:sz w:val="24"/>
          <w:szCs w:val="24"/>
        </w:rPr>
      </w:pPr>
      <w:r w:rsidDel="00000000" w:rsidR="00000000" w:rsidRPr="00000000">
        <w:rPr>
          <w:sz w:val="24"/>
          <w:szCs w:val="24"/>
          <w:rtl w:val="0"/>
        </w:rPr>
        <w:t xml:space="preserve">The application should allow users to change each individual circle to a specific colour. It is also important that when testing, each colour is unique to check that both circles are being accounted for.</w:t>
      </w:r>
    </w:p>
    <w:p w:rsidR="00000000" w:rsidDel="00000000" w:rsidP="00000000" w:rsidRDefault="00000000" w:rsidRPr="00000000" w14:paraId="00000077">
      <w:pPr>
        <w:ind w:left="0" w:firstLine="0"/>
        <w:rPr>
          <w:sz w:val="28"/>
          <w:szCs w:val="28"/>
        </w:rPr>
      </w:pPr>
      <w:r w:rsidDel="00000000" w:rsidR="00000000" w:rsidRPr="00000000">
        <w:rPr>
          <w:rtl w:val="0"/>
        </w:rPr>
      </w:r>
    </w:p>
    <w:p w:rsidR="00000000" w:rsidDel="00000000" w:rsidP="00000000" w:rsidRDefault="00000000" w:rsidRPr="00000000" w14:paraId="00000078">
      <w:pPr>
        <w:rPr>
          <w:sz w:val="28"/>
          <w:szCs w:val="28"/>
        </w:rPr>
      </w:pPr>
      <w:r w:rsidDel="00000000" w:rsidR="00000000" w:rsidRPr="00000000">
        <w:rPr>
          <w:b w:val="1"/>
          <w:sz w:val="28"/>
          <w:szCs w:val="28"/>
          <w:rtl w:val="0"/>
        </w:rPr>
        <w:t xml:space="preserve">Functionality of Various Toggle Buttons/Check Boxes:</w:t>
      </w:r>
      <w:r w:rsidDel="00000000" w:rsidR="00000000" w:rsidRPr="00000000">
        <w:rPr>
          <w:rtl w:val="0"/>
        </w:rPr>
      </w:r>
    </w:p>
    <w:p w:rsidR="00000000" w:rsidDel="00000000" w:rsidP="00000000" w:rsidRDefault="00000000" w:rsidRPr="00000000" w14:paraId="00000079">
      <w:pPr>
        <w:ind w:left="0" w:firstLine="0"/>
        <w:rPr>
          <w:sz w:val="24"/>
          <w:szCs w:val="24"/>
        </w:rPr>
      </w:pPr>
      <w:r w:rsidDel="00000000" w:rsidR="00000000" w:rsidRPr="00000000">
        <w:rPr>
          <w:sz w:val="24"/>
          <w:szCs w:val="24"/>
          <w:rtl w:val="0"/>
        </w:rPr>
        <w:t xml:space="preserve">We need to test whether these buttons do their intended purposes. Such as pressing the subtitles checkbox -- we need to ensure that the subtitles appear when it is checked, and are removed when it is unchecked.</w:t>
      </w:r>
    </w:p>
    <w:p w:rsidR="00000000" w:rsidDel="00000000" w:rsidP="00000000" w:rsidRDefault="00000000" w:rsidRPr="00000000" w14:paraId="0000007A">
      <w:pPr>
        <w:ind w:left="0" w:firstLine="0"/>
        <w:rPr>
          <w:sz w:val="24"/>
          <w:szCs w:val="24"/>
        </w:rPr>
      </w:pPr>
      <w:r w:rsidDel="00000000" w:rsidR="00000000" w:rsidRPr="00000000">
        <w:rPr>
          <w:rtl w:val="0"/>
        </w:rPr>
      </w:r>
    </w:p>
    <w:p w:rsidR="00000000" w:rsidDel="00000000" w:rsidP="00000000" w:rsidRDefault="00000000" w:rsidRPr="00000000" w14:paraId="0000007B">
      <w:pPr>
        <w:rPr>
          <w:b w:val="1"/>
          <w:sz w:val="28"/>
          <w:szCs w:val="28"/>
        </w:rPr>
      </w:pPr>
      <w:r w:rsidDel="00000000" w:rsidR="00000000" w:rsidRPr="00000000">
        <w:rPr>
          <w:b w:val="1"/>
          <w:sz w:val="28"/>
          <w:szCs w:val="28"/>
          <w:rtl w:val="0"/>
        </w:rPr>
        <w:t xml:space="preserve">Saving and Opening File:</w:t>
      </w:r>
    </w:p>
    <w:p w:rsidR="00000000" w:rsidDel="00000000" w:rsidP="00000000" w:rsidRDefault="00000000" w:rsidRPr="00000000" w14:paraId="0000007C">
      <w:pPr>
        <w:rPr>
          <w:sz w:val="28"/>
          <w:szCs w:val="28"/>
        </w:rPr>
      </w:pPr>
      <w:r w:rsidDel="00000000" w:rsidR="00000000" w:rsidRPr="00000000">
        <w:rPr>
          <w:sz w:val="24"/>
          <w:szCs w:val="24"/>
          <w:rtl w:val="0"/>
        </w:rPr>
        <w:t xml:space="preserve">The application should be able to save the exact state of where the user left the program. If the user would like to start where they left off, they can open a saved file to load their previous state.</w:t>
      </w:r>
      <w:r w:rsidDel="00000000" w:rsidR="00000000" w:rsidRPr="00000000">
        <w:rPr>
          <w:rtl w:val="0"/>
        </w:rPr>
      </w:r>
    </w:p>
    <w:p w:rsidR="00000000" w:rsidDel="00000000" w:rsidP="00000000" w:rsidRDefault="00000000" w:rsidRPr="00000000" w14:paraId="0000007D">
      <w:pPr>
        <w:ind w:left="0" w:firstLine="0"/>
        <w:rPr>
          <w:b w:val="1"/>
          <w:sz w:val="28"/>
          <w:szCs w:val="28"/>
          <w:u w:val="single"/>
        </w:rPr>
      </w:pPr>
      <w:r w:rsidDel="00000000" w:rsidR="00000000" w:rsidRPr="00000000">
        <w:rPr>
          <w:rtl w:val="0"/>
        </w:rPr>
      </w:r>
    </w:p>
    <w:p w:rsidR="00000000" w:rsidDel="00000000" w:rsidP="00000000" w:rsidRDefault="00000000" w:rsidRPr="00000000" w14:paraId="0000007E">
      <w:pPr>
        <w:rPr>
          <w:b w:val="1"/>
          <w:sz w:val="28"/>
          <w:szCs w:val="28"/>
          <w:u w:val="single"/>
        </w:rPr>
      </w:pPr>
      <w:r w:rsidDel="00000000" w:rsidR="00000000" w:rsidRPr="00000000">
        <w:rPr>
          <w:b w:val="1"/>
          <w:sz w:val="28"/>
          <w:szCs w:val="28"/>
          <w:u w:val="single"/>
          <w:rtl w:val="0"/>
        </w:rPr>
        <w:t xml:space="preserve">Why these test cases are sufficient:</w:t>
      </w:r>
    </w:p>
    <w:p w:rsidR="00000000" w:rsidDel="00000000" w:rsidP="00000000" w:rsidRDefault="00000000" w:rsidRPr="00000000" w14:paraId="0000007F">
      <w:pPr>
        <w:ind w:left="0" w:firstLine="0"/>
        <w:rPr>
          <w:b w:val="1"/>
          <w:sz w:val="28"/>
          <w:szCs w:val="28"/>
          <w:u w:val="single"/>
        </w:rPr>
      </w:pPr>
      <w:r w:rsidDel="00000000" w:rsidR="00000000" w:rsidRPr="00000000">
        <w:rPr>
          <w:rtl w:val="0"/>
        </w:rPr>
      </w:r>
    </w:p>
    <w:p w:rsidR="00000000" w:rsidDel="00000000" w:rsidP="00000000" w:rsidRDefault="00000000" w:rsidRPr="00000000" w14:paraId="00000080">
      <w:pPr>
        <w:rPr>
          <w:b w:val="1"/>
          <w:sz w:val="28"/>
          <w:szCs w:val="28"/>
          <w:u w:val="single"/>
        </w:rPr>
      </w:pPr>
      <w:r w:rsidDel="00000000" w:rsidR="00000000" w:rsidRPr="00000000">
        <w:rPr>
          <w:sz w:val="24"/>
          <w:szCs w:val="24"/>
          <w:rtl w:val="0"/>
        </w:rPr>
        <w:t xml:space="preserve">We believe these test cases are sufficient because all major regions of the application are tested. This includes the toolbar, the left pane, and the right pane.  All functions of the application were tested. We tested the situations where there could be overflow of data, user drags and drop in certains ways/places, and other situations that might cause errors. So we did not simply test whether certain features worked when they are used in the way expected, but we tested the scenarios where users try those features but attempt them in unexpected ways.</w:t>
      </w:r>
      <w:r w:rsidDel="00000000" w:rsidR="00000000" w:rsidRPr="00000000">
        <w:rPr>
          <w:rtl w:val="0"/>
        </w:rPr>
      </w:r>
    </w:p>
    <w:p w:rsidR="00000000" w:rsidDel="00000000" w:rsidP="00000000" w:rsidRDefault="00000000" w:rsidRPr="00000000" w14:paraId="00000081">
      <w:pPr>
        <w:ind w:left="0" w:firstLine="0"/>
        <w:rPr>
          <w:b w:val="1"/>
          <w:sz w:val="28"/>
          <w:szCs w:val="28"/>
          <w:u w:val="single"/>
        </w:rPr>
      </w:pPr>
      <w:r w:rsidDel="00000000" w:rsidR="00000000" w:rsidRPr="00000000">
        <w:rPr>
          <w:rtl w:val="0"/>
        </w:rPr>
      </w:r>
    </w:p>
    <w:p w:rsidR="00000000" w:rsidDel="00000000" w:rsidP="00000000" w:rsidRDefault="00000000" w:rsidRPr="00000000" w14:paraId="00000082">
      <w:pPr>
        <w:ind w:left="0" w:firstLine="0"/>
        <w:rPr>
          <w:b w:val="1"/>
          <w:sz w:val="28"/>
          <w:szCs w:val="28"/>
          <w:u w:val="single"/>
        </w:rPr>
      </w:pPr>
      <w:r w:rsidDel="00000000" w:rsidR="00000000" w:rsidRPr="00000000">
        <w:rPr>
          <w:rtl w:val="0"/>
        </w:rPr>
      </w:r>
    </w:p>
    <w:p w:rsidR="00000000" w:rsidDel="00000000" w:rsidP="00000000" w:rsidRDefault="00000000" w:rsidRPr="00000000" w14:paraId="00000083">
      <w:pPr>
        <w:ind w:left="0" w:firstLine="0"/>
        <w:rPr>
          <w:b w:val="1"/>
          <w:sz w:val="28"/>
          <w:szCs w:val="28"/>
          <w:u w:val="single"/>
        </w:rPr>
      </w:pPr>
      <w:r w:rsidDel="00000000" w:rsidR="00000000" w:rsidRPr="00000000">
        <w:rPr>
          <w:rtl w:val="0"/>
        </w:rPr>
      </w:r>
    </w:p>
    <w:p w:rsidR="00000000" w:rsidDel="00000000" w:rsidP="00000000" w:rsidRDefault="00000000" w:rsidRPr="00000000" w14:paraId="00000084">
      <w:pPr>
        <w:ind w:left="0" w:firstLine="0"/>
        <w:rPr>
          <w:b w:val="1"/>
          <w:sz w:val="28"/>
          <w:szCs w:val="28"/>
          <w:u w:val="single"/>
        </w:rPr>
      </w:pPr>
      <w:r w:rsidDel="00000000" w:rsidR="00000000" w:rsidRPr="00000000">
        <w:rPr>
          <w:rtl w:val="0"/>
        </w:rPr>
      </w:r>
    </w:p>
    <w:p w:rsidR="00000000" w:rsidDel="00000000" w:rsidP="00000000" w:rsidRDefault="00000000" w:rsidRPr="00000000" w14:paraId="00000085">
      <w:pPr>
        <w:ind w:left="0" w:firstLine="0"/>
        <w:rPr>
          <w:b w:val="1"/>
          <w:sz w:val="28"/>
          <w:szCs w:val="28"/>
          <w:u w:val="single"/>
        </w:rPr>
      </w:pPr>
      <w:r w:rsidDel="00000000" w:rsidR="00000000" w:rsidRPr="00000000">
        <w:rPr>
          <w:rtl w:val="0"/>
        </w:rPr>
      </w:r>
    </w:p>
    <w:p w:rsidR="00000000" w:rsidDel="00000000" w:rsidP="00000000" w:rsidRDefault="00000000" w:rsidRPr="00000000" w14:paraId="00000086">
      <w:pPr>
        <w:ind w:left="0" w:firstLine="0"/>
        <w:rPr>
          <w:b w:val="1"/>
          <w:sz w:val="28"/>
          <w:szCs w:val="28"/>
          <w:u w:val="single"/>
        </w:rPr>
      </w:pPr>
      <w:r w:rsidDel="00000000" w:rsidR="00000000" w:rsidRPr="00000000">
        <w:rPr>
          <w:rtl w:val="0"/>
        </w:rPr>
      </w:r>
    </w:p>
    <w:p w:rsidR="00000000" w:rsidDel="00000000" w:rsidP="00000000" w:rsidRDefault="00000000" w:rsidRPr="00000000" w14:paraId="00000087">
      <w:pPr>
        <w:ind w:left="0" w:firstLine="0"/>
        <w:rPr>
          <w:b w:val="1"/>
          <w:sz w:val="28"/>
          <w:szCs w:val="28"/>
          <w:u w:val="single"/>
        </w:rPr>
      </w:pPr>
      <w:r w:rsidDel="00000000" w:rsidR="00000000" w:rsidRPr="00000000">
        <w:rPr>
          <w:rtl w:val="0"/>
        </w:rPr>
      </w:r>
    </w:p>
    <w:p w:rsidR="00000000" w:rsidDel="00000000" w:rsidP="00000000" w:rsidRDefault="00000000" w:rsidRPr="00000000" w14:paraId="00000088">
      <w:pPr>
        <w:rPr>
          <w:b w:val="1"/>
          <w:sz w:val="28"/>
          <w:szCs w:val="28"/>
          <w:u w:val="single"/>
        </w:rPr>
      </w:pPr>
      <w:r w:rsidDel="00000000" w:rsidR="00000000" w:rsidRPr="00000000">
        <w:rPr>
          <w:b w:val="1"/>
          <w:sz w:val="28"/>
          <w:szCs w:val="28"/>
          <w:u w:val="single"/>
          <w:rtl w:val="0"/>
        </w:rPr>
        <w:t xml:space="preserve">Test Coverage:</w:t>
      </w:r>
    </w:p>
    <w:p w:rsidR="00000000" w:rsidDel="00000000" w:rsidP="00000000" w:rsidRDefault="00000000" w:rsidRPr="00000000" w14:paraId="00000089">
      <w:pPr>
        <w:rPr>
          <w:sz w:val="28"/>
          <w:szCs w:val="28"/>
        </w:rPr>
      </w:pPr>
      <w:r w:rsidDel="00000000" w:rsidR="00000000" w:rsidRPr="00000000">
        <w:rPr>
          <w:sz w:val="28"/>
          <w:szCs w:val="28"/>
          <w:rtl w:val="0"/>
        </w:rPr>
        <w:t xml:space="preserve">The test coverage is 30.7% for the overall project.</w:t>
      </w:r>
    </w:p>
    <w:p w:rsidR="00000000" w:rsidDel="00000000" w:rsidP="00000000" w:rsidRDefault="00000000" w:rsidRPr="00000000" w14:paraId="0000008A">
      <w:pPr>
        <w:ind w:left="0" w:firstLine="0"/>
        <w:rPr>
          <w:b w:val="1"/>
          <w:sz w:val="28"/>
          <w:szCs w:val="28"/>
          <w:u w:val="single"/>
        </w:rPr>
      </w:pPr>
      <w:r w:rsidDel="00000000" w:rsidR="00000000" w:rsidRPr="00000000">
        <w:rPr>
          <w:b w:val="1"/>
          <w:sz w:val="28"/>
          <w:szCs w:val="28"/>
          <w:u w:val="single"/>
        </w:rPr>
        <w:drawing>
          <wp:inline distB="114300" distT="114300" distL="114300" distR="114300">
            <wp:extent cx="5734050" cy="15113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151130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