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69429" w14:textId="1BB13FB8" w:rsidR="00774B2E" w:rsidRDefault="00DC74DD" w:rsidP="00DC74DD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774B2E">
        <w:rPr>
          <w:rFonts w:ascii="Arial" w:hAnsi="Arial" w:cs="Arial"/>
          <w:b/>
          <w:bCs/>
          <w:color w:val="C00000"/>
          <w:sz w:val="20"/>
          <w:szCs w:val="20"/>
        </w:rPr>
        <w:t>Table 2:</w:t>
      </w:r>
      <w:r w:rsidRPr="00774B2E">
        <w:rPr>
          <w:rFonts w:ascii="Arial" w:hAnsi="Arial" w:cs="Arial"/>
          <w:b/>
          <w:bCs/>
          <w:sz w:val="20"/>
          <w:szCs w:val="20"/>
        </w:rPr>
        <w:t xml:space="preserve"> MSK</w:t>
      </w:r>
      <w:r w:rsidR="00923FE6" w:rsidRPr="00774B2E">
        <w:rPr>
          <w:rFonts w:ascii="Arial" w:hAnsi="Arial" w:cs="Arial"/>
          <w:b/>
          <w:bCs/>
          <w:sz w:val="20"/>
          <w:szCs w:val="20"/>
        </w:rPr>
        <w:t>-</w:t>
      </w:r>
      <w:r w:rsidRPr="00774B2E">
        <w:rPr>
          <w:rFonts w:ascii="Arial" w:hAnsi="Arial" w:cs="Arial"/>
          <w:b/>
          <w:bCs/>
          <w:sz w:val="20"/>
          <w:szCs w:val="20"/>
        </w:rPr>
        <w:t>IMPACT</w:t>
      </w:r>
      <w:r w:rsidRPr="00774B2E">
        <w:rPr>
          <w:rFonts w:ascii="Arial" w:hAnsi="Arial" w:cs="Arial"/>
          <w:b/>
          <w:bCs/>
          <w:sz w:val="20"/>
          <w:szCs w:val="20"/>
          <w:vertAlign w:val="superscript"/>
        </w:rPr>
        <w:t>a</w:t>
      </w:r>
      <w:r w:rsidRPr="00774B2E">
        <w:rPr>
          <w:rFonts w:ascii="Arial" w:hAnsi="Arial" w:cs="Arial"/>
          <w:b/>
          <w:bCs/>
          <w:sz w:val="20"/>
          <w:szCs w:val="20"/>
        </w:rPr>
        <w:t xml:space="preserve"> Patient Characteristics</w:t>
      </w:r>
    </w:p>
    <w:tbl>
      <w:tblPr>
        <w:tblW w:w="10100" w:type="dxa"/>
        <w:tblLook w:val="04A0" w:firstRow="1" w:lastRow="0" w:firstColumn="1" w:lastColumn="0" w:noHBand="0" w:noVBand="1"/>
      </w:tblPr>
      <w:tblGrid>
        <w:gridCol w:w="2420"/>
        <w:gridCol w:w="1107"/>
        <w:gridCol w:w="1025"/>
        <w:gridCol w:w="1025"/>
        <w:gridCol w:w="710"/>
        <w:gridCol w:w="1107"/>
        <w:gridCol w:w="1025"/>
        <w:gridCol w:w="1025"/>
        <w:gridCol w:w="710"/>
      </w:tblGrid>
      <w:tr w:rsidR="00362893" w:rsidRPr="00362893" w14:paraId="23163588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4F110" w14:textId="77777777" w:rsidR="00362893" w:rsidRPr="00362893" w:rsidRDefault="00362893" w:rsidP="003628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8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EB0D066" w14:textId="7C02E7EE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MSK-IMPACT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a</w:t>
            </w:r>
            <w:r w:rsidRPr="003628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, Cystectomy</w:t>
            </w:r>
          </w:p>
        </w:tc>
        <w:tc>
          <w:tcPr>
            <w:tcW w:w="38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37ADDF" w14:textId="11E520DE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MSK-IMPACT</w:t>
            </w:r>
            <w:r w:rsidRPr="003628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a</w:t>
            </w:r>
            <w:r w:rsidRPr="003628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, Transurethral Resection</w:t>
            </w:r>
          </w:p>
        </w:tc>
      </w:tr>
      <w:tr w:rsidR="00362893" w:rsidRPr="00362893" w14:paraId="5E133525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05D14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Age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F845B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Overall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58AD3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&lt; 55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B8C7A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≥ 55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C91DA2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28654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Overall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7FA05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&lt; 55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F3975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≥ 55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BFFDB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</w:t>
            </w:r>
          </w:p>
        </w:tc>
      </w:tr>
      <w:tr w:rsidR="00362893" w:rsidRPr="00362893" w14:paraId="21F119AE" w14:textId="77777777" w:rsidTr="00362893">
        <w:trPr>
          <w:trHeight w:val="290"/>
        </w:trPr>
        <w:tc>
          <w:tcPr>
            <w:tcW w:w="24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ABC50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 (%)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703CE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207 (100.0)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9DF42" w14:textId="0F45B24B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27 (13</w:t>
            </w:r>
            <w:r w:rsidR="0008604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.0</w:t>
            </w: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6D6A0" w14:textId="3ED75150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180 (87</w:t>
            </w:r>
            <w:r w:rsidR="0008604B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.0</w:t>
            </w: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845DF8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59C28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811 (100.0)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472B0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143 (17.6)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0A0B4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668 (82.4)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20044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362893" w:rsidRPr="00362893" w14:paraId="238ECA17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2EE0B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Age, median [IQR]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300EE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66 [60, 73]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75147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52 [48, 53]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5C7B8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68 [62, 74]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36B96CA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&lt;0.001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49F05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66 [58, 73]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56246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48 [41, 52]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80101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69 [62, 75]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B5A94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&lt;0.001</w:t>
            </w:r>
          </w:p>
        </w:tc>
      </w:tr>
      <w:tr w:rsidR="00362893" w:rsidRPr="00362893" w14:paraId="415FD63D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BA49B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Male (%)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69663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167 (80.7)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44A21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19 (70.4)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C989F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148 (82.2)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A7F449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37D46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611 (75.3)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9975B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107 (74.8)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06F5A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504 (75.4)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C9BBF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0.96</w:t>
            </w:r>
          </w:p>
        </w:tc>
      </w:tr>
      <w:tr w:rsidR="00362893" w:rsidRPr="00362893" w14:paraId="0CD6A5C3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AB290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Smoking (%)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0EDF7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134 (64.7)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60AA7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16 (59.3)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36E20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118 (65.6)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34AA13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0.7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D7CD5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506 (63.4)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AE0CF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69 (49.3)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F0831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437 (66.4)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A12F9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&lt;0.001</w:t>
            </w:r>
          </w:p>
        </w:tc>
      </w:tr>
      <w:tr w:rsidR="00362893" w:rsidRPr="00362893" w14:paraId="627431B9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1F25F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Stage ≥T2, Muscle Invasive (%)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BF9C1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158 (76.3)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959BF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17 (63.0)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4DF29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141 (78.3)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6B1FB96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0.1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DA593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370 (45.6)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5CA74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57 (39.9)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473A6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313 (46.9)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560ED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</w:tr>
      <w:tr w:rsidR="00362893" w:rsidRPr="00362893" w14:paraId="75E9D646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1EA466F1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Intravesical Treatment (%)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240DF223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60EE03D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3BD4E7D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5078F271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0.3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AF9BB82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99B37A0" w14:textId="77777777" w:rsidR="00362893" w:rsidRPr="000E1F8C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02B1E752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7E03E15E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0.6</w:t>
            </w:r>
          </w:p>
        </w:tc>
      </w:tr>
      <w:tr w:rsidR="00362893" w:rsidRPr="00362893" w14:paraId="363AE037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E2767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None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A6A84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140 (67.6)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52A75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15 (55.6)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AC8E8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125 (69.4)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39A5688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6689D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599 (74.0)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81446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107 (75.4)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E6E9D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492 (73.8)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644D1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62893" w:rsidRPr="00362893" w14:paraId="60C442A6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8731A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BCG</w:t>
            </w: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b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46D1C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42 (20.3)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A9BA6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7 (25.9)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1E5ED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35 (19.4)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BCE9EE5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2A351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143 (17.7)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01207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21 (14.8)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0417A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122 (18.3)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CC23D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62893" w:rsidRPr="00362893" w14:paraId="134FD9C7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DC5C0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Chemo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842B9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 (1.9)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4833A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B47F9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 (2.2)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F4F7B1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F3225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 (2.3)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37E33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3 (2.1)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D2C51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 (2.4)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9E555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62893" w:rsidRPr="00362893" w14:paraId="1DA601A2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27058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Both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CE3FE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 (10.1)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36335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5 (18.5)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1E396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 (8.9)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0C4CA95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C8ED9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48 (5.9)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0D0B5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11 (7.7)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37A3C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 (5.5)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51868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62893" w:rsidRPr="00362893" w14:paraId="4A1C31F0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04997201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Systemic Treatment (%)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0DB75527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D4A62E7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39C1186D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3FD2E5A4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18C08877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2D400670" w14:textId="77777777" w:rsidR="00362893" w:rsidRPr="000E1F8C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0C43BBED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1D8D2048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0.9</w:t>
            </w:r>
          </w:p>
        </w:tc>
      </w:tr>
      <w:tr w:rsidR="00362893" w:rsidRPr="00362893" w14:paraId="57D77105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49E7A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None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08370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104 (50.2)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F46B7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10 (37.0)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8AAF5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94 (52.2)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9832FA1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6F6ED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762 (95.0)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BA7DB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133 (95.0)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35A84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629 (95.0)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4719E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62893" w:rsidRPr="00362893" w14:paraId="0893C8B6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7B69D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Chemo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59128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92 (44.4)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E8990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17 (63.0)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057F1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75 (41.7)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CA917E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C598E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35 (4.4)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45AB4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6 (4.3)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87520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29 (4.4)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1F5E9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62893" w:rsidRPr="00362893" w14:paraId="1C08B21E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79229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Immunotherapy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EF087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 (3.4)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E6FBE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199E0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 (3.9)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2A8F5A6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4C1E4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 (0.1)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F0079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20815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 (0.2)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CFD93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62893" w:rsidRPr="00362893" w14:paraId="4C7132AD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5E7D7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Both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BECC3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 (1.9)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6BD85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1787F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 (2.2)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9889087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D7691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 (0.5)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A6542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 (0.7)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B3A84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 (0.5)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0B3DF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62893" w:rsidRPr="00362893" w14:paraId="2E268330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2DB1E752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Stage (%)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1D0411C7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02AC2BB" w14:textId="77777777" w:rsidR="00362893" w:rsidRPr="000E1F8C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37D45B1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37E77543" w14:textId="78CAADF2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0.01</w:t>
            </w:r>
            <w:r w:rsidR="00AA4DB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58A5CA3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810B620" w14:textId="77777777" w:rsidR="00362893" w:rsidRPr="000E1F8C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427CC74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5DB6E62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0.014</w:t>
            </w:r>
          </w:p>
        </w:tc>
      </w:tr>
      <w:tr w:rsidR="00362893" w:rsidRPr="00362893" w14:paraId="6F88155C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39D42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Low Grade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4B821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 (1.0)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8AAF2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 (3.7)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2E167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 (0.6)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05DFDF0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3D201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67 (8.3)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C46D4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21 (14.7)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62462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46 (6.9)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E96B2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62893" w:rsidRPr="00362893" w14:paraId="702FF9E8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85D70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High Grade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564A3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34 (16.4)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2779C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 (14.8)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396EF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30 (16.7)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771FAA7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9E2D5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341 (42.0)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0037C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61 (42.7)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27A6B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280 (41.9)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F5AED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62893" w:rsidRPr="00362893" w14:paraId="4C121977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321E1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CIS</w:t>
            </w: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c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7A475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 (6.3)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CEFC0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5 (18.5)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66B05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 (4.4)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3848998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F3979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33 (4.1)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CCC13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 (2.8)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DA4B4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29 (4.3)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4893F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62893" w:rsidRPr="00362893" w14:paraId="3491EB97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7D36D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Muscle-Invasive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6FDB3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158 (76.3)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F94AB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17 (63.0)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73964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141 (78.3)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A417FEE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595B1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370 (45.6)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C8508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57 (39.9)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88D07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313 (46.9)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7089B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62893" w:rsidRPr="00362893" w14:paraId="765E5BF4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5D07CC0E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Histology (%)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0F2C2AE0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2C759B88" w14:textId="77777777" w:rsidR="00362893" w:rsidRPr="000E1F8C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36DC872D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453A89DC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71C7A5D2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13314E85" w14:textId="77777777" w:rsidR="00362893" w:rsidRPr="000E1F8C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59E0713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7A825E08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0.4</w:t>
            </w:r>
          </w:p>
        </w:tc>
      </w:tr>
      <w:tr w:rsidR="00362893" w:rsidRPr="00362893" w14:paraId="7FA50290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A9402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Urothelial Carcinoma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CC7A6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130 (62.8)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40A9E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21 (77.8)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804AB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109 (60.6)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24819F2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81C47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622 (76.7)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18E96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115 (80.4)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7CC36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507 (75.9)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2048B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62893" w:rsidRPr="00362893" w14:paraId="62C9CFC4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045BF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Squamous Cell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09EE9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 (10.6)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D0120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 (3.7)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0F01C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 (11.7)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682097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70018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41 (5.1)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B7E3E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10 (7.0)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71572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31 (4.6)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E993F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62893" w:rsidRPr="00362893" w14:paraId="2F8A4DA3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46FC9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Plasmacytoid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16D34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 (2.9)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72F0B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 (3.7)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499F4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 (2.8)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E30121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F2082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 (3.2)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F0D0A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3 (2.1)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43576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23 (3.4)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3E162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62893" w:rsidRPr="00362893" w14:paraId="6A90D2C6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1224E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Small Cell, Neuroendocrine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DFE19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 (3.9)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9F745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00B60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 (4.4)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4413EA3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CC81B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29 (3.6)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5AC4B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5 (3.5)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F9615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 (3.6)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D7F7D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62893" w:rsidRPr="00362893" w14:paraId="6FC07DBC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2D337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Micropapillary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DC44B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 (3.4)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02685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29BC7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 (3.9)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C2EE480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10014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21 (2.6)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CE996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 (0.7)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A1607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 (3.0)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BF205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62893" w:rsidRPr="00362893" w14:paraId="71472D7C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47FEB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Glandular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C467E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 (1.0)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92DBC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C5698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 (1.1)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32E222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9EED1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 (2.0)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BB82C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 (1.4)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53E36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 (2.1)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0695F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62893" w:rsidRPr="00362893" w14:paraId="1A360EE5" w14:textId="77777777" w:rsidTr="00362893">
        <w:trPr>
          <w:trHeight w:val="290"/>
        </w:trPr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A8F54B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Other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D712D7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32 (15.5)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FA9EB7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 (14.8)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A7BFCC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28 (15.6)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5F5E9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67CEC6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56 (6.9)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7467C2" w14:textId="77777777" w:rsidR="00362893" w:rsidRPr="000E1F8C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E1F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7 (4.9)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BD518C" w14:textId="77777777" w:rsidR="00362893" w:rsidRPr="00362893" w:rsidRDefault="00362893" w:rsidP="003628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49 (7.3)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EE3A0E" w14:textId="77777777" w:rsidR="00362893" w:rsidRPr="00362893" w:rsidRDefault="00362893" w:rsidP="003628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6289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0E7F5ADD" w14:textId="28A7B074" w:rsidR="00DF2A20" w:rsidRPr="00C63962" w:rsidRDefault="00DC3AA7" w:rsidP="00C63962">
      <w:pPr>
        <w:spacing w:after="0"/>
        <w:rPr>
          <w:rFonts w:ascii="Arial" w:hAnsi="Arial" w:cs="Arial"/>
          <w:i/>
          <w:iCs/>
          <w:sz w:val="12"/>
          <w:szCs w:val="12"/>
        </w:rPr>
      </w:pPr>
      <w:r w:rsidRPr="00E4652F">
        <w:rPr>
          <w:rFonts w:ascii="Arial" w:hAnsi="Arial" w:cs="Arial"/>
          <w:i/>
          <w:iCs/>
          <w:sz w:val="12"/>
          <w:szCs w:val="12"/>
        </w:rPr>
        <w:t xml:space="preserve">a = Memorial Sloan Kettering Integrated Mutation Profiling of Actionable Cancer Targets (MSK-IMPACT) Cohort. b = Bacillus Calmette-Guérin (BCG) Therapy. c = carcinoma in situ (CIS). Additional characteristics </w:t>
      </w:r>
      <w:r w:rsidR="002A19E5" w:rsidRPr="00E4652F">
        <w:rPr>
          <w:rFonts w:ascii="Arial" w:hAnsi="Arial" w:cs="Arial"/>
          <w:i/>
          <w:iCs/>
          <w:sz w:val="12"/>
          <w:szCs w:val="12"/>
        </w:rPr>
        <w:t xml:space="preserve">for entire MSK-IMPACT Cohort </w:t>
      </w:r>
      <w:r w:rsidRPr="00E4652F">
        <w:rPr>
          <w:rFonts w:ascii="Arial" w:hAnsi="Arial" w:cs="Arial"/>
          <w:i/>
          <w:iCs/>
          <w:sz w:val="12"/>
          <w:szCs w:val="12"/>
        </w:rPr>
        <w:t>provided in Table S2.</w:t>
      </w:r>
    </w:p>
    <w:sectPr w:rsidR="00DF2A20" w:rsidRPr="00C63962" w:rsidSect="008E678D"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DD"/>
    <w:rsid w:val="00024E08"/>
    <w:rsid w:val="00027AD6"/>
    <w:rsid w:val="00034703"/>
    <w:rsid w:val="00056CA2"/>
    <w:rsid w:val="0008604B"/>
    <w:rsid w:val="000B3B06"/>
    <w:rsid w:val="000C220F"/>
    <w:rsid w:val="000E1F8C"/>
    <w:rsid w:val="000E6097"/>
    <w:rsid w:val="000F2D0F"/>
    <w:rsid w:val="000F30E5"/>
    <w:rsid w:val="000F4115"/>
    <w:rsid w:val="000F4BD9"/>
    <w:rsid w:val="000F500D"/>
    <w:rsid w:val="001111B6"/>
    <w:rsid w:val="0013196D"/>
    <w:rsid w:val="00131A01"/>
    <w:rsid w:val="001328AC"/>
    <w:rsid w:val="0014379C"/>
    <w:rsid w:val="0014507F"/>
    <w:rsid w:val="00165F1A"/>
    <w:rsid w:val="001720C6"/>
    <w:rsid w:val="00174396"/>
    <w:rsid w:val="00181E60"/>
    <w:rsid w:val="00183D42"/>
    <w:rsid w:val="001A3223"/>
    <w:rsid w:val="001A6354"/>
    <w:rsid w:val="001B5AB6"/>
    <w:rsid w:val="001D5566"/>
    <w:rsid w:val="001E2756"/>
    <w:rsid w:val="001E56FC"/>
    <w:rsid w:val="001E71EB"/>
    <w:rsid w:val="00213481"/>
    <w:rsid w:val="00233E6E"/>
    <w:rsid w:val="002356A4"/>
    <w:rsid w:val="002356DD"/>
    <w:rsid w:val="0024028D"/>
    <w:rsid w:val="00251565"/>
    <w:rsid w:val="00251CBC"/>
    <w:rsid w:val="00265BC3"/>
    <w:rsid w:val="00274464"/>
    <w:rsid w:val="002918D8"/>
    <w:rsid w:val="002A19E5"/>
    <w:rsid w:val="002A658C"/>
    <w:rsid w:val="002B4009"/>
    <w:rsid w:val="002B407B"/>
    <w:rsid w:val="002C3CB5"/>
    <w:rsid w:val="002D4B13"/>
    <w:rsid w:val="002E13E3"/>
    <w:rsid w:val="002E5A11"/>
    <w:rsid w:val="002F2E00"/>
    <w:rsid w:val="0031551B"/>
    <w:rsid w:val="00325A10"/>
    <w:rsid w:val="00335A4C"/>
    <w:rsid w:val="0033714C"/>
    <w:rsid w:val="003411AC"/>
    <w:rsid w:val="00343729"/>
    <w:rsid w:val="00345A22"/>
    <w:rsid w:val="00351D6B"/>
    <w:rsid w:val="00354ED9"/>
    <w:rsid w:val="003561AF"/>
    <w:rsid w:val="00362893"/>
    <w:rsid w:val="00385F4B"/>
    <w:rsid w:val="0039600D"/>
    <w:rsid w:val="003A71BE"/>
    <w:rsid w:val="003B05F9"/>
    <w:rsid w:val="003B4C5A"/>
    <w:rsid w:val="003D6293"/>
    <w:rsid w:val="003D725D"/>
    <w:rsid w:val="003E3303"/>
    <w:rsid w:val="003E5948"/>
    <w:rsid w:val="003F0132"/>
    <w:rsid w:val="003F0858"/>
    <w:rsid w:val="003F1185"/>
    <w:rsid w:val="0042618E"/>
    <w:rsid w:val="00426EA2"/>
    <w:rsid w:val="0043503F"/>
    <w:rsid w:val="004449B1"/>
    <w:rsid w:val="00445BF3"/>
    <w:rsid w:val="004513C4"/>
    <w:rsid w:val="004616AE"/>
    <w:rsid w:val="00483D95"/>
    <w:rsid w:val="00497FB3"/>
    <w:rsid w:val="004C1E57"/>
    <w:rsid w:val="004C3D65"/>
    <w:rsid w:val="004D079E"/>
    <w:rsid w:val="004D1754"/>
    <w:rsid w:val="004D518A"/>
    <w:rsid w:val="004E18CB"/>
    <w:rsid w:val="004F178D"/>
    <w:rsid w:val="004F1910"/>
    <w:rsid w:val="005056D2"/>
    <w:rsid w:val="00506C6A"/>
    <w:rsid w:val="00516C3B"/>
    <w:rsid w:val="005218FE"/>
    <w:rsid w:val="00531626"/>
    <w:rsid w:val="00537DD2"/>
    <w:rsid w:val="0054128D"/>
    <w:rsid w:val="00563221"/>
    <w:rsid w:val="005673A1"/>
    <w:rsid w:val="00573E07"/>
    <w:rsid w:val="00585761"/>
    <w:rsid w:val="005872DB"/>
    <w:rsid w:val="005911B8"/>
    <w:rsid w:val="00594EF5"/>
    <w:rsid w:val="00597DC1"/>
    <w:rsid w:val="005A4CF5"/>
    <w:rsid w:val="005C1664"/>
    <w:rsid w:val="005C5F19"/>
    <w:rsid w:val="005D1011"/>
    <w:rsid w:val="005D3C68"/>
    <w:rsid w:val="005E17A5"/>
    <w:rsid w:val="005F1478"/>
    <w:rsid w:val="00610575"/>
    <w:rsid w:val="00622CBC"/>
    <w:rsid w:val="00623919"/>
    <w:rsid w:val="00633B0F"/>
    <w:rsid w:val="006406D4"/>
    <w:rsid w:val="00672D04"/>
    <w:rsid w:val="00682A58"/>
    <w:rsid w:val="00684AD9"/>
    <w:rsid w:val="006B02E1"/>
    <w:rsid w:val="006C2D00"/>
    <w:rsid w:val="006C4231"/>
    <w:rsid w:val="006D290F"/>
    <w:rsid w:val="006D2E4F"/>
    <w:rsid w:val="006E1061"/>
    <w:rsid w:val="006E4888"/>
    <w:rsid w:val="006F1A5D"/>
    <w:rsid w:val="00700CF1"/>
    <w:rsid w:val="00702B71"/>
    <w:rsid w:val="00705780"/>
    <w:rsid w:val="00712986"/>
    <w:rsid w:val="007159C2"/>
    <w:rsid w:val="00732A1F"/>
    <w:rsid w:val="00736727"/>
    <w:rsid w:val="007423BB"/>
    <w:rsid w:val="00745FAC"/>
    <w:rsid w:val="00754166"/>
    <w:rsid w:val="00774B2E"/>
    <w:rsid w:val="007837D6"/>
    <w:rsid w:val="007879BB"/>
    <w:rsid w:val="00794C19"/>
    <w:rsid w:val="007A45A4"/>
    <w:rsid w:val="007B16E3"/>
    <w:rsid w:val="007B22E7"/>
    <w:rsid w:val="007B32DD"/>
    <w:rsid w:val="007B3918"/>
    <w:rsid w:val="007B574A"/>
    <w:rsid w:val="007C5C32"/>
    <w:rsid w:val="007D247D"/>
    <w:rsid w:val="007E77D0"/>
    <w:rsid w:val="007F15D5"/>
    <w:rsid w:val="0081680A"/>
    <w:rsid w:val="00832EE7"/>
    <w:rsid w:val="008610DD"/>
    <w:rsid w:val="00863104"/>
    <w:rsid w:val="008650D4"/>
    <w:rsid w:val="008701FF"/>
    <w:rsid w:val="008769B4"/>
    <w:rsid w:val="008A3AB1"/>
    <w:rsid w:val="008B5317"/>
    <w:rsid w:val="008D2144"/>
    <w:rsid w:val="008E4043"/>
    <w:rsid w:val="008E678D"/>
    <w:rsid w:val="008F2870"/>
    <w:rsid w:val="008F6116"/>
    <w:rsid w:val="008F7616"/>
    <w:rsid w:val="00903162"/>
    <w:rsid w:val="0090497D"/>
    <w:rsid w:val="00917CF0"/>
    <w:rsid w:val="00923FE6"/>
    <w:rsid w:val="00924208"/>
    <w:rsid w:val="00930335"/>
    <w:rsid w:val="00942D49"/>
    <w:rsid w:val="00943140"/>
    <w:rsid w:val="00972C3E"/>
    <w:rsid w:val="00976269"/>
    <w:rsid w:val="00990DF8"/>
    <w:rsid w:val="00996D17"/>
    <w:rsid w:val="009A0BC6"/>
    <w:rsid w:val="009A1012"/>
    <w:rsid w:val="009A6D35"/>
    <w:rsid w:val="009C4F4B"/>
    <w:rsid w:val="009C64E7"/>
    <w:rsid w:val="009D3CA5"/>
    <w:rsid w:val="009E6633"/>
    <w:rsid w:val="009F7C6B"/>
    <w:rsid w:val="00A0325B"/>
    <w:rsid w:val="00A03F61"/>
    <w:rsid w:val="00A15162"/>
    <w:rsid w:val="00A279A7"/>
    <w:rsid w:val="00A45F3F"/>
    <w:rsid w:val="00A608A4"/>
    <w:rsid w:val="00A7179E"/>
    <w:rsid w:val="00A71AA6"/>
    <w:rsid w:val="00A7435D"/>
    <w:rsid w:val="00A94791"/>
    <w:rsid w:val="00AA2475"/>
    <w:rsid w:val="00AA4DB8"/>
    <w:rsid w:val="00AA76F5"/>
    <w:rsid w:val="00AD53DF"/>
    <w:rsid w:val="00AD67E9"/>
    <w:rsid w:val="00AE3A59"/>
    <w:rsid w:val="00B10133"/>
    <w:rsid w:val="00B12596"/>
    <w:rsid w:val="00B155AB"/>
    <w:rsid w:val="00B35F54"/>
    <w:rsid w:val="00B42E4F"/>
    <w:rsid w:val="00B44177"/>
    <w:rsid w:val="00B71C8E"/>
    <w:rsid w:val="00B75725"/>
    <w:rsid w:val="00B86704"/>
    <w:rsid w:val="00B907E7"/>
    <w:rsid w:val="00BD564B"/>
    <w:rsid w:val="00BE2783"/>
    <w:rsid w:val="00BF07B3"/>
    <w:rsid w:val="00BF42D6"/>
    <w:rsid w:val="00C30F66"/>
    <w:rsid w:val="00C32F7D"/>
    <w:rsid w:val="00C43A18"/>
    <w:rsid w:val="00C47B59"/>
    <w:rsid w:val="00C50F2E"/>
    <w:rsid w:val="00C51EB3"/>
    <w:rsid w:val="00C55B3A"/>
    <w:rsid w:val="00C63962"/>
    <w:rsid w:val="00C76062"/>
    <w:rsid w:val="00C82E9A"/>
    <w:rsid w:val="00C87FBC"/>
    <w:rsid w:val="00C95B36"/>
    <w:rsid w:val="00C96688"/>
    <w:rsid w:val="00CA34B0"/>
    <w:rsid w:val="00CB74FC"/>
    <w:rsid w:val="00CC1CDC"/>
    <w:rsid w:val="00CC2557"/>
    <w:rsid w:val="00CC6932"/>
    <w:rsid w:val="00CC72AB"/>
    <w:rsid w:val="00CE0B33"/>
    <w:rsid w:val="00CE21AF"/>
    <w:rsid w:val="00CF4478"/>
    <w:rsid w:val="00D301CC"/>
    <w:rsid w:val="00D63E7D"/>
    <w:rsid w:val="00D64550"/>
    <w:rsid w:val="00D704AD"/>
    <w:rsid w:val="00D72389"/>
    <w:rsid w:val="00D97CF4"/>
    <w:rsid w:val="00DA0792"/>
    <w:rsid w:val="00DA0E8B"/>
    <w:rsid w:val="00DA218B"/>
    <w:rsid w:val="00DB5C24"/>
    <w:rsid w:val="00DC21B4"/>
    <w:rsid w:val="00DC2903"/>
    <w:rsid w:val="00DC3AA7"/>
    <w:rsid w:val="00DC481D"/>
    <w:rsid w:val="00DC74DD"/>
    <w:rsid w:val="00DD1CA7"/>
    <w:rsid w:val="00DE06A0"/>
    <w:rsid w:val="00DE5650"/>
    <w:rsid w:val="00DE608E"/>
    <w:rsid w:val="00DF2A20"/>
    <w:rsid w:val="00DF4131"/>
    <w:rsid w:val="00E0327E"/>
    <w:rsid w:val="00E04159"/>
    <w:rsid w:val="00E05A7A"/>
    <w:rsid w:val="00E26C88"/>
    <w:rsid w:val="00E36F2B"/>
    <w:rsid w:val="00E40C1E"/>
    <w:rsid w:val="00E40C31"/>
    <w:rsid w:val="00E4652F"/>
    <w:rsid w:val="00E50356"/>
    <w:rsid w:val="00E51F28"/>
    <w:rsid w:val="00E5295B"/>
    <w:rsid w:val="00E54D98"/>
    <w:rsid w:val="00E57F6B"/>
    <w:rsid w:val="00E73541"/>
    <w:rsid w:val="00E75C94"/>
    <w:rsid w:val="00E802CB"/>
    <w:rsid w:val="00EA0315"/>
    <w:rsid w:val="00EA6121"/>
    <w:rsid w:val="00EA679B"/>
    <w:rsid w:val="00EB2496"/>
    <w:rsid w:val="00EB24A1"/>
    <w:rsid w:val="00EB7AD9"/>
    <w:rsid w:val="00EC19C1"/>
    <w:rsid w:val="00ED5B9E"/>
    <w:rsid w:val="00EF087A"/>
    <w:rsid w:val="00EF1AC3"/>
    <w:rsid w:val="00EF2C06"/>
    <w:rsid w:val="00F17529"/>
    <w:rsid w:val="00F17BBA"/>
    <w:rsid w:val="00F26B1E"/>
    <w:rsid w:val="00F37288"/>
    <w:rsid w:val="00F56266"/>
    <w:rsid w:val="00F61BA9"/>
    <w:rsid w:val="00F769E9"/>
    <w:rsid w:val="00F82B9C"/>
    <w:rsid w:val="00F85A7D"/>
    <w:rsid w:val="00F91A0C"/>
    <w:rsid w:val="00FB5162"/>
    <w:rsid w:val="00FC0D8D"/>
    <w:rsid w:val="00FD45D1"/>
    <w:rsid w:val="00FD736D"/>
    <w:rsid w:val="00FE0F5D"/>
    <w:rsid w:val="00FE2C33"/>
    <w:rsid w:val="00FE5851"/>
    <w:rsid w:val="00FE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C153B"/>
  <w15:chartTrackingRefBased/>
  <w15:docId w15:val="{07004363-BB2A-AA46-8DAB-23E6220B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4DD"/>
    <w:pPr>
      <w:spacing w:after="160" w:line="259" w:lineRule="auto"/>
    </w:pPr>
    <w:rPr>
      <w:rFonts w:asciiTheme="minorHAnsi" w:eastAsiaTheme="minorHAnsi" w:hAnsi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74D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4D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4D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D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D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D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D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D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D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4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DC7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D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DC74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DD"/>
    <w:pPr>
      <w:spacing w:before="160" w:line="240" w:lineRule="auto"/>
      <w:jc w:val="center"/>
    </w:pPr>
    <w:rPr>
      <w:rFonts w:ascii="Arial" w:eastAsiaTheme="minorEastAsia" w:hAnsi="Arial"/>
      <w:i/>
      <w:iCs/>
      <w:color w:val="404040" w:themeColor="text1" w:themeTint="BF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DC7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DD"/>
    <w:pPr>
      <w:spacing w:after="0" w:line="240" w:lineRule="auto"/>
      <w:ind w:left="720"/>
      <w:contextualSpacing/>
    </w:pPr>
    <w:rPr>
      <w:rFonts w:ascii="Arial" w:eastAsiaTheme="minorEastAsia" w:hAnsi="Arial"/>
      <w:lang w:eastAsia="zh-CN"/>
    </w:rPr>
  </w:style>
  <w:style w:type="character" w:styleId="IntenseEmphasis">
    <w:name w:val="Intense Emphasis"/>
    <w:basedOn w:val="DefaultParagraphFont"/>
    <w:uiPriority w:val="21"/>
    <w:qFormat/>
    <w:rsid w:val="00DC7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EastAsia" w:hAnsi="Arial"/>
      <w:i/>
      <w:iCs/>
      <w:color w:val="0F4761" w:themeColor="accent1" w:themeShade="BF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E1447-3408-47CB-A1C3-720761D58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319</Words>
  <Characters>2042</Characters>
  <Application>Microsoft Office Word</Application>
  <DocSecurity>0</DocSecurity>
  <Lines>35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Carvalho, Filipe L.,MD, PhD</dc:creator>
  <cp:keywords/>
  <dc:description/>
  <cp:lastModifiedBy>Christopher Magnani</cp:lastModifiedBy>
  <cp:revision>38</cp:revision>
  <cp:lastPrinted>2026-07-03T22:18:00Z</cp:lastPrinted>
  <dcterms:created xsi:type="dcterms:W3CDTF">2026-02-19T19:45:00Z</dcterms:created>
  <dcterms:modified xsi:type="dcterms:W3CDTF">2026-07-03T23:04:00Z</dcterms:modified>
</cp:coreProperties>
</file>