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325" w:firstLineChars="300"/>
        <w:jc w:val="left"/>
        <w:rPr>
          <w:b/>
          <w:bCs w:val="0"/>
          <w:color w:val="C00000"/>
        </w:rPr>
      </w:pPr>
      <w:bookmarkStart w:id="0" w:name="_GoBack"/>
      <w:bookmarkEnd w:id="0"/>
      <w:r>
        <w:rPr>
          <w:rFonts w:hint="eastAsia"/>
          <w:b/>
          <w:bCs w:val="0"/>
          <w:color w:val="C00000"/>
          <w:lang w:val="en-US" w:eastAsia="zh-CN"/>
        </w:rPr>
        <w:t>冰豆</w:t>
      </w:r>
      <w:r>
        <w:rPr>
          <w:rFonts w:hint="eastAsia"/>
          <w:b/>
          <w:bCs w:val="0"/>
          <w:color w:val="C00000"/>
        </w:rPr>
        <w:t>小程序</w:t>
      </w:r>
      <w:r>
        <w:rPr>
          <w:rFonts w:hint="eastAsia"/>
          <w:b/>
          <w:bCs w:val="0"/>
          <w:color w:val="C00000"/>
          <w:lang w:val="en-US" w:eastAsia="zh-CN"/>
        </w:rPr>
        <w:t>CMS系统配置</w:t>
      </w:r>
      <w:r>
        <w:rPr>
          <w:rFonts w:hint="eastAsia"/>
          <w:b/>
          <w:bCs w:val="0"/>
          <w:color w:val="C00000"/>
        </w:rPr>
        <w:t>教程</w:t>
      </w:r>
    </w:p>
    <w:p/>
    <w:p>
      <w:pPr>
        <w:pStyle w:val="4"/>
        <w:numPr>
          <w:ilvl w:val="0"/>
          <w:numId w:val="1"/>
        </w:numPr>
      </w:pPr>
      <w:r>
        <w:rPr>
          <w:rFonts w:hint="eastAsia"/>
        </w:rPr>
        <w:t>申请微信开放平台的第三方平台（企业），然后配置好参数</w:t>
      </w:r>
    </w:p>
    <w:p>
      <w:r>
        <w:drawing>
          <wp:inline distT="0" distB="0" distL="0" distR="0">
            <wp:extent cx="5271135" cy="1124585"/>
            <wp:effectExtent l="0" t="0" r="5715" b="18415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45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67960" cy="2604135"/>
            <wp:effectExtent l="0" t="0" r="8890" b="5715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041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填写开发资料如下，把域名换成自己的域名，和服务器ip</w:t>
      </w:r>
    </w:p>
    <w:p>
      <w:r>
        <w:drawing>
          <wp:inline distT="0" distB="0" distL="0" distR="0">
            <wp:extent cx="5267960" cy="971550"/>
            <wp:effectExtent l="0" t="0" r="8890" b="18415"/>
            <wp:docPr id="1028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3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21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5264785" cy="4043680"/>
            <wp:effectExtent l="0" t="0" r="12065" b="13970"/>
            <wp:docPr id="1029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5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5268595" cy="3716020"/>
            <wp:effectExtent l="0" t="0" r="8255" b="17780"/>
            <wp:docPr id="1030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4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5273675" cy="1539240"/>
            <wp:effectExtent l="0" t="0" r="3175" b="3810"/>
            <wp:docPr id="1031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6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程序安装，程序文件放到网站根目录下，导入数据库，配置数据库连接参数。</w:t>
      </w:r>
    </w:p>
    <w:p>
      <w:r>
        <w:drawing>
          <wp:inline distT="0" distB="0" distL="0" distR="0">
            <wp:extent cx="5267960" cy="3689985"/>
            <wp:effectExtent l="0" t="0" r="8890" b="5080"/>
            <wp:docPr id="1032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5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9061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3.程序配置 修改  \youge\extra\weixin.php 中的参数配置</w:t>
      </w:r>
    </w:p>
    <w:p>
      <w:r>
        <w:drawing>
          <wp:inline distT="0" distB="0" distL="0" distR="0">
            <wp:extent cx="5271135" cy="4970145"/>
            <wp:effectExtent l="0" t="0" r="5715" b="1905"/>
            <wp:docPr id="1033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图片 4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701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br w:type="page"/>
      </w:r>
    </w:p>
    <w:p>
      <w:pPr>
        <w:pStyle w:val="3"/>
      </w:pPr>
      <w:r>
        <w:rPr>
          <w:rFonts w:hint="eastAsia"/>
        </w:rPr>
        <w:t>4然后将你申请的第三方平台提交全网发布</w:t>
      </w:r>
    </w:p>
    <w:p>
      <w:r>
        <w:drawing>
          <wp:inline distT="0" distB="0" distL="0" distR="0">
            <wp:extent cx="5272405" cy="552450"/>
            <wp:effectExtent l="0" t="0" r="4445" b="0"/>
            <wp:docPr id="1034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图片 6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24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2"/>
        </w:numPr>
      </w:pPr>
      <w:r>
        <w:rPr>
          <w:rFonts w:hint="eastAsia"/>
        </w:rPr>
        <w:t>绑定开发者小程序上传小程序模板到第三方平台，添加到模板库</w:t>
      </w:r>
    </w:p>
    <w:p>
      <w:r>
        <w:drawing>
          <wp:inline distT="0" distB="0" distL="0" distR="0">
            <wp:extent cx="5272405" cy="1183640"/>
            <wp:effectExtent l="0" t="0" r="4445" b="16510"/>
            <wp:docPr id="1035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图片 7"/>
                    <pic:cNvPicPr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3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然后通过这个小程序用微信开发者工具打开前端代码，修改里面的ext.json文件中的apiurl  和  extAppid然后上传小程序</w:t>
      </w:r>
    </w:p>
    <w:p>
      <w:pPr>
        <w:pStyle w:val="3"/>
      </w:pPr>
      <w:r>
        <w:drawing>
          <wp:inline distT="0" distB="0" distL="0" distR="0">
            <wp:extent cx="5272405" cy="5395595"/>
            <wp:effectExtent l="0" t="0" r="4445" b="14605"/>
            <wp:docPr id="1036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图片 8"/>
                    <pic:cNvPicPr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955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  <w:r>
        <w:drawing>
          <wp:inline distT="0" distB="0" distL="0" distR="0">
            <wp:extent cx="5270500" cy="1919605"/>
            <wp:effectExtent l="0" t="0" r="6350" b="3810"/>
            <wp:docPr id="1037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图片 9"/>
                    <pic:cNvPicPr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02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62880" cy="2113915"/>
            <wp:effectExtent l="0" t="0" r="13970" b="635"/>
            <wp:docPr id="1038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图片 10"/>
                    <pic:cNvPicPr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139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他会上传到你的第三方平台小程序模板库里,把上传的小程序由草稿箱添加到小程序模板库里,模板库的TemplateID 和小程序后台的 模板 相对应</w:t>
      </w:r>
    </w:p>
    <w:p>
      <w:r>
        <w:drawing>
          <wp:inline distT="0" distB="0" distL="0" distR="0">
            <wp:extent cx="5266055" cy="1415415"/>
            <wp:effectExtent l="0" t="0" r="10795" b="13334"/>
            <wp:docPr id="1039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图片 11"/>
                    <pic:cNvPicPr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154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67960" cy="2677795"/>
            <wp:effectExtent l="0" t="0" r="8890" b="8255"/>
            <wp:docPr id="1040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图片 12"/>
                    <pic:cNvPicPr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777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drawing>
          <wp:inline distT="0" distB="0" distL="0" distR="0">
            <wp:extent cx="5257165" cy="2384425"/>
            <wp:effectExtent l="0" t="0" r="635" b="15875"/>
            <wp:docPr id="1041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图片 16"/>
                    <pic:cNvPicPr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后台登陆地址https://你的域名/admin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</w:rPr>
        <w:t>默认账号admin 密码 ：</w:t>
      </w:r>
      <w:r>
        <w:rPr>
          <w:rFonts w:hint="eastAsia"/>
          <w:lang w:val="en-US" w:eastAsia="zh-CN"/>
        </w:rPr>
        <w:t>123456</w:t>
      </w:r>
    </w:p>
    <w:p/>
    <w:p>
      <w:r>
        <w:rPr>
          <w:rFonts w:hint="eastAsia"/>
        </w:rPr>
        <w:br w:type="page"/>
      </w:r>
    </w:p>
    <w:p>
      <w:pPr>
        <w:pStyle w:val="3"/>
      </w:pPr>
      <w:r>
        <w:rPr>
          <w:rFonts w:hint="eastAsia"/>
        </w:rPr>
        <w:t>6.微信支付需要修改 phpwxpay文件中的配置</w:t>
      </w:r>
    </w:p>
    <w:p>
      <w:pPr>
        <w:pStyle w:val="3"/>
      </w:pPr>
      <w:r>
        <w:rPr>
          <w:rFonts w:hint="eastAsia"/>
        </w:rPr>
        <w:t>\phpwxpay\weixinpay\cert  证书目录</w:t>
      </w:r>
    </w:p>
    <w:p>
      <w:pPr>
        <w:pStyle w:val="3"/>
        <w:rPr>
          <w:color w:val="C00000"/>
        </w:rPr>
      </w:pPr>
      <w:r>
        <w:rPr>
          <w:rFonts w:hint="eastAsia"/>
          <w:color w:val="C00000"/>
        </w:rPr>
        <w:t>上传你的证书到目录下</w:t>
      </w:r>
    </w:p>
    <w:p>
      <w:pPr>
        <w:pStyle w:val="3"/>
      </w:pPr>
      <w:r>
        <w:rPr>
          <w:rFonts w:hint="eastAsia"/>
        </w:rPr>
        <w:t>\phpwxpay\weixinpay\lib\WxPay.Config.php     微信商户信息配置地址 第25行</w:t>
      </w:r>
    </w:p>
    <w:p>
      <w:pPr>
        <w:pStyle w:val="3"/>
      </w:pPr>
      <w:r>
        <w:drawing>
          <wp:inline distT="0" distB="0" distL="0" distR="0">
            <wp:extent cx="5270500" cy="1117600"/>
            <wp:effectExtent l="0" t="0" r="6350" b="6350"/>
            <wp:docPr id="1042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图片 13"/>
                    <pic:cNvPicPr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7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\phpwxpay\connect.php 修改数据库</w:t>
      </w:r>
    </w:p>
    <w:p>
      <w:r>
        <w:drawing>
          <wp:inline distT="0" distB="0" distL="0" distR="0">
            <wp:extent cx="5270500" cy="3643630"/>
            <wp:effectExtent l="0" t="0" r="6350" b="13970"/>
            <wp:docPr id="1043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图片 14"/>
                    <pic:cNvPicPr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36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br w:type="page"/>
      </w:r>
    </w:p>
    <w:p>
      <w:pPr>
        <w:pStyle w:val="3"/>
      </w:pPr>
      <w:r>
        <w:rPr>
          <w:rFonts w:hint="eastAsia"/>
        </w:rPr>
        <w:t>微信支付后台支付配置配置</w:t>
      </w:r>
    </w:p>
    <w:p>
      <w:r>
        <w:drawing>
          <wp:inline distT="0" distB="0" distL="0" distR="0">
            <wp:extent cx="5267960" cy="1667510"/>
            <wp:effectExtent l="0" t="0" r="8890" b="8890"/>
            <wp:docPr id="1044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图片 15"/>
                    <pic:cNvPicPr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675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</w:p>
    <w:p>
      <w:pPr>
        <w:pStyle w:val="2"/>
        <w:rPr>
          <w:color w:val="FF0000"/>
        </w:rPr>
      </w:pPr>
      <w:r>
        <w:rPr>
          <w:rFonts w:hint="eastAsia"/>
          <w:color w:val="FF0000"/>
        </w:rPr>
        <w:t>注意事项</w:t>
      </w:r>
    </w:p>
    <w:p>
      <w:pPr>
        <w:pStyle w:val="3"/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你的域名必须要是https的，确保可以访问，然后全网发布后，其他小程序才可以扫码授权</w:t>
      </w:r>
    </w:p>
    <w:p>
      <w:pPr>
        <w:pStyle w:val="3"/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授权小程序必须是没有其他平台授权，没有上传过开发版本</w:t>
      </w:r>
    </w:p>
    <w:p>
      <w:pPr>
        <w:pStyle w:val="3"/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  <w:lang w:eastAsia="zh-CN"/>
        </w:rPr>
        <w:t>个别用户第一次安装总会出现点问题，建议把所有程序所有配置好以后再导入数据库。程序配置过程中一定要细心细心再细心，错一个符号就可能导致一场灾难。</w:t>
      </w:r>
    </w:p>
    <w:p>
      <w:pPr>
        <w:rPr>
          <w:rFonts w:hint="eastAsia" w:eastAsia="宋体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 w:eastAsiaTheme="minorEastAsia"/>
        <w:b/>
        <w:bCs/>
        <w:color w:val="C00000"/>
        <w:lang w:val="en-US" w:eastAsia="zh-CN"/>
      </w:rPr>
    </w:pPr>
    <w:r>
      <w:rPr>
        <w:rFonts w:hint="eastAsia"/>
        <w:b/>
        <w:bCs/>
        <w:color w:val="C00000"/>
        <w:sz w:val="20"/>
        <w:szCs w:val="20"/>
        <w:lang w:val="en-US" w:eastAsia="zh-CN"/>
      </w:rPr>
      <w:t>更多精品独家原创测试源码，请淘宝搜索 万资科技 https://wanziku.taobao.com</w:t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eastAsia"/>
        <w:b/>
        <w:bCs/>
        <w:color w:val="C00000"/>
        <w:sz w:val="20"/>
        <w:szCs w:val="20"/>
        <w:lang w:val="en-US" w:eastAsia="zh-CN"/>
      </w:rPr>
      <w:t>更多精品独家原创测试源码，请淘宝搜索 万资科技 https://wanziku.taobao.com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singleLevel"/>
    <w:tmpl w:val="00000002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526862"/>
    <w:multiLevelType w:val="singleLevel"/>
    <w:tmpl w:val="005268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2A0"/>
    <w:rsid w:val="002B72A0"/>
    <w:rsid w:val="005F2C3D"/>
    <w:rsid w:val="00A57D3E"/>
    <w:rsid w:val="144412E5"/>
    <w:rsid w:val="1AA84312"/>
    <w:rsid w:val="230A4501"/>
    <w:rsid w:val="39E02601"/>
    <w:rsid w:val="4B714C7F"/>
    <w:rsid w:val="53D94855"/>
    <w:rsid w:val="5685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101</Words>
  <Characters>577</Characters>
  <Lines>4</Lines>
  <Paragraphs>1</Paragraphs>
  <TotalTime>40</TotalTime>
  <ScaleCrop>false</ScaleCrop>
  <LinksUpToDate>false</LinksUpToDate>
  <CharactersWithSpaces>677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2018-07-14T13:42:28Z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