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2D3" w:rsidRDefault="001B02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大设计原则</w:t>
      </w:r>
    </w:p>
    <w:p w:rsidR="001B02D3" w:rsidRDefault="001B02D3">
      <w:pPr>
        <w:rPr>
          <w:rFonts w:hint="eastAsia"/>
          <w:sz w:val="24"/>
          <w:szCs w:val="24"/>
        </w:rPr>
      </w:pPr>
    </w:p>
    <w:p w:rsidR="001B02D3" w:rsidRDefault="001B02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单一职责原则</w:t>
      </w:r>
    </w:p>
    <w:p w:rsidR="001B02D3" w:rsidRDefault="001B02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里氏替换原则</w:t>
      </w:r>
    </w:p>
    <w:p w:rsidR="001B02D3" w:rsidRDefault="001B02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依赖倒置原则</w:t>
      </w:r>
    </w:p>
    <w:p w:rsidR="001B02D3" w:rsidRDefault="001B02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接口隔离原则</w:t>
      </w:r>
    </w:p>
    <w:p w:rsidR="001B02D3" w:rsidRDefault="001B02D3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迪</w:t>
      </w:r>
      <w:proofErr w:type="gramEnd"/>
      <w:r>
        <w:rPr>
          <w:rFonts w:hint="eastAsia"/>
          <w:sz w:val="24"/>
          <w:szCs w:val="24"/>
        </w:rPr>
        <w:t>米特法则</w:t>
      </w:r>
      <w:bookmarkStart w:id="0" w:name="_GoBack"/>
      <w:bookmarkEnd w:id="0"/>
    </w:p>
    <w:p w:rsidR="001B02D3" w:rsidRDefault="001B02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开闭原则</w:t>
      </w:r>
    </w:p>
    <w:p w:rsidR="001B02D3" w:rsidRDefault="001B02D3">
      <w:pPr>
        <w:rPr>
          <w:rFonts w:hint="eastAsia"/>
          <w:sz w:val="24"/>
          <w:szCs w:val="24"/>
        </w:rPr>
      </w:pPr>
    </w:p>
    <w:p w:rsidR="001B02D3" w:rsidRDefault="001B02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单一职责原则（</w:t>
      </w:r>
      <w:r>
        <w:rPr>
          <w:rFonts w:hint="eastAsia"/>
          <w:sz w:val="24"/>
          <w:szCs w:val="24"/>
        </w:rPr>
        <w:t>Single Responsibility Principle</w:t>
      </w:r>
      <w:r>
        <w:rPr>
          <w:rFonts w:hint="eastAsia"/>
          <w:sz w:val="24"/>
          <w:szCs w:val="24"/>
        </w:rPr>
        <w:t>）</w:t>
      </w:r>
      <w:r w:rsidR="007414AA">
        <w:rPr>
          <w:rFonts w:hint="eastAsia"/>
          <w:sz w:val="24"/>
          <w:szCs w:val="24"/>
        </w:rPr>
        <w:t>SRP</w:t>
      </w:r>
    </w:p>
    <w:p w:rsidR="007414AA" w:rsidRPr="001B02D3" w:rsidRDefault="00A77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单一职责原则的定义是：应该有且仅有一个原因引起类的变更。</w:t>
      </w:r>
    </w:p>
    <w:sectPr w:rsidR="007414AA" w:rsidRPr="001B0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713"/>
    <w:rsid w:val="001B02D3"/>
    <w:rsid w:val="00481713"/>
    <w:rsid w:val="007414AA"/>
    <w:rsid w:val="00A77936"/>
    <w:rsid w:val="00CE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</Words>
  <Characters>103</Characters>
  <Application>Microsoft Office Word</Application>
  <DocSecurity>0</DocSecurity>
  <Lines>1</Lines>
  <Paragraphs>1</Paragraphs>
  <ScaleCrop>false</ScaleCrop>
  <Company>China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2015-01-29T06:16:00Z</dcterms:created>
  <dcterms:modified xsi:type="dcterms:W3CDTF">2015-01-29T07:58:00Z</dcterms:modified>
</cp:coreProperties>
</file>