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9" w:type="dxa"/>
        <w:tblInd w:w="5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5"/>
        <w:gridCol w:w="5166"/>
        <w:gridCol w:w="985"/>
        <w:gridCol w:w="1453"/>
      </w:tblGrid>
      <w:tr w:rsidR="00363CB0">
        <w:trPr>
          <w:trHeight w:val="288"/>
        </w:trPr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right="228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62234</wp:posOffset>
                  </wp:positionV>
                  <wp:extent cx="803275" cy="377825"/>
                  <wp:effectExtent l="0" t="0" r="0" b="0"/>
                  <wp:wrapSquare wrapText="bothSides"/>
                  <wp:docPr id="3207" name="Picture 3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" name="Picture 3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CONTRATO DE MATRÍCULA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Código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FDE 001 </w:t>
            </w:r>
          </w:p>
        </w:tc>
      </w:tr>
      <w:tr w:rsidR="00363CB0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</w:t>
            </w:r>
          </w:p>
        </w:tc>
      </w:tr>
      <w:tr w:rsidR="00363CB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Fecha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55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03-05-2016 </w:t>
            </w:r>
          </w:p>
        </w:tc>
      </w:tr>
    </w:tbl>
    <w:p w:rsidR="00363CB0" w:rsidRDefault="00B3667B">
      <w:pPr>
        <w:spacing w:after="34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pStyle w:val="Ttulo1"/>
      </w:pPr>
      <w:r>
        <w:t xml:space="preserve">IDENTIFICADO ANTE EL DANE CON EL NÚMERO 10.500.103.391 – NIT 800214750-7 </w:t>
      </w:r>
    </w:p>
    <w:p w:rsidR="00363CB0" w:rsidRDefault="00B3667B">
      <w:pPr>
        <w:spacing w:after="270" w:line="240" w:lineRule="auto"/>
        <w:ind w:left="0" w:firstLine="0"/>
        <w:jc w:val="center"/>
      </w:pPr>
      <w:r>
        <w:rPr>
          <w:rFonts w:ascii="Arial" w:eastAsia="Arial" w:hAnsi="Arial" w:cs="Arial"/>
          <w:b/>
        </w:rPr>
        <w:t xml:space="preserve">CONTRATO DE MATRÍCULA </w:t>
      </w:r>
    </w:p>
    <w:p w:rsidR="00363CB0" w:rsidRDefault="00942D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0307C" wp14:editId="29710061">
                <wp:simplePos x="0" y="0"/>
                <wp:positionH relativeFrom="column">
                  <wp:posOffset>78004</wp:posOffset>
                </wp:positionH>
                <wp:positionV relativeFrom="paragraph">
                  <wp:posOffset>142469</wp:posOffset>
                </wp:positionV>
                <wp:extent cx="3635655" cy="29235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5" cy="292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D9D" w:rsidRPr="00942D9D" w:rsidRDefault="00942D9D">
                            <w:pPr>
                              <w:ind w:left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Andrés Felipe Castilla Sánchez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0307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6.15pt;margin-top:11.2pt;width:286.25pt;height: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" filled="f" stroked="f" strokeweight=".5pt">
                <v:textbox>
                  <w:txbxContent>
                    <w:p w:rsidR="00942D9D" w:rsidRPr="00942D9D" w:rsidRDefault="00942D9D">
                      <w:pPr>
                        <w:ind w:left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Andrés Felipe Castilla Sánchez </w:t>
                      </w:r>
                    </w:p>
                  </w:txbxContent>
                </v:textbox>
              </v:shape>
            </w:pict>
          </mc:Fallback>
        </mc:AlternateContent>
      </w:r>
      <w:r w:rsidR="00B3667B">
        <w:t xml:space="preserve">Entre el Instituto Tecnológico Metropolitano, ITM y el </w:t>
      </w:r>
      <w:r w:rsidR="00B3667B">
        <w:rPr>
          <w:b/>
        </w:rPr>
        <w:t>ESTUDIANTE</w:t>
      </w:r>
      <w:r w:rsidR="00B3667B">
        <w:t xml:space="preserve"> </w:t>
      </w:r>
    </w:p>
    <w:p w:rsidR="00363CB0" w:rsidRDefault="00B3667B">
      <w:r>
        <w:t>____</w:t>
      </w:r>
      <w:r>
        <w:t xml:space="preserve">__________________________________________________________________________ </w:t>
      </w:r>
    </w:p>
    <w:p w:rsidR="00363CB0" w:rsidRDefault="00B3667B">
      <w:bookmarkStart w:id="0" w:name="_GoBack"/>
      <w:r>
        <w:t xml:space="preserve">Identificado como aparece al pie de la firma, se ha celebrado el contrato de matrícula que se especifica en </w:t>
      </w:r>
      <w:bookmarkEnd w:id="0"/>
      <w:r>
        <w:t xml:space="preserve">las siguientes cláusulas: </w:t>
      </w:r>
    </w:p>
    <w:p w:rsidR="00363CB0" w:rsidRDefault="00942D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DD3F1" wp14:editId="28A8B58B">
                <wp:simplePos x="0" y="0"/>
                <wp:positionH relativeFrom="column">
                  <wp:posOffset>120777</wp:posOffset>
                </wp:positionH>
                <wp:positionV relativeFrom="paragraph">
                  <wp:posOffset>844271</wp:posOffset>
                </wp:positionV>
                <wp:extent cx="3635655" cy="29235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5" cy="292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D9D" w:rsidRPr="00942D9D" w:rsidRDefault="00942D9D" w:rsidP="00942D9D">
                            <w:pPr>
                              <w:ind w:left="0"/>
                              <w:rPr>
                                <w:rFonts w:asciiTheme="majorHAnsi" w:hAnsiTheme="majorHAnsi" w:cstheme="majorHAnsi"/>
                                <w:sz w:val="16"/>
                                <w:lang w:val="es-MX"/>
                              </w:rPr>
                            </w:pPr>
                            <w:r w:rsidRPr="00942D9D">
                              <w:rPr>
                                <w:rFonts w:asciiTheme="majorHAnsi" w:hAnsiTheme="majorHAnsi" w:cstheme="majorHAnsi"/>
                                <w:bCs/>
                                <w:color w:val="333333"/>
                                <w:sz w:val="20"/>
                                <w:szCs w:val="27"/>
                              </w:rPr>
                              <w:t>AUTOMATIZACIÓN 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D3F1" id="Cuadro de texto 4" o:spid="_x0000_s1027" type="#_x0000_t202" style="position:absolute;left:0;text-align:left;margin-left:9.5pt;margin-top:66.5pt;width:286.25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" filled="f" stroked="f" strokeweight=".5pt">
                <v:textbox>
                  <w:txbxContent>
                    <w:p w:rsidR="00942D9D" w:rsidRPr="00942D9D" w:rsidRDefault="00942D9D" w:rsidP="00942D9D">
                      <w:pPr>
                        <w:ind w:left="0"/>
                        <w:rPr>
                          <w:rFonts w:asciiTheme="majorHAnsi" w:hAnsiTheme="majorHAnsi" w:cstheme="majorHAnsi"/>
                          <w:sz w:val="16"/>
                          <w:lang w:val="es-MX"/>
                        </w:rPr>
                      </w:pPr>
                      <w:r w:rsidRPr="00942D9D">
                        <w:rPr>
                          <w:rFonts w:asciiTheme="majorHAnsi" w:hAnsiTheme="majorHAnsi" w:cstheme="majorHAnsi"/>
                          <w:bCs/>
                          <w:color w:val="333333"/>
                          <w:sz w:val="20"/>
                          <w:szCs w:val="27"/>
                        </w:rPr>
                        <w:t>AUTOMATIZACIÓN ELECTRÓNICA</w:t>
                      </w:r>
                    </w:p>
                  </w:txbxContent>
                </v:textbox>
              </v:shape>
            </w:pict>
          </mc:Fallback>
        </mc:AlternateContent>
      </w:r>
      <w:r w:rsidR="00B3667B">
        <w:rPr>
          <w:b/>
        </w:rPr>
        <w:t>PRIMERA</w:t>
      </w:r>
      <w:r w:rsidR="00B3667B">
        <w:t>: El estudiante declara: Que la i</w:t>
      </w:r>
      <w:r w:rsidR="00B3667B">
        <w:t>nformación suministrada por él y exigida por los Reglamentos Institucionales para suscribir este contrato, es veraz.  Que mediante la realización del proceso establecido por la institución, eligió las asignaturas y horarios tal como consta en la asesoría y</w:t>
      </w:r>
      <w:r w:rsidR="00B3667B">
        <w:t xml:space="preserve"> registro que se anexa y que hace parte de este contrato.  Que por tanto, acepta dichas condiciones, sin perjuicio de las facultades que le otorga el Reglamento Estudiantil.  Que las asignaturas correspondan al </w:t>
      </w:r>
      <w:r w:rsidR="00B3667B">
        <w:rPr>
          <w:b/>
        </w:rPr>
        <w:t>PROGRAMA</w:t>
      </w:r>
      <w:r w:rsidR="00B3667B">
        <w:t xml:space="preserve"> </w:t>
      </w:r>
    </w:p>
    <w:p w:rsidR="00363CB0" w:rsidRDefault="00B3667B">
      <w:r>
        <w:t>___________________________________</w:t>
      </w:r>
      <w:r>
        <w:t xml:space="preserve">_________________________________________, Que  </w:t>
      </w:r>
    </w:p>
    <w:p w:rsidR="00363CB0" w:rsidRDefault="00B3667B">
      <w:r>
        <w:t>Conoce y acepta el pensum, los Reglamentos, la modalidad y horarios de la Institución.  Que se compromete a mantener un rendimiento académico suficiente y a cumplir las obligaciones inherentes a la calidad d</w:t>
      </w:r>
      <w:r>
        <w:t xml:space="preserve">e Estudiante y los deberes establecidos en los Estatutos, en el Reglamento Estudiantil y en las demás normas institucionales. </w:t>
      </w:r>
    </w:p>
    <w:p w:rsidR="00363CB0" w:rsidRDefault="00B3667B">
      <w:r>
        <w:rPr>
          <w:b/>
        </w:rPr>
        <w:t>SEGUNDA</w:t>
      </w:r>
      <w:r>
        <w:t>: El ITM se compromete a brindarle al estudiante los medios para que éste pueda alcanzar una formación integral en el prog</w:t>
      </w:r>
      <w:r>
        <w:t xml:space="preserve">rama para el que se matricula. Desde los principios de inversión racional, Equiparación de oportunidades y Equidad. </w:t>
      </w:r>
    </w:p>
    <w:p w:rsidR="00363CB0" w:rsidRDefault="00B3667B">
      <w:r>
        <w:rPr>
          <w:b/>
        </w:rPr>
        <w:t>TERCERA</w:t>
      </w:r>
      <w:r>
        <w:t xml:space="preserve">: El estudiante acepta el valor de los derechos de matrícula liquidados, dicho valor se causa integro </w:t>
      </w:r>
      <w:proofErr w:type="gramStart"/>
      <w:r>
        <w:t>desde</w:t>
      </w:r>
      <w:proofErr w:type="gramEnd"/>
      <w:r>
        <w:t xml:space="preserve"> la suscripción de este contrato.  En consecuencia, la interrupción de estudios por decisión del Estudiante, no lo exonera del pago total de la suma </w:t>
      </w:r>
      <w:r>
        <w:t xml:space="preserve">pactada. </w:t>
      </w:r>
    </w:p>
    <w:p w:rsidR="00363CB0" w:rsidRDefault="00B3667B">
      <w:r>
        <w:rPr>
          <w:b/>
        </w:rPr>
        <w:t>CUARTA</w:t>
      </w:r>
      <w:proofErr w:type="gramStart"/>
      <w:r>
        <w:t>:  Este</w:t>
      </w:r>
      <w:proofErr w:type="gramEnd"/>
      <w:r>
        <w:t xml:space="preserve"> contrato de matrícula tiene vigencia de un (1) período académico, que se inicia y concluye en las fechas señaladas por el calendario académico aprobado por el Instituto Tecnológico Metropolitano. </w:t>
      </w:r>
      <w:r>
        <w:rPr>
          <w:b/>
        </w:rPr>
        <w:t>QUINTA:</w:t>
      </w:r>
      <w:r>
        <w:t xml:space="preserve"> El presente Contrato tendrá </w:t>
      </w:r>
      <w:r>
        <w:t>una duración acorde con el plan de estudios del correspondiente Programa Académico y se entenderá renovada semestralmente según el Calendario aprobado por el Consejo Académico, siempre que se cumpla con los requisitos establecidos en el Reglamento Estudian</w:t>
      </w:r>
      <w:r>
        <w:t xml:space="preserve">til sobre permanencia en el Programa y en la Institución. </w:t>
      </w:r>
    </w:p>
    <w:p w:rsidR="00363CB0" w:rsidRDefault="00B3667B">
      <w:r>
        <w:rPr>
          <w:b/>
        </w:rPr>
        <w:t xml:space="preserve">SEXTA: </w:t>
      </w:r>
      <w:r>
        <w:t>Datos Personales. El estudiante concede su autorización expresa libre, voluntaria, y debidamente informada, a todas las dependencias académicas y/o administrativas para recolectar, recaudar,</w:t>
      </w:r>
      <w:r>
        <w:t xml:space="preserve"> almacenar, usar, circular, suprimir, procesar, compilar, intercambiar, transferir, transmitir y en general dar tratamiento, actualizar y disponer de los datos que le han sido suministrados de forma directa o por medio de referidos, los cuales han sido inc</w:t>
      </w:r>
      <w:r>
        <w:t>orporados en distintas bases o bancos de datos, o en repositorios electrónicos de todo tipo pertenecientes al Instituto Tecnológico Metropolitano, según lo establecido en nuestra “POLITICA PARA EL TRATAMIENTO Y PROTECCIÓN DE DATOS PERSONALES”, Resolución N</w:t>
      </w:r>
      <w:r>
        <w:t>° 395 del 13 de mayo de 2014, la cual podrá ser consultada por el estudiante en el sitio web del ITM. Esta información es, y será utilizada en el  desarrollo de las funciones propias de la Institución en su condición de Institución de Educación Superior, d</w:t>
      </w:r>
      <w:r>
        <w:t xml:space="preserve">e forma directa o a través de Terceros, estos fines y funciones incluyen pero no se limitan a: </w:t>
      </w:r>
    </w:p>
    <w:p w:rsidR="00363CB0" w:rsidRDefault="00B3667B">
      <w:pPr>
        <w:numPr>
          <w:ilvl w:val="0"/>
          <w:numId w:val="1"/>
        </w:numPr>
        <w:ind w:hanging="360"/>
      </w:pPr>
      <w:r>
        <w:t xml:space="preserve">Hacer seguimiento a los compromisos adquiridos. </w:t>
      </w:r>
    </w:p>
    <w:p w:rsidR="00363CB0" w:rsidRDefault="00B3667B">
      <w:pPr>
        <w:numPr>
          <w:ilvl w:val="0"/>
          <w:numId w:val="1"/>
        </w:numPr>
        <w:ind w:hanging="360"/>
      </w:pPr>
      <w:r>
        <w:t xml:space="preserve">Requerirlo para el cumplimiento de sus obligaciones legales y reglamentarias. </w:t>
      </w:r>
    </w:p>
    <w:p w:rsidR="00363CB0" w:rsidRDefault="00B3667B">
      <w:pPr>
        <w:numPr>
          <w:ilvl w:val="0"/>
          <w:numId w:val="1"/>
        </w:numPr>
        <w:ind w:hanging="360"/>
      </w:pPr>
      <w:r>
        <w:t>Notificarle sobre decisiones tom</w:t>
      </w:r>
      <w:r>
        <w:t xml:space="preserve">adas por las diferentes dependencias de la Institución dentro de los diferentes procesos y procedimientos establecidos legal y estatutariamente. </w:t>
      </w:r>
    </w:p>
    <w:p w:rsidR="00363CB0" w:rsidRDefault="00B3667B">
      <w:pPr>
        <w:numPr>
          <w:ilvl w:val="0"/>
          <w:numId w:val="1"/>
        </w:numPr>
        <w:ind w:hanging="360"/>
      </w:pPr>
      <w:r>
        <w:t xml:space="preserve">Informarle de forma directa o a través de terceros la oferta académica y de extensión de la Institución. </w:t>
      </w:r>
    </w:p>
    <w:p w:rsidR="00363CB0" w:rsidRDefault="00B3667B">
      <w:pPr>
        <w:numPr>
          <w:ilvl w:val="0"/>
          <w:numId w:val="1"/>
        </w:numPr>
        <w:ind w:hanging="360"/>
      </w:pPr>
      <w:r>
        <w:t>Invi</w:t>
      </w:r>
      <w:r>
        <w:t xml:space="preserve">tarlo a eventos académicos, culturales, sociales, deportivos, entre otros. </w:t>
      </w:r>
    </w:p>
    <w:p w:rsidR="00363CB0" w:rsidRDefault="00B3667B">
      <w:pPr>
        <w:numPr>
          <w:ilvl w:val="0"/>
          <w:numId w:val="1"/>
        </w:numPr>
        <w:ind w:hanging="360"/>
      </w:pPr>
      <w:r>
        <w:lastRenderedPageBreak/>
        <w:t xml:space="preserve">Informarle sobre cambios en políticas, procesos, logística, en fin, situaciones diversas relacionadas con el que hacer universitario. </w:t>
      </w:r>
    </w:p>
    <w:p w:rsidR="00363CB0" w:rsidRDefault="00B3667B">
      <w:pPr>
        <w:numPr>
          <w:ilvl w:val="0"/>
          <w:numId w:val="1"/>
        </w:numPr>
        <w:ind w:hanging="360"/>
      </w:pPr>
      <w:r>
        <w:t xml:space="preserve">Informar sobre el acontecer Institucional. </w:t>
      </w:r>
    </w:p>
    <w:p w:rsidR="00363CB0" w:rsidRDefault="00B3667B">
      <w:pPr>
        <w:numPr>
          <w:ilvl w:val="0"/>
          <w:numId w:val="1"/>
        </w:numPr>
        <w:ind w:hanging="360"/>
      </w:pPr>
      <w:r>
        <w:t>D</w:t>
      </w:r>
      <w:r>
        <w:t xml:space="preserve">esarrollar la caracterización de los estudiantes pertenecientes a poblaciones vulnerables y/o en situación de discapacidad con el propósito de implementar las acciones de atención a las mismas. </w:t>
      </w:r>
    </w:p>
    <w:tbl>
      <w:tblPr>
        <w:tblStyle w:val="TableGrid"/>
        <w:tblW w:w="9629" w:type="dxa"/>
        <w:tblInd w:w="5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5"/>
        <w:gridCol w:w="5166"/>
        <w:gridCol w:w="985"/>
        <w:gridCol w:w="1453"/>
      </w:tblGrid>
      <w:tr w:rsidR="00363CB0">
        <w:trPr>
          <w:trHeight w:val="288"/>
        </w:trPr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right="228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62234</wp:posOffset>
                  </wp:positionV>
                  <wp:extent cx="803275" cy="377825"/>
                  <wp:effectExtent l="0" t="0" r="0" b="0"/>
                  <wp:wrapSquare wrapText="bothSides"/>
                  <wp:docPr id="3769" name="Picture 3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9" name="Picture 37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CONTRATO DE MATRÍCULA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Código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FDE 001 </w:t>
            </w:r>
          </w:p>
        </w:tc>
      </w:tr>
      <w:tr w:rsidR="00363CB0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</w:t>
            </w:r>
          </w:p>
        </w:tc>
      </w:tr>
      <w:tr w:rsidR="00363CB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Fecha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55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03-05-2016 </w:t>
            </w:r>
          </w:p>
        </w:tc>
      </w:tr>
    </w:tbl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numPr>
          <w:ilvl w:val="0"/>
          <w:numId w:val="1"/>
        </w:numPr>
        <w:ind w:hanging="360"/>
      </w:pPr>
      <w:r>
        <w:t xml:space="preserve">Las demás funciones y finalidades de la Institución de acuerdo con su configuración legal y estatutaria. </w:t>
      </w:r>
    </w:p>
    <w:p w:rsidR="00363CB0" w:rsidRDefault="00B3667B">
      <w:r>
        <w:t>Si el estudiante es menor de edad, es indispensable que comparta esta información con sus padres o su representante legal para que sean éstos quienes consientan o rechacen la recolección y el uso de sus datos personales por parte de la Institución en los t</w:t>
      </w:r>
      <w:r>
        <w:t xml:space="preserve">érminos aquí expresados. Al dar su autorización, el ITM presume de buena fe que el estudiante es mayor de edad o está actuando a través de su representante.  </w:t>
      </w:r>
    </w:p>
    <w:p w:rsidR="00363CB0" w:rsidRDefault="00B3667B">
      <w:pPr>
        <w:spacing w:after="32" w:line="240" w:lineRule="auto"/>
        <w:ind w:left="0" w:firstLine="0"/>
        <w:jc w:val="left"/>
      </w:pPr>
      <w:r>
        <w:t xml:space="preserve"> </w:t>
      </w:r>
    </w:p>
    <w:p w:rsidR="00363CB0" w:rsidRDefault="00B3667B">
      <w:pPr>
        <w:spacing w:after="32" w:line="240" w:lineRule="auto"/>
        <w:ind w:left="0" w:firstLine="0"/>
        <w:jc w:val="left"/>
      </w:pPr>
      <w:r>
        <w:t xml:space="preserve"> </w:t>
      </w:r>
    </w:p>
    <w:p w:rsidR="00363CB0" w:rsidRDefault="00B3667B">
      <w:pPr>
        <w:spacing w:after="32" w:line="240" w:lineRule="auto"/>
        <w:ind w:left="1117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63CB0" w:rsidRDefault="00B3667B">
      <w:pPr>
        <w:spacing w:after="34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spacing w:after="272" w:line="240" w:lineRule="auto"/>
        <w:ind w:left="0" w:firstLine="0"/>
        <w:jc w:val="center"/>
      </w:pPr>
      <w:r>
        <w:rPr>
          <w:b/>
        </w:rPr>
        <w:t xml:space="preserve"> </w:t>
      </w:r>
    </w:p>
    <w:p w:rsidR="00363CB0" w:rsidRDefault="00B3667B">
      <w:pPr>
        <w:pStyle w:val="Ttulo1"/>
      </w:pPr>
      <w:r>
        <w:t xml:space="preserve">ACTUALIZACIÓN DE DATOS DEL ESTUDIANTE </w:t>
      </w:r>
    </w:p>
    <w:tbl>
      <w:tblPr>
        <w:tblStyle w:val="TableGrid"/>
        <w:tblW w:w="1171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2"/>
        <w:gridCol w:w="229"/>
        <w:gridCol w:w="251"/>
        <w:gridCol w:w="655"/>
        <w:gridCol w:w="1142"/>
        <w:gridCol w:w="362"/>
        <w:gridCol w:w="642"/>
        <w:gridCol w:w="231"/>
        <w:gridCol w:w="289"/>
        <w:gridCol w:w="567"/>
        <w:gridCol w:w="491"/>
        <w:gridCol w:w="713"/>
        <w:gridCol w:w="355"/>
        <w:gridCol w:w="722"/>
        <w:gridCol w:w="118"/>
        <w:gridCol w:w="632"/>
        <w:gridCol w:w="1218"/>
        <w:gridCol w:w="1797"/>
      </w:tblGrid>
      <w:tr w:rsidR="005B623F" w:rsidTr="005B623F">
        <w:trPr>
          <w:gridAfter w:val="1"/>
          <w:wAfter w:w="1797" w:type="dxa"/>
          <w:trHeight w:val="449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Tipo de Documento 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>CC</w:t>
            </w:r>
            <w:r w:rsidR="005B623F">
              <w:rPr>
                <w:sz w:val="24"/>
              </w:rPr>
              <w:t xml:space="preserve"> </w:t>
            </w:r>
            <w:r w:rsidR="005B623F" w:rsidRPr="005B623F">
              <w:rPr>
                <w:b/>
                <w:sz w:val="28"/>
              </w:rPr>
              <w:t>X</w:t>
            </w:r>
            <w:r w:rsidRPr="005B623F">
              <w:rPr>
                <w:b/>
                <w:sz w:val="28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TI 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rPr>
                <w:sz w:val="24"/>
              </w:rPr>
              <w:t xml:space="preserve">CE </w:t>
            </w: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Nº Documento </w:t>
            </w:r>
          </w:p>
        </w:tc>
        <w:tc>
          <w:tcPr>
            <w:tcW w:w="1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623F" w:rsidRPr="005B623F">
              <w:rPr>
                <w:sz w:val="24"/>
              </w:rPr>
              <w:t>1003265729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Carné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942D9D" w:rsidRPr="00942D9D">
              <w:t>N° 318040</w:t>
            </w: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Expedido en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r>
              <w:t>Valledupar(cesar)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Nacionali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dad </w:t>
            </w:r>
          </w:p>
        </w:tc>
        <w:tc>
          <w:tcPr>
            <w:tcW w:w="30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623F">
              <w:t>Colombia</w:t>
            </w: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Visa de: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Nº 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>Dirección de Residencia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cra</w:t>
            </w:r>
            <w:proofErr w:type="spellEnd"/>
            <w:r>
              <w:t xml:space="preserve"> 13 #55-61 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57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Ciudad 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5B623F">
              <w:t>cartagena</w:t>
            </w:r>
            <w:proofErr w:type="spellEnd"/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Barrio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Torice</w:t>
            </w:r>
            <w:proofErr w:type="spellEnd"/>
            <w:r>
              <w:t>, sector san pedro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Teléfono 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5B623F">
              <w:t>6512589</w:t>
            </w: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Celular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r>
              <w:t>310 896 6751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>Correo el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ectrónico</w:t>
            </w:r>
            <w:proofErr w:type="spellEnd"/>
            <w:r>
              <w:t xml:space="preserve"> 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  <w:r w:rsidR="00942D9D" w:rsidRPr="00942D9D">
              <w:t>andrescas1948@gmail.com</w:t>
            </w: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Teléfono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r>
              <w:t>6512589</w:t>
            </w: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B623F" w:rsidTr="005B623F">
        <w:trPr>
          <w:gridAfter w:val="1"/>
          <w:wAfter w:w="1797" w:type="dxa"/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2" w:firstLine="0"/>
              <w:jc w:val="left"/>
            </w:pPr>
            <w:r>
              <w:t xml:space="preserve">Empresa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r>
              <w:t>X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363CB0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Ocupació</w:t>
            </w:r>
            <w:proofErr w:type="spellEnd"/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3CB0" w:rsidRDefault="00B3667B">
            <w:pPr>
              <w:spacing w:after="0" w:line="276" w:lineRule="auto"/>
              <w:ind w:left="0" w:firstLine="0"/>
              <w:jc w:val="left"/>
            </w:pPr>
            <w:r>
              <w:t xml:space="preserve">n Laboral 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B0" w:rsidRDefault="005B623F">
            <w:pPr>
              <w:spacing w:after="0" w:line="276" w:lineRule="auto"/>
              <w:ind w:left="0" w:firstLine="0"/>
              <w:jc w:val="left"/>
            </w:pPr>
            <w:r>
              <w:t>Estudiante</w:t>
            </w:r>
            <w:r w:rsidR="00B3667B">
              <w:t xml:space="preserve"> </w:t>
            </w:r>
          </w:p>
        </w:tc>
      </w:tr>
      <w:tr w:rsidR="005B623F" w:rsidTr="005B623F">
        <w:trPr>
          <w:trHeight w:val="413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623F" w:rsidRDefault="005B623F" w:rsidP="005B623F">
            <w:pPr>
              <w:spacing w:after="0" w:line="276" w:lineRule="auto"/>
              <w:ind w:left="2" w:firstLine="0"/>
              <w:jc w:val="left"/>
            </w:pPr>
            <w:r>
              <w:t xml:space="preserve">Nombre de un familiar 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  <w:r>
              <w:t>Carlos Andrés Castilla Montero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  <w:r>
              <w:t xml:space="preserve">Teléfono 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23F" w:rsidRDefault="005B623F" w:rsidP="005B623F">
            <w:pPr>
              <w:spacing w:after="0" w:line="276" w:lineRule="auto"/>
              <w:ind w:left="0" w:firstLine="0"/>
              <w:jc w:val="center"/>
            </w:pPr>
            <w:r>
              <w:t xml:space="preserve"> 310 896 6751</w:t>
            </w:r>
          </w:p>
        </w:tc>
        <w:tc>
          <w:tcPr>
            <w:tcW w:w="1797" w:type="dxa"/>
          </w:tcPr>
          <w:p w:rsidR="005B623F" w:rsidRDefault="005B623F" w:rsidP="005B623F">
            <w:pPr>
              <w:spacing w:after="0" w:line="276" w:lineRule="auto"/>
              <w:ind w:left="0" w:firstLine="0"/>
              <w:jc w:val="left"/>
            </w:pPr>
          </w:p>
        </w:tc>
      </w:tr>
    </w:tbl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r>
        <w:t xml:space="preserve">OBSERVACIONES Y/O NOVEDADES </w:t>
      </w:r>
    </w:p>
    <w:p w:rsidR="00363CB0" w:rsidRDefault="00B3667B">
      <w:r>
        <w:t xml:space="preserve">_______________________________________________________________________________________ _______________________________________________________________________________________ </w:t>
      </w:r>
    </w:p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pPr>
        <w:spacing w:after="32" w:line="240" w:lineRule="auto"/>
        <w:ind w:left="1" w:firstLine="0"/>
        <w:jc w:val="left"/>
      </w:pPr>
      <w:r>
        <w:t xml:space="preserve"> </w:t>
      </w:r>
    </w:p>
    <w:p w:rsidR="00363CB0" w:rsidRDefault="00B3667B">
      <w:r>
        <w:t>________________</w:t>
      </w:r>
      <w:r w:rsidR="00942D9D">
        <w:t xml:space="preserve"> </w:t>
      </w:r>
      <w:r>
        <w:t xml:space="preserve">______________________  __________________________________________ </w:t>
      </w:r>
    </w:p>
    <w:p w:rsidR="00363CB0" w:rsidRDefault="00942D9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5EEBD5" wp14:editId="6F8A28DC">
            <wp:simplePos x="0" y="0"/>
            <wp:positionH relativeFrom="column">
              <wp:posOffset>-163475</wp:posOffset>
            </wp:positionH>
            <wp:positionV relativeFrom="paragraph">
              <wp:posOffset>249351</wp:posOffset>
            </wp:positionV>
            <wp:extent cx="2002155" cy="6508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9" t="54820" r="43374" b="26255"/>
                    <a:stretch/>
                  </pic:blipFill>
                  <pic:spPr bwMode="auto">
                    <a:xfrm>
                      <a:off x="0" y="0"/>
                      <a:ext cx="2002155" cy="65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67B">
        <w:t xml:space="preserve">FIRMA DEL ESTUDIANTE </w:t>
      </w:r>
      <w:r w:rsidR="00B3667B">
        <w:tab/>
        <w:t xml:space="preserve"> </w:t>
      </w:r>
      <w:r w:rsidR="00B3667B">
        <w:tab/>
        <w:t xml:space="preserve"> </w:t>
      </w:r>
      <w:r w:rsidR="00B3667B">
        <w:tab/>
        <w:t xml:space="preserve"> </w:t>
      </w:r>
      <w:r w:rsidR="00B3667B">
        <w:tab/>
      </w:r>
      <w:proofErr w:type="gramStart"/>
      <w:r w:rsidR="00B3667B">
        <w:t xml:space="preserve">FECHA </w:t>
      </w:r>
      <w:r>
        <w:t>:</w:t>
      </w:r>
      <w:proofErr w:type="gramEnd"/>
      <w:r>
        <w:t xml:space="preserve"> 23/11/2020</w:t>
      </w:r>
    </w:p>
    <w:sectPr w:rsidR="00363CB0">
      <w:pgSz w:w="11906" w:h="16838"/>
      <w:pgMar w:top="713" w:right="1131" w:bottom="1070" w:left="11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1CBB"/>
    <w:multiLevelType w:val="hybridMultilevel"/>
    <w:tmpl w:val="B3BA900E"/>
    <w:lvl w:ilvl="0" w:tplc="EEA25A9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0CAD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26A4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3B8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CD0A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EAAE4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A0C9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E6D8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2765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0"/>
    <w:rsid w:val="00363CB0"/>
    <w:rsid w:val="005B623F"/>
    <w:rsid w:val="00942D9D"/>
    <w:rsid w:val="00B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D6567-DDEF-4AA6-96AA-1AF9A30E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4" w:lineRule="auto"/>
      <w:ind w:left="-4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58" w:line="276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del C. Bedoya Oquendo</dc:creator>
  <cp:keywords/>
  <cp:lastModifiedBy>FAMILIAR</cp:lastModifiedBy>
  <cp:revision>2</cp:revision>
  <cp:lastPrinted>2020-11-23T15:58:00Z</cp:lastPrinted>
  <dcterms:created xsi:type="dcterms:W3CDTF">2020-11-23T16:01:00Z</dcterms:created>
  <dcterms:modified xsi:type="dcterms:W3CDTF">2020-11-23T16:01:00Z</dcterms:modified>
</cp:coreProperties>
</file>