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F9552" w14:textId="77777777" w:rsidR="009C3520" w:rsidRPr="001E7253" w:rsidRDefault="009C3520">
      <w:pPr>
        <w:rPr>
          <w:rStyle w:val="IntenseEmphasis"/>
        </w:rPr>
      </w:pPr>
    </w:p>
    <w:p w14:paraId="3EB031E5" w14:textId="77777777" w:rsidR="009C3520" w:rsidRDefault="009C3520"/>
    <w:p w14:paraId="0877067F" w14:textId="77777777" w:rsidR="009C3520" w:rsidRDefault="009C3520"/>
    <w:p w14:paraId="5940E39E" w14:textId="77777777" w:rsidR="009C3520" w:rsidRDefault="009C3520"/>
    <w:p w14:paraId="2969080E" w14:textId="77777777" w:rsidR="009C3520" w:rsidRDefault="009C3520"/>
    <w:p w14:paraId="3D66CAE4" w14:textId="77777777" w:rsidR="009C3520" w:rsidRDefault="009C3520"/>
    <w:p w14:paraId="2B826372" w14:textId="77777777" w:rsidR="009C3520" w:rsidRDefault="009C3520"/>
    <w:p w14:paraId="442DE55B" w14:textId="77777777" w:rsidR="009C3520" w:rsidRDefault="00E53D4F">
      <w:pPr>
        <w:jc w:val="center"/>
        <w:rPr>
          <w:sz w:val="96"/>
          <w:szCs w:val="96"/>
        </w:rPr>
      </w:pPr>
      <w:proofErr w:type="spellStart"/>
      <w:proofErr w:type="gramStart"/>
      <w:r>
        <w:rPr>
          <w:sz w:val="96"/>
          <w:szCs w:val="96"/>
        </w:rPr>
        <w:t>iSAM</w:t>
      </w:r>
      <w:proofErr w:type="spellEnd"/>
      <w:proofErr w:type="gramEnd"/>
    </w:p>
    <w:p w14:paraId="2FC49ED7" w14:textId="77777777" w:rsidR="009C3520" w:rsidRDefault="00E53D4F">
      <w:pPr>
        <w:jc w:val="center"/>
      </w:pPr>
      <w:r>
        <w:rPr>
          <w:sz w:val="72"/>
          <w:szCs w:val="72"/>
        </w:rPr>
        <w:t>Process Description:</w:t>
      </w:r>
    </w:p>
    <w:p w14:paraId="250E5C39" w14:textId="77777777" w:rsidR="009C3520" w:rsidRDefault="009C3520">
      <w:pPr>
        <w:jc w:val="center"/>
      </w:pPr>
    </w:p>
    <w:p w14:paraId="32F4C070" w14:textId="77777777" w:rsidR="009C3520" w:rsidRDefault="009C3520">
      <w:pPr>
        <w:jc w:val="center"/>
      </w:pPr>
    </w:p>
    <w:p w14:paraId="72875855" w14:textId="77777777" w:rsidR="009C3520" w:rsidRDefault="009C3520">
      <w:pPr>
        <w:jc w:val="center"/>
      </w:pPr>
    </w:p>
    <w:p w14:paraId="4D54B84D" w14:textId="77777777" w:rsidR="009C3520" w:rsidRDefault="009C3520">
      <w:pPr>
        <w:jc w:val="center"/>
      </w:pPr>
    </w:p>
    <w:p w14:paraId="462F52E4" w14:textId="77777777" w:rsidR="009C3520" w:rsidRDefault="009C3520">
      <w:pPr>
        <w:jc w:val="center"/>
      </w:pPr>
    </w:p>
    <w:p w14:paraId="208BC467" w14:textId="77777777" w:rsidR="009C3520" w:rsidRDefault="009C3520">
      <w:pPr>
        <w:jc w:val="center"/>
      </w:pPr>
    </w:p>
    <w:p w14:paraId="2CFA7983" w14:textId="77777777" w:rsidR="009C3520" w:rsidRDefault="009C3520">
      <w:pPr>
        <w:jc w:val="center"/>
      </w:pPr>
    </w:p>
    <w:p w14:paraId="2014651E" w14:textId="77777777" w:rsidR="009C3520" w:rsidRDefault="001E7253">
      <w:pPr>
        <w:jc w:val="center"/>
      </w:pPr>
      <w:proofErr w:type="spellStart"/>
      <w:r>
        <w:rPr>
          <w:sz w:val="48"/>
          <w:szCs w:val="48"/>
        </w:rPr>
        <w:t>Tag_by_age</w:t>
      </w:r>
      <w:proofErr w:type="spellEnd"/>
    </w:p>
    <w:p w14:paraId="4977F129" w14:textId="77777777" w:rsidR="009C3520" w:rsidRDefault="009C3520">
      <w:pPr>
        <w:jc w:val="center"/>
      </w:pPr>
    </w:p>
    <w:p w14:paraId="196B93C1" w14:textId="77777777" w:rsidR="009C3520" w:rsidRDefault="009C3520">
      <w:pPr>
        <w:jc w:val="center"/>
      </w:pPr>
    </w:p>
    <w:p w14:paraId="4F100F21" w14:textId="77777777" w:rsidR="009C3520" w:rsidRDefault="009C3520">
      <w:pPr>
        <w:jc w:val="center"/>
      </w:pPr>
    </w:p>
    <w:p w14:paraId="362151C9" w14:textId="77777777" w:rsidR="009C3520" w:rsidRDefault="009C3520">
      <w:pPr>
        <w:jc w:val="center"/>
      </w:pPr>
    </w:p>
    <w:p w14:paraId="374B5BF8" w14:textId="77777777" w:rsidR="009C3520" w:rsidRDefault="009C3520"/>
    <w:p w14:paraId="61140BAA" w14:textId="77777777" w:rsidR="009C3520" w:rsidRDefault="009C3520"/>
    <w:p w14:paraId="5910590A" w14:textId="77777777" w:rsidR="009C3520" w:rsidRDefault="009C3520"/>
    <w:p w14:paraId="6334BE21" w14:textId="77777777" w:rsidR="009C3520" w:rsidRDefault="009C3520"/>
    <w:p w14:paraId="796EEE99" w14:textId="77777777" w:rsidR="009C3520" w:rsidRDefault="009C3520"/>
    <w:p w14:paraId="2FC45207" w14:textId="77777777" w:rsidR="009C3520" w:rsidRDefault="009C3520"/>
    <w:p w14:paraId="198BA67E" w14:textId="77777777" w:rsidR="009C3520" w:rsidRDefault="009C3520"/>
    <w:p w14:paraId="1D7F0259" w14:textId="77777777" w:rsidR="009C3520" w:rsidRDefault="009C3520"/>
    <w:p w14:paraId="2C89CA41" w14:textId="77777777" w:rsidR="009C3520" w:rsidRDefault="009C3520"/>
    <w:p w14:paraId="3D20E2C0" w14:textId="77777777" w:rsidR="009C3520" w:rsidRDefault="009C3520"/>
    <w:p w14:paraId="31A7B000" w14:textId="77777777" w:rsidR="009C3520" w:rsidRDefault="009C3520"/>
    <w:p w14:paraId="0917B816" w14:textId="77777777" w:rsidR="009C3520" w:rsidRDefault="009C3520"/>
    <w:p w14:paraId="6DFDCD6D" w14:textId="77777777" w:rsidR="009C3520" w:rsidRDefault="009C3520"/>
    <w:p w14:paraId="3CBEB999" w14:textId="77777777" w:rsidR="009C3520" w:rsidRDefault="009C3520"/>
    <w:p w14:paraId="7BE2E4BE" w14:textId="77777777" w:rsidR="009C3520" w:rsidRDefault="009C3520"/>
    <w:p w14:paraId="4A6E35C6" w14:textId="77777777" w:rsidR="009C3520" w:rsidRDefault="009C3520"/>
    <w:p w14:paraId="0111C460" w14:textId="77777777" w:rsidR="009C3520" w:rsidRDefault="009C3520"/>
    <w:p w14:paraId="21A74961" w14:textId="77777777" w:rsidR="009C3520" w:rsidRDefault="009C3520"/>
    <w:p w14:paraId="29B6D20D" w14:textId="77777777" w:rsidR="009C3520" w:rsidRDefault="009C3520"/>
    <w:p w14:paraId="65A50A75" w14:textId="77777777" w:rsidR="009C3520" w:rsidRDefault="009C3520"/>
    <w:p w14:paraId="078F28E0" w14:textId="77777777" w:rsidR="009C3520" w:rsidRDefault="009C3520"/>
    <w:p w14:paraId="1A1FC6A2" w14:textId="77777777" w:rsidR="009C3520" w:rsidRDefault="009C3520"/>
    <w:p w14:paraId="5014039A" w14:textId="77777777" w:rsidR="009C3520" w:rsidRDefault="00E53D4F">
      <w:pPr>
        <w:rPr>
          <w:sz w:val="16"/>
          <w:szCs w:val="16"/>
        </w:rPr>
      </w:pPr>
      <w:r>
        <w:rPr>
          <w:sz w:val="16"/>
          <w:szCs w:val="16"/>
        </w:rPr>
        <w:t>Author:</w:t>
      </w:r>
    </w:p>
    <w:p w14:paraId="2ADB011D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 Rasmussen</w:t>
      </w:r>
    </w:p>
    <w:p w14:paraId="2EC68B08" w14:textId="77777777" w:rsidR="009C3520" w:rsidRDefault="00E53D4F">
      <w:pPr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Zaita</w:t>
      </w:r>
      <w:proofErr w:type="spellEnd"/>
    </w:p>
    <w:p w14:paraId="11D06F0D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scott.rasmussen@zaita.com</w:t>
      </w:r>
      <w:r>
        <w:br w:type="page"/>
      </w:r>
    </w:p>
    <w:p w14:paraId="04410198" w14:textId="77777777" w:rsidR="009C3520" w:rsidRDefault="00E53D4F">
      <w:pPr>
        <w:pStyle w:val="Heading1"/>
        <w:rPr>
          <w:sz w:val="32"/>
        </w:rPr>
      </w:pPr>
      <w:bookmarkStart w:id="0" w:name="__RefHeading__106_571873561"/>
      <w:bookmarkEnd w:id="0"/>
      <w:r>
        <w:lastRenderedPageBreak/>
        <w:t>Process Overview</w:t>
      </w:r>
      <w:r>
        <w:tab/>
      </w:r>
    </w:p>
    <w:p w14:paraId="4CE6DCB7" w14:textId="77777777" w:rsidR="00D60A39" w:rsidRPr="00D60A39" w:rsidRDefault="00D60A39" w:rsidP="00D60A39">
      <w:pPr>
        <w:pStyle w:val="TextBody"/>
        <w:rPr>
          <w:color w:val="FF0000"/>
        </w:rPr>
      </w:pPr>
      <w:r w:rsidRPr="00D60A39">
        <w:rPr>
          <w:color w:val="FF0000"/>
        </w:rPr>
        <w:t xml:space="preserve">What is the point of this process? What does it offer </w:t>
      </w:r>
      <w:proofErr w:type="gramStart"/>
      <w:r w:rsidRPr="00D60A39">
        <w:rPr>
          <w:color w:val="FF0000"/>
        </w:rPr>
        <w:t>the that</w:t>
      </w:r>
      <w:proofErr w:type="gramEnd"/>
      <w:r w:rsidRPr="00D60A39">
        <w:rPr>
          <w:color w:val="FF0000"/>
        </w:rPr>
        <w:t xml:space="preserve"> the other processes don't?</w:t>
      </w:r>
    </w:p>
    <w:p w14:paraId="4FAE30AC" w14:textId="77777777" w:rsidR="00D60A39" w:rsidRDefault="00D60A39" w:rsidP="00D60A39">
      <w:pPr>
        <w:pStyle w:val="TextBody"/>
      </w:pPr>
    </w:p>
    <w:p w14:paraId="688E084E" w14:textId="77777777" w:rsidR="001E7253" w:rsidRDefault="001E7253">
      <w:pPr>
        <w:pStyle w:val="TextBody"/>
      </w:pPr>
      <w:r>
        <w:t xml:space="preserve">This process is based on the </w:t>
      </w:r>
      <w:proofErr w:type="spellStart"/>
      <w:r>
        <w:t>transition_by_age</w:t>
      </w:r>
      <w:proofErr w:type="spellEnd"/>
      <w:r>
        <w:t xml:space="preserve"> process</w:t>
      </w:r>
      <w:r w:rsidR="00D60A39">
        <w:t>, whereby fish are moved from untagged categories to categories representing tag cohorts</w:t>
      </w:r>
      <w:r>
        <w:t xml:space="preserve">. Added functionalities </w:t>
      </w:r>
      <w:r w:rsidR="00D60A39">
        <w:t xml:space="preserve">compared with the </w:t>
      </w:r>
      <w:proofErr w:type="spellStart"/>
      <w:r w:rsidR="00D60A39">
        <w:t>transition_by_age</w:t>
      </w:r>
      <w:proofErr w:type="spellEnd"/>
      <w:r w:rsidR="00D60A39">
        <w:t xml:space="preserve"> process are the options to set initial mortality and tag loss rates through time. </w:t>
      </w:r>
      <w:r w:rsidR="00557286" w:rsidRPr="00EE0C1A">
        <w:t>Ongoing mortality of tagged fish due to the tagging event can be achieved through a mortality rate process, but beware of setting the time steps.</w:t>
      </w:r>
    </w:p>
    <w:p w14:paraId="2BE17FAA" w14:textId="77777777" w:rsidR="001E7253" w:rsidRDefault="001E7253">
      <w:pPr>
        <w:pStyle w:val="TextBody"/>
      </w:pPr>
    </w:p>
    <w:p w14:paraId="04EB62BF" w14:textId="77777777" w:rsidR="009C3520" w:rsidRDefault="00E53D4F">
      <w:pPr>
        <w:pStyle w:val="Heading1"/>
        <w:rPr>
          <w:sz w:val="32"/>
        </w:rPr>
      </w:pPr>
      <w:bookmarkStart w:id="1" w:name="__RefHeading__108_571873561"/>
      <w:bookmarkEnd w:id="1"/>
      <w:r>
        <w:t>Example Configuration File Syntax</w:t>
      </w:r>
    </w:p>
    <w:p w14:paraId="5537DF86" w14:textId="77777777" w:rsidR="009C3520" w:rsidRPr="00D60A39" w:rsidRDefault="00E53D4F">
      <w:pPr>
        <w:pStyle w:val="TextBody"/>
        <w:rPr>
          <w:color w:val="FF0000"/>
        </w:rPr>
      </w:pPr>
      <w:r w:rsidRPr="00D60A39">
        <w:rPr>
          <w:color w:val="FF0000"/>
        </w:rPr>
        <w:t>Please put in a list of all parameters you expect to be able to use in the configuration file, including the type of parameter, is it a list or single value, is it optional or have a default value etc. The more information here the better.</w:t>
      </w:r>
    </w:p>
    <w:p w14:paraId="5B8702FA" w14:textId="77777777" w:rsidR="009C3520" w:rsidRPr="00D60A39" w:rsidRDefault="00E53D4F">
      <w:pPr>
        <w:pStyle w:val="TextBody"/>
        <w:rPr>
          <w:color w:val="FF0000"/>
        </w:rPr>
      </w:pPr>
      <w:r w:rsidRPr="00D60A39">
        <w:rPr>
          <w:color w:val="FF0000"/>
        </w:rPr>
        <w:t>Even adding a description is helpful as this is automatically picked up by the documentation generator and put in to the manual.</w:t>
      </w:r>
    </w:p>
    <w:p w14:paraId="658A0EDA" w14:textId="77777777" w:rsidR="00D60A39" w:rsidRDefault="00D60A39" w:rsidP="00D60A39">
      <w:pPr>
        <w:pStyle w:val="TextBody"/>
        <w:spacing w:before="240"/>
      </w:pPr>
      <w:r>
        <w:t>@process &lt;</w:t>
      </w:r>
      <w:proofErr w:type="gramStart"/>
      <w:r>
        <w:t>label ;</w:t>
      </w:r>
      <w:proofErr w:type="gramEnd"/>
      <w:r>
        <w:t xml:space="preserve"> string&gt;</w:t>
      </w:r>
      <w:r w:rsidR="00E15233">
        <w:br/>
        <w:t>t</w:t>
      </w:r>
      <w:r>
        <w:t xml:space="preserve">ype </w:t>
      </w:r>
      <w:proofErr w:type="spellStart"/>
      <w:r>
        <w:t>tag_by_age</w:t>
      </w:r>
      <w:proofErr w:type="spellEnd"/>
    </w:p>
    <w:p w14:paraId="7C68BFD2" w14:textId="77777777" w:rsidR="00557286" w:rsidRDefault="00557286" w:rsidP="00D60A39">
      <w:pPr>
        <w:spacing w:before="240"/>
      </w:pPr>
      <w:proofErr w:type="gramStart"/>
      <w:r>
        <w:t>y</w:t>
      </w:r>
      <w:r w:rsidR="00D60A39">
        <w:t>ears</w:t>
      </w:r>
      <w:proofErr w:type="gramEnd"/>
      <w:r w:rsidR="00D60A39">
        <w:t xml:space="preserve"> </w:t>
      </w:r>
      <w:r w:rsidRPr="00557286">
        <w:t>Define the years where the category transition is applied</w:t>
      </w:r>
      <w:r>
        <w:t>, with the option of following single cohorts or having multiple tagging events together.</w:t>
      </w:r>
      <w:r>
        <w:br/>
        <w:t>Type: Vector of integers</w:t>
      </w:r>
      <w:r w:rsidR="00276436">
        <w:t xml:space="preserve"> or integer range</w:t>
      </w:r>
      <w:r>
        <w:br/>
      </w:r>
      <w:r w:rsidR="00276436">
        <w:t>Default: N</w:t>
      </w:r>
      <w:r>
        <w:t>o default</w:t>
      </w:r>
      <w:r>
        <w:br/>
        <w:t>Value: Valid model years</w:t>
      </w:r>
    </w:p>
    <w:p w14:paraId="5993DA71" w14:textId="77777777" w:rsidR="00557286" w:rsidRDefault="00557286" w:rsidP="00557286">
      <w:pPr>
        <w:spacing w:before="240"/>
      </w:pPr>
      <w:proofErr w:type="gramStart"/>
      <w:r>
        <w:t>from</w:t>
      </w:r>
      <w:proofErr w:type="gramEnd"/>
      <w:r>
        <w:t xml:space="preserve"> Define the categories that are the source of the transition process</w:t>
      </w:r>
      <w:r>
        <w:br/>
        <w:t>Type: String vector</w:t>
      </w:r>
      <w:r>
        <w:br/>
        <w:t>Default: No default</w:t>
      </w:r>
      <w:r>
        <w:br/>
        <w:t>Value: A valid list of categories from @</w:t>
      </w:r>
      <w:proofErr w:type="spellStart"/>
      <w:r>
        <w:t>model.categories</w:t>
      </w:r>
      <w:proofErr w:type="spellEnd"/>
    </w:p>
    <w:p w14:paraId="18300455" w14:textId="77777777" w:rsidR="00557286" w:rsidRDefault="00557286" w:rsidP="00557286">
      <w:pPr>
        <w:spacing w:before="240"/>
      </w:pPr>
      <w:proofErr w:type="gramStart"/>
      <w:r>
        <w:t>selectivities</w:t>
      </w:r>
      <w:proofErr w:type="gramEnd"/>
      <w:r>
        <w:t xml:space="preserve"> Define the selectivities applied to the source categories</w:t>
      </w:r>
      <w:r w:rsidR="00E15233">
        <w:t>, will determine</w:t>
      </w:r>
      <w:r>
        <w:t xml:space="preserve"> the proportion of each of the categories to move</w:t>
      </w:r>
      <w:r>
        <w:br/>
        <w:t>Type: String vector, of length from</w:t>
      </w:r>
      <w:r>
        <w:br/>
        <w:t>Default: No default</w:t>
      </w:r>
      <w:r>
        <w:br/>
        <w:t>Value: A valid list of selectivity labels defined by @selectivity</w:t>
      </w:r>
    </w:p>
    <w:p w14:paraId="0522FE35" w14:textId="77777777" w:rsidR="00557286" w:rsidRDefault="00557286" w:rsidP="00557286">
      <w:pPr>
        <w:spacing w:before="240"/>
      </w:pPr>
      <w:proofErr w:type="gramStart"/>
      <w:r>
        <w:t>to</w:t>
      </w:r>
      <w:proofErr w:type="gramEnd"/>
      <w:r>
        <w:t xml:space="preserve"> Define the categories that are the sink of the transition process (the tagged categories)</w:t>
      </w:r>
      <w:r>
        <w:br/>
        <w:t>Type: String vector, of length from</w:t>
      </w:r>
      <w:r>
        <w:br/>
        <w:t>Default: No default</w:t>
      </w:r>
      <w:r>
        <w:br/>
        <w:t>Value: A valid list of categories from @</w:t>
      </w:r>
      <w:proofErr w:type="spellStart"/>
      <w:r>
        <w:t>model.categories</w:t>
      </w:r>
      <w:proofErr w:type="spellEnd"/>
    </w:p>
    <w:p w14:paraId="2A7EFC1D" w14:textId="2D7440EE" w:rsidR="00276436" w:rsidRDefault="000C3078" w:rsidP="00276436">
      <w:pPr>
        <w:spacing w:before="240"/>
      </w:pPr>
      <w:proofErr w:type="spellStart"/>
      <w:r>
        <w:t>U_</w:t>
      </w:r>
      <w:r w:rsidR="00276436">
        <w:t>max</w:t>
      </w:r>
      <w:proofErr w:type="spellEnd"/>
      <w:r w:rsidR="00276436">
        <w:t xml:space="preserve"> Define the maximum proportion of individuals that can be moved</w:t>
      </w:r>
      <w:r w:rsidR="00276436">
        <w:br/>
        <w:t>Type: Constant</w:t>
      </w:r>
      <w:r w:rsidR="00276436">
        <w:br/>
        <w:t>Default: 0.99</w:t>
      </w:r>
      <w:r w:rsidR="00276436">
        <w:br/>
      </w:r>
      <w:r w:rsidR="00276436">
        <w:lastRenderedPageBreak/>
        <w:t>Value: Must be &gt; 0 and &lt; 1</w:t>
      </w:r>
    </w:p>
    <w:p w14:paraId="649ABB9A" w14:textId="77777777" w:rsidR="00E15233" w:rsidRDefault="00276436" w:rsidP="00276436">
      <w:pPr>
        <w:spacing w:before="240"/>
      </w:pPr>
      <w:proofErr w:type="gramStart"/>
      <w:r>
        <w:t>penalty</w:t>
      </w:r>
      <w:proofErr w:type="gramEnd"/>
      <w:r>
        <w:t xml:space="preserve"> Define the penalty to encourage models parameter values away from those which result in not enough individuals to move</w:t>
      </w:r>
      <w:r>
        <w:br/>
        <w:t>Type: String</w:t>
      </w:r>
      <w:r>
        <w:br/>
        <w:t>Default: No default</w:t>
      </w:r>
      <w:r>
        <w:br/>
        <w:t xml:space="preserve">Value: Valid penalty label defined by @penalty </w:t>
      </w:r>
    </w:p>
    <w:p w14:paraId="1F1BDF56" w14:textId="7C7A1D0C" w:rsidR="00276436" w:rsidRDefault="00444DD7" w:rsidP="00276436">
      <w:pPr>
        <w:spacing w:before="240"/>
      </w:pPr>
      <w:proofErr w:type="spellStart"/>
      <w:proofErr w:type="gramStart"/>
      <w:r>
        <w:t>min_</w:t>
      </w:r>
      <w:r w:rsidR="00276436">
        <w:t>age</w:t>
      </w:r>
      <w:proofErr w:type="spellEnd"/>
      <w:proofErr w:type="gramEnd"/>
      <w:r w:rsidR="00276436">
        <w:t xml:space="preserve"> Define the minimum age for the process</w:t>
      </w:r>
      <w:r w:rsidR="00276436">
        <w:br/>
        <w:t>Type: Integer</w:t>
      </w:r>
      <w:r w:rsidR="00276436">
        <w:br/>
        <w:t>Default: No default</w:t>
      </w:r>
      <w:r w:rsidR="00276436">
        <w:br/>
        <w:t>Value: A valid age in the range @</w:t>
      </w:r>
      <w:proofErr w:type="spellStart"/>
      <w:r w:rsidR="00276436">
        <w:t>model.min</w:t>
      </w:r>
      <w:proofErr w:type="spellEnd"/>
      <w:r w:rsidR="00276436">
        <w:t xml:space="preserve"> age and @</w:t>
      </w:r>
      <w:proofErr w:type="spellStart"/>
      <w:r w:rsidR="00276436">
        <w:t>model.max</w:t>
      </w:r>
      <w:proofErr w:type="spellEnd"/>
      <w:r w:rsidR="00276436">
        <w:t xml:space="preserve"> age</w:t>
      </w:r>
    </w:p>
    <w:p w14:paraId="0B53984C" w14:textId="29B5143C" w:rsidR="00276436" w:rsidRDefault="00444DD7" w:rsidP="00276436">
      <w:pPr>
        <w:spacing w:before="240"/>
      </w:pPr>
      <w:proofErr w:type="spellStart"/>
      <w:proofErr w:type="gramStart"/>
      <w:r>
        <w:t>max_</w:t>
      </w:r>
      <w:r w:rsidR="00276436">
        <w:t>age</w:t>
      </w:r>
      <w:proofErr w:type="spellEnd"/>
      <w:proofErr w:type="gramEnd"/>
      <w:r w:rsidR="00276436">
        <w:t xml:space="preserve"> Define the maximum age for the process</w:t>
      </w:r>
      <w:r w:rsidR="00276436">
        <w:br/>
        <w:t>Type: Integer</w:t>
      </w:r>
      <w:r w:rsidR="00276436">
        <w:br/>
        <w:t>Default: No default</w:t>
      </w:r>
      <w:r w:rsidR="00276436">
        <w:br/>
        <w:t>Value: A valid age in the range @</w:t>
      </w:r>
      <w:proofErr w:type="spellStart"/>
      <w:r w:rsidR="00276436">
        <w:t>model.min</w:t>
      </w:r>
      <w:proofErr w:type="spellEnd"/>
      <w:r w:rsidR="00276436">
        <w:t xml:space="preserve"> age and @</w:t>
      </w:r>
      <w:proofErr w:type="spellStart"/>
      <w:r w:rsidR="00276436">
        <w:t>model.max</w:t>
      </w:r>
      <w:proofErr w:type="spellEnd"/>
      <w:r w:rsidR="00276436">
        <w:t xml:space="preserve"> age</w:t>
      </w:r>
    </w:p>
    <w:p w14:paraId="21065BFA" w14:textId="7EBCB7C7" w:rsidR="00276436" w:rsidRDefault="00276436" w:rsidP="00276436">
      <w:pPr>
        <w:spacing w:before="240"/>
      </w:pPr>
      <w:proofErr w:type="gramStart"/>
      <w:r>
        <w:t>n</w:t>
      </w:r>
      <w:proofErr w:type="gramEnd"/>
      <w:r>
        <w:t xml:space="preserve"> Define the number of individuals to move in each year for all age classes combined</w:t>
      </w:r>
      <w:r>
        <w:br/>
        <w:t>Type: Estimable vector, of length years</w:t>
      </w:r>
      <w:r>
        <w:br/>
        <w:t>Default: No default</w:t>
      </w:r>
      <w:r w:rsidR="008E36F0">
        <w:t xml:space="preserve">, only </w:t>
      </w:r>
      <w:r w:rsidR="00E15233">
        <w:t>required</w:t>
      </w:r>
      <w:r w:rsidR="008E36F0">
        <w:t xml:space="preserve"> if table is proportions</w:t>
      </w:r>
      <w:r w:rsidR="00E15233">
        <w:t xml:space="preserve"> </w:t>
      </w:r>
      <w:r w:rsidR="00E15233" w:rsidRPr="00E15233">
        <w:rPr>
          <w:highlight w:val="yellow"/>
        </w:rPr>
        <w:t>{</w:t>
      </w:r>
      <w:r w:rsidR="005709DF">
        <w:rPr>
          <w:highlight w:val="yellow"/>
        </w:rPr>
        <w:t xml:space="preserve">note it </w:t>
      </w:r>
      <w:r w:rsidR="00E15233" w:rsidRPr="00E15233">
        <w:rPr>
          <w:highlight w:val="yellow"/>
        </w:rPr>
        <w:t>should error out if table is numbers and there is a n given}</w:t>
      </w:r>
      <w:r>
        <w:br/>
        <w:t>Value: A vector of values giving the numbers in each year</w:t>
      </w:r>
    </w:p>
    <w:p w14:paraId="0C033A6C" w14:textId="7A8096DD" w:rsidR="00D60A39" w:rsidRDefault="00276436" w:rsidP="00276436">
      <w:pPr>
        <w:spacing w:before="240"/>
      </w:pPr>
      <w:proofErr w:type="spellStart"/>
      <w:proofErr w:type="gramStart"/>
      <w:r w:rsidRPr="00EE0C1A">
        <w:t>plus</w:t>
      </w:r>
      <w:r w:rsidR="00C0081C" w:rsidRPr="00EE0C1A">
        <w:t>_group</w:t>
      </w:r>
      <w:proofErr w:type="spellEnd"/>
      <w:proofErr w:type="gramEnd"/>
      <w:r>
        <w:t xml:space="preserve"> Use age plus group</w:t>
      </w:r>
      <w:r>
        <w:br/>
        <w:t>Type: bool</w:t>
      </w:r>
      <w:r>
        <w:br/>
        <w:t>Default: true</w:t>
      </w:r>
    </w:p>
    <w:p w14:paraId="4E0DE4CB" w14:textId="3E0FC45B" w:rsidR="00C0081C" w:rsidRDefault="00C0081C" w:rsidP="00C0081C">
      <w:pPr>
        <w:spacing w:before="240"/>
      </w:pPr>
      <w:proofErr w:type="spellStart"/>
      <w:proofErr w:type="gramStart"/>
      <w:r>
        <w:t>minus_group</w:t>
      </w:r>
      <w:proofErr w:type="spellEnd"/>
      <w:proofErr w:type="gramEnd"/>
      <w:r>
        <w:t xml:space="preserve"> Use age minus group</w:t>
      </w:r>
      <w:r>
        <w:br/>
        <w:t>Type: bool</w:t>
      </w:r>
      <w:r>
        <w:br/>
        <w:t>Default: true</w:t>
      </w:r>
    </w:p>
    <w:p w14:paraId="72E50857" w14:textId="28E34DDF" w:rsidR="00D60A39" w:rsidRDefault="00D60A39" w:rsidP="00D60A39">
      <w:pPr>
        <w:spacing w:before="240"/>
      </w:pPr>
      <w:r>
        <w:t xml:space="preserve">Table: </w:t>
      </w:r>
      <w:r w:rsidR="008E36F0">
        <w:t xml:space="preserve">Define the </w:t>
      </w:r>
      <w:r w:rsidR="000C3078">
        <w:t xml:space="preserve">start of the </w:t>
      </w:r>
      <w:r>
        <w:t>table</w:t>
      </w:r>
      <w:r w:rsidR="008E36F0">
        <w:t xml:space="preserve"> </w:t>
      </w:r>
      <w:r w:rsidR="000C3078">
        <w:t>of values</w:t>
      </w:r>
      <w:r w:rsidR="00E15233">
        <w:t xml:space="preserve"> and the type of table provided</w:t>
      </w:r>
      <w:r w:rsidR="008E36F0">
        <w:br/>
        <w:t>Type</w:t>
      </w:r>
      <w:r w:rsidR="000C3078">
        <w:t>:</w:t>
      </w:r>
      <w:r w:rsidR="008E36F0">
        <w:t xml:space="preserve"> string, of value “numbers” or “proportions”</w:t>
      </w:r>
      <w:r w:rsidR="008E36F0">
        <w:br/>
        <w:t>Default: No default</w:t>
      </w:r>
      <w:r w:rsidR="008E36F0">
        <w:br/>
        <w:t xml:space="preserve">Value: </w:t>
      </w:r>
      <w:r w:rsidR="000C3078">
        <w:t>If numbers, the table will contain numbers at age to be moved, otherwise it will contain proportions at age.</w:t>
      </w:r>
    </w:p>
    <w:p w14:paraId="121D6D21" w14:textId="6E98E139" w:rsidR="000C3078" w:rsidRDefault="000C3078" w:rsidP="000C3078">
      <w:pPr>
        <w:spacing w:before="240"/>
      </w:pPr>
      <w:r>
        <w:t>[</w:t>
      </w:r>
      <w:proofErr w:type="gramStart"/>
      <w:r>
        <w:t>label</w:t>
      </w:r>
      <w:proofErr w:type="gramEnd"/>
      <w:r>
        <w:t>] Define the following data as the number or proportion of individuals to move in each age class</w:t>
      </w:r>
      <w:r w:rsidR="00E15233">
        <w:t xml:space="preserve"> for the year specified by the label</w:t>
      </w:r>
      <w:r>
        <w:br/>
        <w:t xml:space="preserve">Type: Estimable vectors, of length </w:t>
      </w:r>
      <w:proofErr w:type="spellStart"/>
      <w:r w:rsidR="00F221CC">
        <w:t>max_age</w:t>
      </w:r>
      <w:proofErr w:type="spellEnd"/>
      <w:r w:rsidR="00F221CC">
        <w:t xml:space="preserve"> – </w:t>
      </w:r>
      <w:proofErr w:type="spellStart"/>
      <w:r w:rsidR="00F221CC">
        <w:t>min_age</w:t>
      </w:r>
      <w:proofErr w:type="spellEnd"/>
      <w:r w:rsidR="00F221CC">
        <w:t xml:space="preserve"> +1</w:t>
      </w:r>
      <w:r>
        <w:br/>
        <w:t>Default: No default</w:t>
      </w:r>
      <w:r>
        <w:br/>
        <w:t>Value: The label is a valid value from years. It is followed by a vector of values giving the numbers or proportions in each age class. This subcommand is repeated for each unique year value. There needs to be one label per value</w:t>
      </w:r>
      <w:r w:rsidR="00E15233">
        <w:t xml:space="preserve"> of years</w:t>
      </w:r>
      <w:r>
        <w:t>.</w:t>
      </w:r>
      <w:r w:rsidR="005709DF">
        <w:t xml:space="preserve"> If table type is proportions, then the sum of proportions in each line needs to equal one.</w:t>
      </w:r>
    </w:p>
    <w:p w14:paraId="0DF04848" w14:textId="77777777" w:rsidR="00D60A39" w:rsidRDefault="00B82150" w:rsidP="00D60A39">
      <w:pPr>
        <w:spacing w:before="240"/>
      </w:pPr>
      <w:proofErr w:type="spellStart"/>
      <w:r>
        <w:t>e</w:t>
      </w:r>
      <w:r w:rsidR="00D60A39">
        <w:t>nd_table</w:t>
      </w:r>
      <w:proofErr w:type="spellEnd"/>
      <w:r w:rsidR="00D60A39">
        <w:t xml:space="preserve">: </w:t>
      </w:r>
      <w:r w:rsidR="000C3078">
        <w:t xml:space="preserve">Defines the </w:t>
      </w:r>
      <w:r w:rsidR="00D60A39">
        <w:t xml:space="preserve">end of </w:t>
      </w:r>
      <w:r w:rsidR="000C3078">
        <w:t xml:space="preserve">the </w:t>
      </w:r>
      <w:r w:rsidR="00D60A39">
        <w:t>table</w:t>
      </w:r>
      <w:r w:rsidR="000C3078">
        <w:t>, with no value associated with it.</w:t>
      </w:r>
    </w:p>
    <w:p w14:paraId="5611BBF6" w14:textId="77777777" w:rsidR="00B82150" w:rsidRDefault="00B82150" w:rsidP="00D60A39"/>
    <w:p w14:paraId="0164A2FD" w14:textId="7DCECF0A" w:rsidR="00B82150" w:rsidRDefault="00B82150" w:rsidP="00B82150">
      <w:proofErr w:type="spellStart"/>
      <w:proofErr w:type="gramStart"/>
      <w:r w:rsidRPr="00EE0C1A">
        <w:lastRenderedPageBreak/>
        <w:t>initial_mortality</w:t>
      </w:r>
      <w:proofErr w:type="spellEnd"/>
      <w:proofErr w:type="gramEnd"/>
      <w:r w:rsidRPr="00EE0C1A">
        <w:t xml:space="preserve"> Define the mortality rate </w:t>
      </w:r>
      <w:r w:rsidR="00EE0C1A" w:rsidRPr="00EE0C1A">
        <w:t xml:space="preserve">as a proportion </w:t>
      </w:r>
      <w:r w:rsidR="00C0081C" w:rsidRPr="00EE0C1A">
        <w:t>(</w:t>
      </w:r>
      <w:r w:rsidR="00EE0C1A" w:rsidRPr="00EE0C1A">
        <w:t>not an M</w:t>
      </w:r>
      <w:r w:rsidR="00C0081C" w:rsidRPr="00EE0C1A">
        <w:t xml:space="preserve">) </w:t>
      </w:r>
      <w:r w:rsidRPr="00EE0C1A">
        <w:t>to be applied immediately after the transition, not part of the mortality block.</w:t>
      </w:r>
    </w:p>
    <w:p w14:paraId="0CCD767D" w14:textId="7A05461C" w:rsidR="00B82150" w:rsidRDefault="00B82150" w:rsidP="00B82150">
      <w:r>
        <w:t>Type: Estimable</w:t>
      </w:r>
      <w:r w:rsidR="00890980">
        <w:t xml:space="preserve">, of length one or of length </w:t>
      </w:r>
      <w:r w:rsidR="00890980" w:rsidRPr="00890980">
        <w:rPr>
          <w:i/>
        </w:rPr>
        <w:t>from</w:t>
      </w:r>
      <w:r w:rsidR="00890980">
        <w:t xml:space="preserve"> </w:t>
      </w:r>
    </w:p>
    <w:p w14:paraId="41476431" w14:textId="77777777" w:rsidR="00B82150" w:rsidRDefault="00B82150" w:rsidP="00B82150">
      <w:r>
        <w:t>Default: No default</w:t>
      </w:r>
    </w:p>
    <w:p w14:paraId="6ADB756A" w14:textId="375F8A7F" w:rsidR="00B82150" w:rsidRDefault="00EE0C1A" w:rsidP="00B82150">
      <w:r>
        <w:t>Value: A positive real number</w:t>
      </w:r>
      <w:r w:rsidR="00890980">
        <w:t xml:space="preserve"> applied to all categories, or a vector of positive real numbers with one value per </w:t>
      </w:r>
      <w:r w:rsidR="005709DF">
        <w:t xml:space="preserve">transition </w:t>
      </w:r>
      <w:r w:rsidR="00890980">
        <w:t>category</w:t>
      </w:r>
    </w:p>
    <w:p w14:paraId="1D2A25AE" w14:textId="77777777" w:rsidR="00C0081C" w:rsidRDefault="00C0081C" w:rsidP="00C0081C">
      <w:pPr>
        <w:rPr>
          <w:highlight w:val="red"/>
        </w:rPr>
      </w:pPr>
    </w:p>
    <w:p w14:paraId="207B5BAE" w14:textId="39CB42D3" w:rsidR="00C0081C" w:rsidRPr="00C0081C" w:rsidRDefault="00C0081C" w:rsidP="00C0081C">
      <w:pPr>
        <w:rPr>
          <w:highlight w:val="cyan"/>
        </w:rPr>
      </w:pPr>
      <w:commentRangeStart w:id="2"/>
      <w:proofErr w:type="spellStart"/>
      <w:proofErr w:type="gramStart"/>
      <w:r w:rsidRPr="00C0081C">
        <w:rPr>
          <w:highlight w:val="cyan"/>
        </w:rPr>
        <w:t>initial_mortality_selectivity</w:t>
      </w:r>
      <w:proofErr w:type="spellEnd"/>
      <w:proofErr w:type="gramEnd"/>
      <w:r w:rsidRPr="00C0081C">
        <w:rPr>
          <w:highlight w:val="cyan"/>
        </w:rPr>
        <w:t xml:space="preserve"> Define the </w:t>
      </w:r>
      <w:r w:rsidR="00EE0C1A">
        <w:rPr>
          <w:highlight w:val="cyan"/>
        </w:rPr>
        <w:t xml:space="preserve">age selectivity to be applied to the </w:t>
      </w:r>
      <w:r w:rsidRPr="00C0081C">
        <w:rPr>
          <w:highlight w:val="cyan"/>
        </w:rPr>
        <w:t xml:space="preserve">mortality rate </w:t>
      </w:r>
    </w:p>
    <w:p w14:paraId="3778EC77" w14:textId="4A68DD63" w:rsidR="00C0081C" w:rsidRPr="00C0081C" w:rsidRDefault="00C0081C" w:rsidP="00C0081C">
      <w:pPr>
        <w:rPr>
          <w:highlight w:val="cyan"/>
        </w:rPr>
      </w:pPr>
      <w:r w:rsidRPr="00C0081C">
        <w:rPr>
          <w:highlight w:val="cyan"/>
        </w:rPr>
        <w:t>Type: Estimable</w:t>
      </w:r>
      <w:r w:rsidR="00890980">
        <w:t xml:space="preserve">, of length </w:t>
      </w:r>
      <w:proofErr w:type="spellStart"/>
      <w:r w:rsidR="00890980" w:rsidRPr="00890980">
        <w:rPr>
          <w:i/>
        </w:rPr>
        <w:t>initial_mortality</w:t>
      </w:r>
      <w:proofErr w:type="spellEnd"/>
    </w:p>
    <w:p w14:paraId="35146B4C" w14:textId="45CF7590" w:rsidR="00C0081C" w:rsidRPr="00C0081C" w:rsidRDefault="00C0081C" w:rsidP="00C0081C">
      <w:pPr>
        <w:rPr>
          <w:highlight w:val="cyan"/>
        </w:rPr>
      </w:pPr>
      <w:r w:rsidRPr="00C0081C">
        <w:rPr>
          <w:highlight w:val="cyan"/>
        </w:rPr>
        <w:t xml:space="preserve">Default: </w:t>
      </w:r>
      <w:r>
        <w:rPr>
          <w:highlight w:val="cyan"/>
        </w:rPr>
        <w:t xml:space="preserve">None (i.e., </w:t>
      </w:r>
      <w:r w:rsidR="00EE0C1A">
        <w:rPr>
          <w:highlight w:val="cyan"/>
        </w:rPr>
        <w:t xml:space="preserve">selectivity </w:t>
      </w:r>
      <w:r>
        <w:rPr>
          <w:highlight w:val="cyan"/>
        </w:rPr>
        <w:t>one)</w:t>
      </w:r>
    </w:p>
    <w:p w14:paraId="6B6502D2" w14:textId="242BE89A" w:rsidR="00C0081C" w:rsidRDefault="00C0081C" w:rsidP="00C0081C">
      <w:r w:rsidRPr="00C0081C">
        <w:rPr>
          <w:highlight w:val="cyan"/>
        </w:rPr>
        <w:t xml:space="preserve">Value: </w:t>
      </w:r>
      <w:r w:rsidR="00890980">
        <w:t xml:space="preserve">A function applied to all categories, or a </w:t>
      </w:r>
      <w:r w:rsidR="005E7F4F">
        <w:t xml:space="preserve">vector of functions </w:t>
      </w:r>
      <w:r w:rsidR="00890980">
        <w:t xml:space="preserve">with one value per </w:t>
      </w:r>
      <w:r w:rsidR="003A7B59">
        <w:t xml:space="preserve">transition </w:t>
      </w:r>
      <w:r w:rsidR="00890980">
        <w:t>category</w:t>
      </w:r>
      <w:r w:rsidR="003A7B59">
        <w:t xml:space="preserve"> with labels defined by</w:t>
      </w:r>
      <w:r w:rsidR="00890980" w:rsidRPr="00C0081C">
        <w:rPr>
          <w:highlight w:val="cyan"/>
        </w:rPr>
        <w:t xml:space="preserve"> </w:t>
      </w:r>
      <w:r w:rsidRPr="00C0081C">
        <w:rPr>
          <w:highlight w:val="cyan"/>
        </w:rPr>
        <w:t>@selectivity (I don’t think as a function is implemented yet)</w:t>
      </w:r>
      <w:commentRangeEnd w:id="2"/>
      <w:r w:rsidR="00EE0C1A">
        <w:rPr>
          <w:rStyle w:val="CommentReference"/>
        </w:rPr>
        <w:commentReference w:id="2"/>
      </w:r>
      <w:r w:rsidR="00444DD7">
        <w:t>, to pro-rata the total mortality between ages</w:t>
      </w:r>
    </w:p>
    <w:p w14:paraId="74AB713E" w14:textId="7EC38586" w:rsidR="00B82150" w:rsidRDefault="00D60A39" w:rsidP="007C73CD">
      <w:pPr>
        <w:spacing w:before="240"/>
      </w:pPr>
      <w:proofErr w:type="spellStart"/>
      <w:r>
        <w:t>loss_rate</w:t>
      </w:r>
      <w:proofErr w:type="spellEnd"/>
      <w:r>
        <w:t xml:space="preserve">: </w:t>
      </w:r>
      <w:r w:rsidR="00B82150">
        <w:t xml:space="preserve">Defines the </w:t>
      </w:r>
      <w:r>
        <w:t>rate</w:t>
      </w:r>
      <w:r w:rsidR="005709DF">
        <w:t xml:space="preserve"> of</w:t>
      </w:r>
      <w:r>
        <w:t xml:space="preserve"> </w:t>
      </w:r>
      <w:r w:rsidR="00B82150">
        <w:t xml:space="preserve">tag loss, i.e. </w:t>
      </w:r>
      <w:r>
        <w:t xml:space="preserve">of fish to be annually transitioned back (from </w:t>
      </w:r>
      <w:proofErr w:type="gramStart"/>
      <w:r>
        <w:t xml:space="preserve">the </w:t>
      </w:r>
      <w:proofErr w:type="spellStart"/>
      <w:r w:rsidR="00B82150">
        <w:rPr>
          <w:i/>
        </w:rPr>
        <w:t>t</w:t>
      </w:r>
      <w:r w:rsidRPr="00990F1D">
        <w:rPr>
          <w:i/>
        </w:rPr>
        <w:t>o</w:t>
      </w:r>
      <w:proofErr w:type="spellEnd"/>
      <w:proofErr w:type="gramEnd"/>
      <w:r w:rsidR="00890980">
        <w:t xml:space="preserve"> categories</w:t>
      </w:r>
      <w:r>
        <w:t xml:space="preserve"> to the </w:t>
      </w:r>
      <w:r w:rsidR="00B82150">
        <w:rPr>
          <w:i/>
        </w:rPr>
        <w:t>f</w:t>
      </w:r>
      <w:r w:rsidRPr="00990F1D">
        <w:rPr>
          <w:i/>
        </w:rPr>
        <w:t>rom</w:t>
      </w:r>
      <w:r w:rsidR="00890980">
        <w:t xml:space="preserve"> categories</w:t>
      </w:r>
      <w:r w:rsidR="00B82150">
        <w:t>), starting from the y</w:t>
      </w:r>
      <w:r>
        <w:t>ears the fish are tagged only</w:t>
      </w:r>
      <w:r w:rsidR="00B82150">
        <w:br/>
        <w:t>Type: Estimable</w:t>
      </w:r>
      <w:r w:rsidR="00E15233">
        <w:t xml:space="preserve"> real number</w:t>
      </w:r>
      <w:r w:rsidR="00EE0C1A">
        <w:t xml:space="preserve"> or vector of real numbers</w:t>
      </w:r>
      <w:r w:rsidR="005709DF">
        <w:t xml:space="preserve"> of length </w:t>
      </w:r>
      <w:r w:rsidR="005709DF" w:rsidRPr="005709DF">
        <w:rPr>
          <w:i/>
        </w:rPr>
        <w:t>from</w:t>
      </w:r>
      <w:r w:rsidR="00B82150">
        <w:br/>
        <w:t>Default: 0</w:t>
      </w:r>
      <w:r w:rsidR="00B82150">
        <w:br/>
        <w:t xml:space="preserve">Value: </w:t>
      </w:r>
      <w:r w:rsidR="007C73CD">
        <w:t>Must be &gt;= 0 and &lt;= 1</w:t>
      </w:r>
      <w:r w:rsidR="005709DF">
        <w:t xml:space="preserve">. </w:t>
      </w:r>
      <w:commentRangeStart w:id="3"/>
      <w:r w:rsidR="005709DF">
        <w:t>If a vector, each will be applied to each category to be transitioned</w:t>
      </w:r>
      <w:commentRangeEnd w:id="3"/>
      <w:r w:rsidR="005709DF">
        <w:rPr>
          <w:rStyle w:val="CommentReference"/>
        </w:rPr>
        <w:commentReference w:id="3"/>
      </w:r>
    </w:p>
    <w:p w14:paraId="72045529" w14:textId="77777777" w:rsidR="00EE0C1A" w:rsidRDefault="00EE0C1A" w:rsidP="00D60A39"/>
    <w:p w14:paraId="0CE08B96" w14:textId="499F2B61" w:rsidR="005709DF" w:rsidRPr="00C0081C" w:rsidRDefault="005709DF" w:rsidP="005709DF">
      <w:pPr>
        <w:rPr>
          <w:highlight w:val="cyan"/>
        </w:rPr>
      </w:pPr>
      <w:proofErr w:type="spellStart"/>
      <w:proofErr w:type="gramStart"/>
      <w:r>
        <w:rPr>
          <w:highlight w:val="cyan"/>
        </w:rPr>
        <w:t>loss_rate</w:t>
      </w:r>
      <w:commentRangeStart w:id="4"/>
      <w:r w:rsidRPr="00C0081C">
        <w:rPr>
          <w:highlight w:val="cyan"/>
        </w:rPr>
        <w:t>_selectivity</w:t>
      </w:r>
      <w:proofErr w:type="spellEnd"/>
      <w:proofErr w:type="gramEnd"/>
      <w:r w:rsidRPr="00C0081C">
        <w:rPr>
          <w:highlight w:val="cyan"/>
        </w:rPr>
        <w:t xml:space="preserve"> Define the </w:t>
      </w:r>
      <w:r>
        <w:rPr>
          <w:highlight w:val="cyan"/>
        </w:rPr>
        <w:t xml:space="preserve">age selectivity to be applied to the </w:t>
      </w:r>
      <w:r>
        <w:rPr>
          <w:highlight w:val="cyan"/>
        </w:rPr>
        <w:t>loss rate</w:t>
      </w:r>
      <w:r w:rsidRPr="00C0081C">
        <w:rPr>
          <w:highlight w:val="cyan"/>
        </w:rPr>
        <w:t xml:space="preserve"> </w:t>
      </w:r>
    </w:p>
    <w:p w14:paraId="1D57AC12" w14:textId="0A61E82C" w:rsidR="005709DF" w:rsidRPr="00C0081C" w:rsidRDefault="005709DF" w:rsidP="005709DF">
      <w:pPr>
        <w:rPr>
          <w:highlight w:val="cyan"/>
        </w:rPr>
      </w:pPr>
      <w:r w:rsidRPr="00C0081C">
        <w:rPr>
          <w:highlight w:val="cyan"/>
        </w:rPr>
        <w:t>Type: Estimable</w:t>
      </w:r>
      <w:r>
        <w:t xml:space="preserve">, of length </w:t>
      </w:r>
      <w:proofErr w:type="spellStart"/>
      <w:r>
        <w:rPr>
          <w:i/>
        </w:rPr>
        <w:t>loss_rate</w:t>
      </w:r>
      <w:proofErr w:type="spellEnd"/>
    </w:p>
    <w:p w14:paraId="4770F951" w14:textId="77777777" w:rsidR="005709DF" w:rsidRPr="00C0081C" w:rsidRDefault="005709DF" w:rsidP="005709DF">
      <w:pPr>
        <w:rPr>
          <w:highlight w:val="cyan"/>
        </w:rPr>
      </w:pPr>
      <w:r w:rsidRPr="00C0081C">
        <w:rPr>
          <w:highlight w:val="cyan"/>
        </w:rPr>
        <w:t xml:space="preserve">Default: </w:t>
      </w:r>
      <w:r>
        <w:rPr>
          <w:highlight w:val="cyan"/>
        </w:rPr>
        <w:t>None (i.e., selectivity one)</w:t>
      </w:r>
    </w:p>
    <w:p w14:paraId="54197CE7" w14:textId="43871C16" w:rsidR="005709DF" w:rsidRDefault="005709DF" w:rsidP="005709DF">
      <w:r w:rsidRPr="00C0081C">
        <w:rPr>
          <w:highlight w:val="cyan"/>
        </w:rPr>
        <w:t xml:space="preserve">Value: </w:t>
      </w:r>
      <w:r>
        <w:t xml:space="preserve">A function applied to all categories, or a vector of functions with one value per </w:t>
      </w:r>
      <w:r w:rsidR="003A7B59">
        <w:t xml:space="preserve">transition </w:t>
      </w:r>
      <w:r>
        <w:t>category</w:t>
      </w:r>
      <w:r w:rsidR="003A7B59">
        <w:rPr>
          <w:highlight w:val="cyan"/>
        </w:rPr>
        <w:t xml:space="preserve"> with labels defined by </w:t>
      </w:r>
      <w:bookmarkStart w:id="5" w:name="_GoBack"/>
      <w:bookmarkEnd w:id="5"/>
      <w:r w:rsidRPr="00C0081C">
        <w:rPr>
          <w:highlight w:val="cyan"/>
        </w:rPr>
        <w:t>@selectivity (I don’t think as a function is implemented yet)</w:t>
      </w:r>
      <w:commentRangeEnd w:id="4"/>
      <w:r>
        <w:rPr>
          <w:rStyle w:val="CommentReference"/>
        </w:rPr>
        <w:commentReference w:id="4"/>
      </w:r>
      <w:r>
        <w:t xml:space="preserve">, to pro-rata the total </w:t>
      </w:r>
      <w:r>
        <w:t xml:space="preserve">loss rate </w:t>
      </w:r>
      <w:r>
        <w:t>between ages</w:t>
      </w:r>
    </w:p>
    <w:p w14:paraId="68DF4825" w14:textId="77777777" w:rsidR="00D60A39" w:rsidRDefault="00D60A39">
      <w:pPr>
        <w:pStyle w:val="TextBody"/>
      </w:pPr>
    </w:p>
    <w:p w14:paraId="58DFA8B4" w14:textId="77777777" w:rsidR="009C3520" w:rsidRDefault="00E53D4F">
      <w:pPr>
        <w:pStyle w:val="Heading1"/>
        <w:rPr>
          <w:sz w:val="32"/>
        </w:rPr>
      </w:pPr>
      <w:bookmarkStart w:id="6" w:name="__RefHeading__138_571873561"/>
      <w:bookmarkEnd w:id="6"/>
      <w:r>
        <w:t>Step-by-step</w:t>
      </w:r>
      <w:r>
        <w:tab/>
      </w:r>
    </w:p>
    <w:p w14:paraId="1757E57F" w14:textId="25AE512C" w:rsidR="009C3520" w:rsidRPr="00E15233" w:rsidRDefault="00E53D4F">
      <w:pPr>
        <w:pStyle w:val="TextBody"/>
        <w:rPr>
          <w:color w:val="FF0000"/>
        </w:rPr>
      </w:pPr>
      <w:r w:rsidRPr="00E15233">
        <w:rPr>
          <w:color w:val="FF0000"/>
        </w:rPr>
        <w:t xml:space="preserve">A detailed list of steps the process goes </w:t>
      </w:r>
      <w:r w:rsidRPr="00B04BE6">
        <w:rPr>
          <w:b/>
          <w:color w:val="FF0000"/>
        </w:rPr>
        <w:t xml:space="preserve">through in </w:t>
      </w:r>
      <w:r w:rsidR="00B04BE6" w:rsidRPr="00B04BE6">
        <w:rPr>
          <w:b/>
          <w:color w:val="FF0000"/>
        </w:rPr>
        <w:t xml:space="preserve">the following </w:t>
      </w:r>
      <w:r w:rsidRPr="00B04BE6">
        <w:rPr>
          <w:b/>
          <w:color w:val="FF0000"/>
        </w:rPr>
        <w:t xml:space="preserve">order </w:t>
      </w:r>
      <w:r w:rsidR="00B04BE6" w:rsidRPr="00B04BE6">
        <w:rPr>
          <w:b/>
          <w:color w:val="FF0000"/>
        </w:rPr>
        <w:t xml:space="preserve">(steps 1-3) </w:t>
      </w:r>
      <w:r w:rsidR="005709DF">
        <w:rPr>
          <w:color w:val="FF0000"/>
        </w:rPr>
        <w:t>to achieve it</w:t>
      </w:r>
      <w:r w:rsidRPr="00E15233">
        <w:rPr>
          <w:color w:val="FF0000"/>
        </w:rPr>
        <w:t>s purpose.</w:t>
      </w:r>
    </w:p>
    <w:p w14:paraId="425DE838" w14:textId="77777777" w:rsidR="00E15233" w:rsidRDefault="00E15233" w:rsidP="00E15233">
      <w:pPr>
        <w:spacing w:before="240"/>
      </w:pPr>
      <w:r>
        <w:t>At the appropriate time step where the process is called:</w:t>
      </w:r>
    </w:p>
    <w:p w14:paraId="27A28789" w14:textId="77777777" w:rsidR="00E15233" w:rsidRDefault="00E15233" w:rsidP="00E15233">
      <w:pPr>
        <w:widowControl/>
        <w:numPr>
          <w:ilvl w:val="0"/>
          <w:numId w:val="4"/>
        </w:numPr>
        <w:suppressAutoHyphens w:val="0"/>
        <w:spacing w:before="240"/>
      </w:pPr>
      <w:r>
        <w:t xml:space="preserve">If the partitions defined by parameter </w:t>
      </w:r>
      <w:r>
        <w:rPr>
          <w:i/>
        </w:rPr>
        <w:t>to</w:t>
      </w:r>
      <w:r>
        <w:t xml:space="preserve"> already exists:</w:t>
      </w:r>
    </w:p>
    <w:p w14:paraId="1D49362C" w14:textId="70F6031B" w:rsidR="00E15233" w:rsidRDefault="00E15233" w:rsidP="00EE0C1A">
      <w:pPr>
        <w:widowControl/>
        <w:numPr>
          <w:ilvl w:val="1"/>
          <w:numId w:val="4"/>
        </w:numPr>
        <w:suppressAutoHyphens w:val="0"/>
        <w:spacing w:before="240"/>
      </w:pPr>
      <w:r>
        <w:t xml:space="preserve">Apply the loss rate: transfer a proportion of </w:t>
      </w:r>
      <w:proofErr w:type="gramStart"/>
      <w:r>
        <w:t xml:space="preserve">the </w:t>
      </w:r>
      <w:proofErr w:type="spellStart"/>
      <w:r w:rsidRPr="007F4812">
        <w:rPr>
          <w:i/>
        </w:rPr>
        <w:t>to</w:t>
      </w:r>
      <w:proofErr w:type="spellEnd"/>
      <w:proofErr w:type="gramEnd"/>
      <w:r w:rsidR="005709DF">
        <w:t xml:space="preserve"> categories</w:t>
      </w:r>
      <w:r>
        <w:t xml:space="preserve"> back to the </w:t>
      </w:r>
      <w:r w:rsidRPr="007F4812">
        <w:rPr>
          <w:i/>
        </w:rPr>
        <w:t>from</w:t>
      </w:r>
      <w:r w:rsidR="005709DF">
        <w:t xml:space="preserve"> categories</w:t>
      </w:r>
      <w:r>
        <w:t xml:space="preserve"> by applying the </w:t>
      </w:r>
      <w:proofErr w:type="spellStart"/>
      <w:r w:rsidRPr="007F4812">
        <w:rPr>
          <w:i/>
        </w:rPr>
        <w:t>loss_rate</w:t>
      </w:r>
      <w:proofErr w:type="spellEnd"/>
      <w:r>
        <w:t xml:space="preserve"> corresponding to </w:t>
      </w:r>
      <w:r w:rsidR="005709DF">
        <w:t>each category</w:t>
      </w:r>
      <w:r>
        <w:t>.</w:t>
      </w:r>
    </w:p>
    <w:p w14:paraId="1CAFE8B7" w14:textId="77777777" w:rsidR="00E15233" w:rsidRDefault="00E15233" w:rsidP="00E15233">
      <w:pPr>
        <w:widowControl/>
        <w:numPr>
          <w:ilvl w:val="0"/>
          <w:numId w:val="4"/>
        </w:numPr>
        <w:suppressAutoHyphens w:val="0"/>
        <w:spacing w:before="240"/>
      </w:pPr>
      <w:r>
        <w:t xml:space="preserve">If the partitions defined by parameter </w:t>
      </w:r>
      <w:r>
        <w:rPr>
          <w:i/>
        </w:rPr>
        <w:t>to</w:t>
      </w:r>
      <w:r>
        <w:t xml:space="preserve"> does not exist yet:</w:t>
      </w:r>
    </w:p>
    <w:p w14:paraId="237F66D6" w14:textId="77777777" w:rsidR="00E15233" w:rsidRDefault="00E15233" w:rsidP="00E15233">
      <w:pPr>
        <w:widowControl/>
        <w:numPr>
          <w:ilvl w:val="1"/>
          <w:numId w:val="4"/>
        </w:numPr>
        <w:suppressAutoHyphens w:val="0"/>
        <w:spacing w:before="240"/>
      </w:pPr>
      <w:r>
        <w:t xml:space="preserve">If model year is less than the first parameter of </w:t>
      </w:r>
      <w:r w:rsidRPr="007F4812">
        <w:rPr>
          <w:i/>
        </w:rPr>
        <w:t>years</w:t>
      </w:r>
      <w:r>
        <w:t>, do nothing</w:t>
      </w:r>
    </w:p>
    <w:p w14:paraId="2747D8E1" w14:textId="2DB340AD" w:rsidR="00E15233" w:rsidRDefault="00E15233" w:rsidP="00EE0C1A">
      <w:pPr>
        <w:widowControl/>
        <w:numPr>
          <w:ilvl w:val="1"/>
          <w:numId w:val="4"/>
        </w:numPr>
        <w:suppressAutoHyphens w:val="0"/>
        <w:spacing w:before="240"/>
      </w:pPr>
      <w:r>
        <w:t xml:space="preserve">If model year equals the first parameter of </w:t>
      </w:r>
      <w:r w:rsidRPr="007F4812">
        <w:rPr>
          <w:i/>
        </w:rPr>
        <w:t>years</w:t>
      </w:r>
      <w:r>
        <w:t xml:space="preserve">, create new partitions as defined by the parameter </w:t>
      </w:r>
      <w:r w:rsidRPr="007F4812">
        <w:rPr>
          <w:i/>
        </w:rPr>
        <w:t xml:space="preserve">to </w:t>
      </w:r>
    </w:p>
    <w:p w14:paraId="50C4EEDC" w14:textId="3828BABB" w:rsidR="00EE0C1A" w:rsidRDefault="003A7B59" w:rsidP="00E15233">
      <w:pPr>
        <w:widowControl/>
        <w:numPr>
          <w:ilvl w:val="0"/>
          <w:numId w:val="4"/>
        </w:numPr>
        <w:suppressAutoHyphens w:val="0"/>
        <w:spacing w:before="240"/>
      </w:pPr>
      <w:r>
        <w:t>If the current model year</w:t>
      </w:r>
      <w:r w:rsidR="00E15233">
        <w:t xml:space="preserve"> is one of the parameters </w:t>
      </w:r>
      <w:r w:rsidR="00E15233" w:rsidRPr="009042DC">
        <w:rPr>
          <w:i/>
        </w:rPr>
        <w:t>years</w:t>
      </w:r>
      <w:r w:rsidR="00E15233">
        <w:t xml:space="preserve"> </w:t>
      </w:r>
    </w:p>
    <w:p w14:paraId="0A57F859" w14:textId="767B4C5A" w:rsidR="00E15233" w:rsidRDefault="00EE0C1A" w:rsidP="00EE0C1A">
      <w:pPr>
        <w:widowControl/>
        <w:numPr>
          <w:ilvl w:val="1"/>
          <w:numId w:val="4"/>
        </w:numPr>
        <w:suppressAutoHyphens w:val="0"/>
        <w:spacing w:before="240"/>
      </w:pPr>
      <w:r>
        <w:lastRenderedPageBreak/>
        <w:t xml:space="preserve">If </w:t>
      </w:r>
      <w:r w:rsidR="003A7B59">
        <w:t>[year]</w:t>
      </w:r>
      <w:r>
        <w:t xml:space="preserve"> doesn’t</w:t>
      </w:r>
      <w:r w:rsidR="00E15233">
        <w:t xml:space="preserve"> exists in the </w:t>
      </w:r>
      <w:r w:rsidR="00E15233" w:rsidRPr="009042DC">
        <w:rPr>
          <w:i/>
        </w:rPr>
        <w:t>table proportions</w:t>
      </w:r>
      <w:r>
        <w:t>, error out “year specified in tagging years but no data is present in the table”</w:t>
      </w:r>
    </w:p>
    <w:p w14:paraId="6BDF222E" w14:textId="0BBF3C47" w:rsidR="00E15233" w:rsidRDefault="00EE0C1A" w:rsidP="00E15233">
      <w:pPr>
        <w:widowControl/>
        <w:numPr>
          <w:ilvl w:val="1"/>
          <w:numId w:val="4"/>
        </w:numPr>
        <w:suppressAutoHyphens w:val="0"/>
        <w:spacing w:before="240"/>
      </w:pPr>
      <w:r>
        <w:t>A</w:t>
      </w:r>
      <w:r w:rsidR="00E15233">
        <w:t xml:space="preserve">pply the </w:t>
      </w:r>
      <w:r w:rsidR="00E15233" w:rsidRPr="00311BAA">
        <w:rPr>
          <w:i/>
        </w:rPr>
        <w:t>selectivities</w:t>
      </w:r>
      <w:r w:rsidR="00E15233">
        <w:t xml:space="preserve"> to the </w:t>
      </w:r>
      <w:r w:rsidR="00E15233" w:rsidRPr="00311BAA">
        <w:rPr>
          <w:i/>
        </w:rPr>
        <w:t>from</w:t>
      </w:r>
      <w:r w:rsidR="00E15233">
        <w:t xml:space="preserve"> categories to get the proportion of each category to be moved, as well as maximum numbers that can be moved</w:t>
      </w:r>
    </w:p>
    <w:p w14:paraId="6A2F3339" w14:textId="16A5D777" w:rsidR="00E15233" w:rsidRDefault="00E15233" w:rsidP="00E15233">
      <w:pPr>
        <w:widowControl/>
        <w:numPr>
          <w:ilvl w:val="1"/>
          <w:numId w:val="4"/>
        </w:numPr>
        <w:suppressAutoHyphens w:val="0"/>
        <w:spacing w:before="240"/>
      </w:pPr>
      <w:r>
        <w:t xml:space="preserve">Remove the number of fish by age from the combined </w:t>
      </w:r>
      <w:r w:rsidRPr="00990F1D">
        <w:rPr>
          <w:i/>
        </w:rPr>
        <w:t>n</w:t>
      </w:r>
      <w:r>
        <w:t xml:space="preserve"> and </w:t>
      </w:r>
      <w:r w:rsidRPr="00990F1D">
        <w:rPr>
          <w:i/>
        </w:rPr>
        <w:t>table proportions</w:t>
      </w:r>
      <w:r w:rsidR="00EE0C1A">
        <w:t xml:space="preserve"> or </w:t>
      </w:r>
      <w:r w:rsidR="00EE0C1A">
        <w:rPr>
          <w:i/>
        </w:rPr>
        <w:t>table numbers</w:t>
      </w:r>
      <w:r>
        <w:t xml:space="preserve">, from the </w:t>
      </w:r>
      <w:r w:rsidRPr="00990F1D">
        <w:rPr>
          <w:i/>
        </w:rPr>
        <w:t>from</w:t>
      </w:r>
      <w:r>
        <w:t xml:space="preserve"> categories, proportionally (between categories) to the selected numbers calculated, and subject to the maximum exploitation rate </w:t>
      </w:r>
      <w:proofErr w:type="spellStart"/>
      <w:r w:rsidRPr="009042DC">
        <w:rPr>
          <w:i/>
        </w:rPr>
        <w:t>U_max</w:t>
      </w:r>
      <w:proofErr w:type="spellEnd"/>
      <w:r>
        <w:t xml:space="preserve">, and adding </w:t>
      </w:r>
      <w:r w:rsidRPr="00990F1D">
        <w:rPr>
          <w:i/>
        </w:rPr>
        <w:t>penalty</w:t>
      </w:r>
      <w:r>
        <w:t xml:space="preserve"> if necessary</w:t>
      </w:r>
    </w:p>
    <w:p w14:paraId="2FCCFCEE" w14:textId="3E4DFBAC" w:rsidR="00E15233" w:rsidRDefault="00444DD7" w:rsidP="00E15233">
      <w:pPr>
        <w:widowControl/>
        <w:numPr>
          <w:ilvl w:val="1"/>
          <w:numId w:val="4"/>
        </w:numPr>
        <w:suppressAutoHyphens w:val="0"/>
        <w:spacing w:before="240"/>
      </w:pPr>
      <w:r>
        <w:t>Before adding</w:t>
      </w:r>
      <w:r w:rsidR="00E15233">
        <w:t xml:space="preserve"> these numbers to </w:t>
      </w:r>
      <w:proofErr w:type="gramStart"/>
      <w:r w:rsidR="00E15233">
        <w:t xml:space="preserve">the </w:t>
      </w:r>
      <w:proofErr w:type="spellStart"/>
      <w:r w:rsidR="00E15233" w:rsidRPr="00990F1D">
        <w:rPr>
          <w:i/>
        </w:rPr>
        <w:t>to</w:t>
      </w:r>
      <w:proofErr w:type="spellEnd"/>
      <w:proofErr w:type="gramEnd"/>
      <w:r w:rsidR="00E15233">
        <w:t xml:space="preserve"> categories, apply </w:t>
      </w:r>
      <w:proofErr w:type="spellStart"/>
      <w:r w:rsidR="00E15233">
        <w:rPr>
          <w:i/>
        </w:rPr>
        <w:t>initial_</w:t>
      </w:r>
      <w:r w:rsidR="00E15233" w:rsidRPr="00990F1D">
        <w:rPr>
          <w:i/>
        </w:rPr>
        <w:t>mortality</w:t>
      </w:r>
      <w:proofErr w:type="spellEnd"/>
      <w:r w:rsidR="00E15233">
        <w:t xml:space="preserve"> to these fish</w:t>
      </w:r>
      <w:r>
        <w:t xml:space="preserve"> only (not those already in the category)</w:t>
      </w:r>
      <w:r w:rsidR="00E15233">
        <w:t>.</w:t>
      </w:r>
    </w:p>
    <w:p w14:paraId="66100D87" w14:textId="77777777" w:rsidR="00E15233" w:rsidRDefault="00E15233" w:rsidP="00E15233">
      <w:pPr>
        <w:pStyle w:val="TextBody"/>
        <w:spacing w:before="240"/>
      </w:pPr>
    </w:p>
    <w:p w14:paraId="10E3D06F" w14:textId="77777777" w:rsidR="009C3520" w:rsidRDefault="009C3520">
      <w:pPr>
        <w:pStyle w:val="TextBody"/>
      </w:pPr>
    </w:p>
    <w:p w14:paraId="0EBFE461" w14:textId="77777777" w:rsidR="009C3520" w:rsidRDefault="009C3520">
      <w:pPr>
        <w:pStyle w:val="TextBody"/>
      </w:pPr>
    </w:p>
    <w:sectPr w:rsidR="009C3520">
      <w:headerReference w:type="default" r:id="rId10"/>
      <w:footerReference w:type="default" r:id="rId11"/>
      <w:pgSz w:w="11906" w:h="16838"/>
      <w:pgMar w:top="1785" w:right="1134" w:bottom="1693" w:left="1134" w:header="1134" w:footer="1134" w:gutter="0"/>
      <w:cols w:space="720"/>
      <w:formProt w:val="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Sophie Mormede" w:date="2015-01-27T13:42:00Z" w:initials="SM">
    <w:p w14:paraId="3E8232D1" w14:textId="50BCCE20" w:rsidR="00EE0C1A" w:rsidRDefault="00EE0C1A">
      <w:pPr>
        <w:pStyle w:val="CommentText"/>
      </w:pPr>
      <w:r>
        <w:rPr>
          <w:rStyle w:val="CommentReference"/>
        </w:rPr>
        <w:annotationRef/>
      </w:r>
      <w:r>
        <w:t>I think this is new</w:t>
      </w:r>
      <w:r w:rsidR="00444DD7">
        <w:t>, should be added to all the types of mortality</w:t>
      </w:r>
    </w:p>
  </w:comment>
  <w:comment w:id="3" w:author="Sophie Mormede" w:date="2015-01-30T08:11:00Z" w:initials="SM">
    <w:p w14:paraId="2DE67492" w14:textId="5BC8B77A" w:rsidR="005709DF" w:rsidRDefault="005709DF">
      <w:pPr>
        <w:pStyle w:val="CommentText"/>
      </w:pPr>
      <w:r>
        <w:rPr>
          <w:rStyle w:val="CommentReference"/>
        </w:rPr>
        <w:annotationRef/>
      </w:r>
      <w:r w:rsidR="003A7B59">
        <w:t xml:space="preserve">Do we need to put all of these everywhere? </w:t>
      </w:r>
      <w:proofErr w:type="gramStart"/>
      <w:r w:rsidR="003A7B59">
        <w:t>probably</w:t>
      </w:r>
      <w:proofErr w:type="gramEnd"/>
    </w:p>
  </w:comment>
  <w:comment w:id="4" w:author="Sophie Mormede" w:date="2015-01-27T13:42:00Z" w:initials="SM">
    <w:p w14:paraId="70D99A02" w14:textId="77777777" w:rsidR="005709DF" w:rsidRDefault="005709DF" w:rsidP="005709DF">
      <w:pPr>
        <w:pStyle w:val="CommentText"/>
      </w:pPr>
      <w:r>
        <w:rPr>
          <w:rStyle w:val="CommentReference"/>
        </w:rPr>
        <w:annotationRef/>
      </w:r>
      <w:r>
        <w:t>I think this is new, should be added to all the types of mortality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8232D1" w15:done="0"/>
  <w15:commentEx w15:paraId="2DE67492" w15:done="0"/>
  <w15:commentEx w15:paraId="70D99A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AED81" w14:textId="77777777" w:rsidR="00A542A0" w:rsidRDefault="00A542A0">
      <w:r>
        <w:separator/>
      </w:r>
    </w:p>
  </w:endnote>
  <w:endnote w:type="continuationSeparator" w:id="0">
    <w:p w14:paraId="5FC8BE69" w14:textId="77777777" w:rsidR="00A542A0" w:rsidRDefault="00A5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0E2AE" w14:textId="77777777" w:rsidR="009C3520" w:rsidRDefault="00E53D4F">
    <w:pPr>
      <w:pStyle w:val="Footer"/>
    </w:pPr>
    <w:r>
      <w:tab/>
    </w:r>
    <w:r>
      <w:rPr>
        <w:i/>
        <w:iCs/>
        <w:sz w:val="16"/>
        <w:szCs w:val="16"/>
      </w:rPr>
      <w:t xml:space="preserve">Page </w:t>
    </w:r>
    <w:r>
      <w:rPr>
        <w:i/>
        <w:iCs/>
        <w:sz w:val="16"/>
        <w:szCs w:val="16"/>
      </w:rPr>
      <w:fldChar w:fldCharType="begin"/>
    </w:r>
    <w:r>
      <w:instrText>PAGE</w:instrText>
    </w:r>
    <w:r>
      <w:fldChar w:fldCharType="separate"/>
    </w:r>
    <w:r w:rsidR="003A7B59">
      <w:rPr>
        <w:noProof/>
      </w:rPr>
      <w:t>6</w:t>
    </w:r>
    <w:r>
      <w:fldChar w:fldCharType="end"/>
    </w:r>
    <w:r>
      <w:rPr>
        <w:i/>
        <w:iCs/>
        <w:sz w:val="16"/>
        <w:szCs w:val="16"/>
      </w:rPr>
      <w:t xml:space="preserve"> of </w:t>
    </w:r>
    <w:r>
      <w:rPr>
        <w:i/>
        <w:iCs/>
        <w:sz w:val="16"/>
        <w:szCs w:val="16"/>
      </w:rPr>
      <w:fldChar w:fldCharType="begin"/>
    </w:r>
    <w:r>
      <w:instrText>NUMPAGES</w:instrText>
    </w:r>
    <w:r>
      <w:fldChar w:fldCharType="separate"/>
    </w:r>
    <w:r w:rsidR="003A7B5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C3D79" w14:textId="77777777" w:rsidR="00A542A0" w:rsidRDefault="00A542A0">
      <w:r>
        <w:separator/>
      </w:r>
    </w:p>
  </w:footnote>
  <w:footnote w:type="continuationSeparator" w:id="0">
    <w:p w14:paraId="135D3BAA" w14:textId="77777777" w:rsidR="00A542A0" w:rsidRDefault="00A54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220EF" w14:textId="77777777" w:rsidR="009C3520" w:rsidRDefault="00E53D4F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  <w:p w14:paraId="6CC66CC1" w14:textId="77777777" w:rsidR="009C3520" w:rsidRDefault="009C3520">
    <w:pPr>
      <w:pStyle w:val="Header"/>
      <w:rPr>
        <w:i/>
        <w:i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D2458"/>
    <w:multiLevelType w:val="multilevel"/>
    <w:tmpl w:val="E550E01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BB6F46"/>
    <w:multiLevelType w:val="multilevel"/>
    <w:tmpl w:val="4E96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4960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BD558D"/>
    <w:multiLevelType w:val="hybridMultilevel"/>
    <w:tmpl w:val="469C4C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phie Mormede">
    <w15:presenceInfo w15:providerId="AD" w15:userId="S-1-5-21-2128874236-2655112392-2474587192-245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20"/>
    <w:rsid w:val="00037429"/>
    <w:rsid w:val="000C3078"/>
    <w:rsid w:val="001E7253"/>
    <w:rsid w:val="00276436"/>
    <w:rsid w:val="002A724A"/>
    <w:rsid w:val="003A7B59"/>
    <w:rsid w:val="003B2447"/>
    <w:rsid w:val="00444DD7"/>
    <w:rsid w:val="004A14EB"/>
    <w:rsid w:val="00557286"/>
    <w:rsid w:val="005709DF"/>
    <w:rsid w:val="005E7F4F"/>
    <w:rsid w:val="007C73CD"/>
    <w:rsid w:val="007D0FEC"/>
    <w:rsid w:val="007F01E4"/>
    <w:rsid w:val="00890980"/>
    <w:rsid w:val="008E36F0"/>
    <w:rsid w:val="009C3520"/>
    <w:rsid w:val="00A542A0"/>
    <w:rsid w:val="00A732A4"/>
    <w:rsid w:val="00B04BE6"/>
    <w:rsid w:val="00B82150"/>
    <w:rsid w:val="00C0081C"/>
    <w:rsid w:val="00D60A39"/>
    <w:rsid w:val="00E15233"/>
    <w:rsid w:val="00E53D4F"/>
    <w:rsid w:val="00EE0C1A"/>
    <w:rsid w:val="00F2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D07E"/>
  <w15:docId w15:val="{427BA30D-9830-4AD1-8F0B-B282064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shd w:val="clear" w:color="auto" w:fill="999999"/>
      <w:outlineLvl w:val="0"/>
    </w:pPr>
    <w:rPr>
      <w:b/>
      <w:bCs/>
      <w:sz w:val="34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hd w:val="clear" w:color="auto" w:fill="CCCCCC"/>
      <w:outlineLvl w:val="1"/>
    </w:pPr>
    <w:rPr>
      <w:b/>
      <w:bCs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hd w:val="clear" w:color="auto" w:fill="E6E6E6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072"/>
      </w:tabs>
      <w:ind w:left="566"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IntenseEmphasis">
    <w:name w:val="Intense Emphasis"/>
    <w:basedOn w:val="DefaultParagraphFont"/>
    <w:uiPriority w:val="21"/>
    <w:qFormat/>
    <w:rsid w:val="001E7253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76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43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43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43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43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436"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E1523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A065-27F5-497B-A8C4-3A9AFE57A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NIWA</Company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Mormede</dc:creator>
  <cp:lastModifiedBy>Sophie Mormede</cp:lastModifiedBy>
  <cp:revision>7</cp:revision>
  <dcterms:created xsi:type="dcterms:W3CDTF">2015-01-27T00:36:00Z</dcterms:created>
  <dcterms:modified xsi:type="dcterms:W3CDTF">2015-01-29T20:39:00Z</dcterms:modified>
  <dc:language>en-NZ</dc:language>
</cp:coreProperties>
</file>