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715BFE7D" wp14:textId="5D29A8E3" w14:paraId="60470FC5">
      <w:pPr>
        <w:pStyle w:val="Normal"/>
        <w:ind w:left="0" w:firstLine="0"/>
      </w:pPr>
      <w:bookmarkStart w:name="_Int_gCcfBj9v" w:id="2040851663"/>
      <w:r w:rsidR="67BAF081">
        <w:drawing>
          <wp:anchor xmlns:wp14="http://schemas.microsoft.com/office/word/2010/wordprocessingDrawing" distT="0" distB="0" distL="114300" distR="114300" simplePos="0" relativeHeight="251658240" behindDoc="1" locked="0" layoutInCell="1" allowOverlap="1" wp14:editId="639D1211" wp14:anchorId="304C3E39">
            <wp:simplePos x="0" y="0"/>
            <wp:positionH relativeFrom="column">
              <wp:align>left</wp:align>
            </wp:positionH>
            <wp:positionV relativeFrom="paragraph">
              <wp:posOffset>0</wp:posOffset>
            </wp:positionV>
            <wp:extent cx="808489" cy="1042903"/>
            <wp:effectExtent l="0" t="0" r="0" b="0"/>
            <wp:wrapNone/>
            <wp:docPr id="1660220814" name="" title=""/>
            <wp:cNvGraphicFramePr>
              <a:graphicFrameLocks/>
            </wp:cNvGraphicFramePr>
            <a:graphic>
              <a:graphicData uri="http://schemas.openxmlformats.org/drawingml/2006/picture">
                <pic:pic>
                  <pic:nvPicPr>
                    <pic:cNvPr id="0" name=""/>
                    <pic:cNvPicPr/>
                  </pic:nvPicPr>
                  <pic:blipFill>
                    <a:blip r:embed="Ra2384aa2c22f44e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808489" cy="1042903"/>
                    </a:xfrm>
                    <a:prstGeom xmlns:a="http://schemas.openxmlformats.org/drawingml/2006/main" prst="rect">
                      <a:avLst/>
                    </a:prstGeom>
                  </pic:spPr>
                </pic:pic>
              </a:graphicData>
            </a:graphic>
            <wp14:sizeRelH relativeFrom="page">
              <wp14:pctWidth>0</wp14:pctWidth>
            </wp14:sizeRelH>
            <wp14:sizeRelV relativeFrom="page">
              <wp14:pctHeight>0</wp14:pctHeight>
            </wp14:sizeRelV>
          </wp:anchor>
        </w:drawing>
      </w:r>
      <w:r w:rsidR="4F412ED5">
        <w:drawing>
          <wp:anchor xmlns:wp14="http://schemas.microsoft.com/office/word/2010/wordprocessingDrawing" distT="0" distB="0" distL="114300" distR="114300" simplePos="0" relativeHeight="251658240" behindDoc="0" locked="0" layoutInCell="1" allowOverlap="1" wp14:editId="29B20BE0" wp14:anchorId="73523D5E">
            <wp:simplePos x="0" y="0"/>
            <wp:positionH relativeFrom="column">
              <wp:align>right</wp:align>
            </wp:positionH>
            <wp:positionV relativeFrom="paragraph">
              <wp:posOffset>0</wp:posOffset>
            </wp:positionV>
            <wp:extent cx="801900" cy="1028700"/>
            <wp:effectExtent l="0" t="0" r="0" b="0"/>
            <wp:wrapSquare wrapText="bothSides"/>
            <wp:docPr id="1768626521" name="" title=""/>
            <wp:cNvGraphicFramePr>
              <a:graphicFrameLocks noChangeAspect="1"/>
            </wp:cNvGraphicFramePr>
            <a:graphic>
              <a:graphicData uri="http://schemas.openxmlformats.org/drawingml/2006/picture">
                <pic:pic>
                  <pic:nvPicPr>
                    <pic:cNvPr id="0" name=""/>
                    <pic:cNvPicPr/>
                  </pic:nvPicPr>
                  <pic:blipFill>
                    <a:blip r:embed="R3dbfadafc3d349f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801900" cy="1028700"/>
                    </a:xfrm>
                    <a:prstGeom xmlns:a="http://schemas.openxmlformats.org/drawingml/2006/main"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124D9C3A" w14:paraId="0DE1DC1A" wp14:textId="1B40C632">
      <w:pPr>
        <w:pStyle w:val="Normal"/>
        <w:ind w:left="0" w:firstLine="0"/>
        <w:jc w:val="center"/>
        <w:rPr>
          <w:rFonts w:ascii="Cambria" w:hAnsi="Cambria" w:eastAsia="Cambria" w:cs="Cambria"/>
          <w:b w:val="1"/>
          <w:bCs w:val="1"/>
          <w:noProof w:val="0"/>
          <w:sz w:val="32"/>
          <w:szCs w:val="32"/>
          <w:lang w:val="en-US"/>
        </w:rPr>
      </w:pPr>
      <w:r w:rsidRPr="124D9C3A" w:rsidR="1A973437">
        <w:rPr>
          <w:rFonts w:ascii="Cambria" w:hAnsi="Cambria" w:eastAsia="Cambria" w:cs="Cambria"/>
          <w:b w:val="1"/>
          <w:bCs w:val="1"/>
          <w:noProof w:val="0"/>
          <w:sz w:val="28"/>
          <w:szCs w:val="28"/>
          <w:lang w:val="en-US"/>
        </w:rPr>
        <w:t xml:space="preserve">Universidad </w:t>
      </w:r>
      <w:r w:rsidRPr="124D9C3A" w:rsidR="1A973437">
        <w:rPr>
          <w:rFonts w:ascii="Cambria" w:hAnsi="Cambria" w:eastAsia="Cambria" w:cs="Cambria"/>
          <w:b w:val="1"/>
          <w:bCs w:val="1"/>
          <w:noProof w:val="0"/>
          <w:sz w:val="28"/>
          <w:szCs w:val="28"/>
          <w:lang w:val="en-US"/>
        </w:rPr>
        <w:t>Autónoma</w:t>
      </w:r>
      <w:r w:rsidRPr="124D9C3A" w:rsidR="1A973437">
        <w:rPr>
          <w:rFonts w:ascii="Cambria" w:hAnsi="Cambria" w:eastAsia="Cambria" w:cs="Cambria"/>
          <w:b w:val="1"/>
          <w:bCs w:val="1"/>
          <w:noProof w:val="0"/>
          <w:sz w:val="28"/>
          <w:szCs w:val="28"/>
          <w:lang w:val="en-US"/>
        </w:rPr>
        <w:t xml:space="preserve"> de Querétaro </w:t>
      </w:r>
    </w:p>
    <w:p xmlns:wp14="http://schemas.microsoft.com/office/word/2010/wordml" w:rsidP="124D9C3A" w14:paraId="0D4CBDB7" wp14:textId="0E026579">
      <w:pPr>
        <w:pStyle w:val="Normal"/>
        <w:ind w:left="0" w:firstLine="0"/>
        <w:jc w:val="center"/>
        <w:rPr>
          <w:rFonts w:ascii="Cambria" w:hAnsi="Cambria" w:eastAsia="Cambria" w:cs="Cambria"/>
          <w:b w:val="1"/>
          <w:bCs w:val="1"/>
          <w:noProof w:val="0"/>
          <w:sz w:val="32"/>
          <w:szCs w:val="32"/>
          <w:lang w:val="en-US"/>
        </w:rPr>
      </w:pPr>
      <w:r w:rsidRPr="124D9C3A" w:rsidR="1A973437">
        <w:rPr>
          <w:rFonts w:ascii="Cambria" w:hAnsi="Cambria" w:eastAsia="Cambria" w:cs="Cambria"/>
          <w:b w:val="1"/>
          <w:bCs w:val="1"/>
          <w:noProof w:val="0"/>
          <w:sz w:val="28"/>
          <w:szCs w:val="28"/>
          <w:lang w:val="en-US"/>
        </w:rPr>
        <w:t>Facultad</w:t>
      </w:r>
      <w:r w:rsidRPr="124D9C3A" w:rsidR="1A973437">
        <w:rPr>
          <w:rFonts w:ascii="Cambria" w:hAnsi="Cambria" w:eastAsia="Cambria" w:cs="Cambria"/>
          <w:b w:val="1"/>
          <w:bCs w:val="1"/>
          <w:noProof w:val="0"/>
          <w:sz w:val="28"/>
          <w:szCs w:val="28"/>
          <w:lang w:val="en-US"/>
        </w:rPr>
        <w:t xml:space="preserve"> de </w:t>
      </w:r>
      <w:r w:rsidRPr="124D9C3A" w:rsidR="1A973437">
        <w:rPr>
          <w:rFonts w:ascii="Cambria" w:hAnsi="Cambria" w:eastAsia="Cambria" w:cs="Cambria"/>
          <w:b w:val="1"/>
          <w:bCs w:val="1"/>
          <w:noProof w:val="0"/>
          <w:sz w:val="28"/>
          <w:szCs w:val="28"/>
          <w:lang w:val="en-US"/>
        </w:rPr>
        <w:t>Contaduría</w:t>
      </w:r>
      <w:r w:rsidRPr="124D9C3A" w:rsidR="1A973437">
        <w:rPr>
          <w:rFonts w:ascii="Cambria" w:hAnsi="Cambria" w:eastAsia="Cambria" w:cs="Cambria"/>
          <w:b w:val="1"/>
          <w:bCs w:val="1"/>
          <w:noProof w:val="0"/>
          <w:sz w:val="28"/>
          <w:szCs w:val="28"/>
          <w:lang w:val="en-US"/>
        </w:rPr>
        <w:t xml:space="preserve"> y Administración</w:t>
      </w:r>
    </w:p>
    <w:p xmlns:wp14="http://schemas.microsoft.com/office/word/2010/wordml" w:rsidP="124D9C3A" w14:paraId="14BBA620" wp14:textId="11DAF101">
      <w:pPr>
        <w:pStyle w:val="Normal"/>
        <w:ind w:left="0" w:firstLine="0"/>
        <w:jc w:val="center"/>
        <w:rPr>
          <w:rFonts w:ascii="Cambria" w:hAnsi="Cambria" w:eastAsia="Cambria" w:cs="Cambria"/>
          <w:b w:val="0"/>
          <w:bCs w:val="0"/>
          <w:noProof w:val="0"/>
          <w:sz w:val="24"/>
          <w:szCs w:val="24"/>
          <w:lang w:val="en-US"/>
        </w:rPr>
      </w:pPr>
      <w:r w:rsidRPr="124D9C3A" w:rsidR="78AAAA5D">
        <w:rPr>
          <w:rFonts w:ascii="Cambria" w:hAnsi="Cambria" w:eastAsia="Cambria" w:cs="Cambria"/>
          <w:b w:val="0"/>
          <w:bCs w:val="0"/>
          <w:noProof w:val="0"/>
          <w:sz w:val="24"/>
          <w:szCs w:val="24"/>
          <w:lang w:val="en-US"/>
        </w:rPr>
        <w:t>Proyecto final</w:t>
      </w:r>
    </w:p>
    <w:p xmlns:wp14="http://schemas.microsoft.com/office/word/2010/wordml" w:rsidP="124D9C3A" w14:paraId="0F919397" wp14:textId="17D539BD">
      <w:pPr>
        <w:pStyle w:val="Normal"/>
        <w:ind w:left="0" w:firstLine="0"/>
        <w:jc w:val="center"/>
        <w:rPr>
          <w:rFonts w:ascii="Cambria" w:hAnsi="Cambria" w:eastAsia="Cambria" w:cs="Cambria"/>
          <w:b w:val="0"/>
          <w:bCs w:val="0"/>
          <w:noProof w:val="0"/>
          <w:sz w:val="24"/>
          <w:szCs w:val="24"/>
          <w:lang w:val="en-US"/>
        </w:rPr>
      </w:pPr>
      <w:r w:rsidRPr="124D9C3A" w:rsidR="78AAAA5D">
        <w:rPr>
          <w:rFonts w:ascii="Cambria" w:hAnsi="Cambria" w:eastAsia="Cambria" w:cs="Cambria"/>
          <w:b w:val="0"/>
          <w:bCs w:val="0"/>
          <w:noProof w:val="0"/>
          <w:sz w:val="24"/>
          <w:szCs w:val="24"/>
          <w:lang w:val="en-US"/>
        </w:rPr>
        <w:t xml:space="preserve">Por: </w:t>
      </w:r>
    </w:p>
    <w:p xmlns:wp14="http://schemas.microsoft.com/office/word/2010/wordml" w:rsidP="124D9C3A" w14:paraId="6C020DC6" wp14:textId="10161B45">
      <w:pPr>
        <w:pStyle w:val="Normal"/>
        <w:ind w:left="0" w:firstLine="0"/>
        <w:jc w:val="center"/>
        <w:rPr>
          <w:rFonts w:ascii="Cambria" w:hAnsi="Cambria" w:eastAsia="Cambria" w:cs="Cambria"/>
          <w:b w:val="0"/>
          <w:bCs w:val="0"/>
          <w:noProof w:val="0"/>
          <w:sz w:val="24"/>
          <w:szCs w:val="24"/>
          <w:lang w:val="en-US"/>
        </w:rPr>
      </w:pPr>
      <w:r w:rsidRPr="124D9C3A" w:rsidR="78AAAA5D">
        <w:rPr>
          <w:rFonts w:ascii="Cambria" w:hAnsi="Cambria" w:eastAsia="Cambria" w:cs="Cambria"/>
          <w:b w:val="0"/>
          <w:bCs w:val="0"/>
          <w:noProof w:val="0"/>
          <w:sz w:val="24"/>
          <w:szCs w:val="24"/>
          <w:lang w:val="en-US"/>
        </w:rPr>
        <w:t>Estudillo de Anda Luis Angel</w:t>
      </w:r>
    </w:p>
    <w:p xmlns:wp14="http://schemas.microsoft.com/office/word/2010/wordml" w14:paraId="653A05F7" wp14:textId="5B484402">
      <w:pPr>
        <w:pStyle w:val="Heading1"/>
      </w:pPr>
    </w:p>
    <w:p xmlns:wp14="http://schemas.microsoft.com/office/word/2010/wordml" w14:paraId="2300CCB8" wp14:textId="1433AC0F">
      <w:pPr>
        <w:pStyle w:val="Heading1"/>
      </w:pPr>
    </w:p>
    <w:p xmlns:wp14="http://schemas.microsoft.com/office/word/2010/wordml" w:rsidP="124D9C3A" w14:paraId="5CD35B28" wp14:textId="002B4F48">
      <w:pPr>
        <w:pStyle w:val="Normal"/>
      </w:pPr>
    </w:p>
    <w:p xmlns:wp14="http://schemas.microsoft.com/office/word/2010/wordml" w:rsidP="124D9C3A" w14:paraId="01B368C0" wp14:textId="64F4005D">
      <w:pPr>
        <w:pStyle w:val="Normal"/>
      </w:pPr>
    </w:p>
    <w:p xmlns:wp14="http://schemas.microsoft.com/office/word/2010/wordml" w:rsidP="124D9C3A" w14:paraId="03DD582A" wp14:textId="73DDC4AF">
      <w:pPr>
        <w:pStyle w:val="Normal"/>
      </w:pPr>
    </w:p>
    <w:p xmlns:wp14="http://schemas.microsoft.com/office/word/2010/wordml" w:rsidP="124D9C3A" w14:paraId="78CBAC03" wp14:textId="2C4892BC">
      <w:pPr>
        <w:pStyle w:val="Normal"/>
      </w:pPr>
    </w:p>
    <w:p xmlns:wp14="http://schemas.microsoft.com/office/word/2010/wordml" w:rsidP="124D9C3A" w14:paraId="70AB62AF" wp14:textId="145E0729">
      <w:pPr>
        <w:pStyle w:val="Normal"/>
      </w:pPr>
    </w:p>
    <w:p xmlns:wp14="http://schemas.microsoft.com/office/word/2010/wordml" w:rsidP="124D9C3A" w14:paraId="47C0D6BF" wp14:textId="7E75F58D">
      <w:pPr>
        <w:pStyle w:val="Normal"/>
      </w:pPr>
    </w:p>
    <w:p xmlns:wp14="http://schemas.microsoft.com/office/word/2010/wordml" w:rsidP="124D9C3A" w14:paraId="78565754" wp14:textId="25DF9997">
      <w:pPr>
        <w:pStyle w:val="Normal"/>
      </w:pPr>
    </w:p>
    <w:p xmlns:wp14="http://schemas.microsoft.com/office/word/2010/wordml" w:rsidP="124D9C3A" w14:paraId="6C7CEA3F" wp14:textId="6A23139B">
      <w:pPr>
        <w:pStyle w:val="Normal"/>
      </w:pPr>
    </w:p>
    <w:p xmlns:wp14="http://schemas.microsoft.com/office/word/2010/wordml" w:rsidP="124D9C3A" w14:paraId="63AAB9E5" wp14:textId="4697B24C">
      <w:pPr>
        <w:pStyle w:val="Normal"/>
      </w:pPr>
    </w:p>
    <w:p xmlns:wp14="http://schemas.microsoft.com/office/word/2010/wordml" w14:paraId="333DA6C2" wp14:textId="167D1757">
      <w:pPr>
        <w:pStyle w:val="Heading1"/>
      </w:pPr>
      <w:r w:rsidR="4EBE0E7C">
        <w:rPr/>
        <w:t>SQL</w:t>
      </w:r>
      <w:bookmarkEnd w:id="2040851663"/>
    </w:p>
    <w:p xmlns:wp14="http://schemas.microsoft.com/office/word/2010/wordml" w14:paraId="218C1D73" wp14:textId="77777777">
      <w:pPr>
        <w:pStyle w:val="Heading2"/>
      </w:pPr>
      <w:r>
        <w:t>Introducción</w:t>
      </w:r>
    </w:p>
    <w:p xmlns:wp14="http://schemas.microsoft.com/office/word/2010/wordml" w14:paraId="30EF18CC" wp14:textId="77777777">
      <w:r>
        <w:t>SQL (Structured Query Language) es un lenguaje de programación estándar utilizado para interactuar con bases de datos relacionales. Fue desarrollado en los años 70 por IBM y ha sido adoptado ampliamente debido a su capacidad para gestionar datos de manera eficiente.</w:t>
      </w:r>
      <w:r>
        <w:br/>
      </w:r>
      <w:r>
        <w:br/>
      </w:r>
      <w:r>
        <w:t>SQL permite realizar operaciones como:</w:t>
      </w:r>
      <w:r>
        <w:br/>
      </w:r>
      <w:r>
        <w:t>- Crear y modificar estructuras de datos: Bases de datos, tablas e índices.</w:t>
      </w:r>
      <w:r>
        <w:br/>
      </w:r>
      <w:r>
        <w:t>- Manipular datos: Insertar, actualizar, consultar y eliminar información.</w:t>
      </w:r>
      <w:r>
        <w:br/>
      </w:r>
      <w:r>
        <w:t>- Administrar bases de datos: Definir permisos de acceso y gestionar usuarios.</w:t>
      </w:r>
    </w:p>
    <w:p xmlns:wp14="http://schemas.microsoft.com/office/word/2010/wordml" w14:paraId="02BA8CD4" wp14:textId="77777777">
      <w:pPr>
        <w:pStyle w:val="Heading2"/>
      </w:pPr>
      <w:r>
        <w:t>Conceptos Clave</w:t>
      </w:r>
    </w:p>
    <w:p xmlns:wp14="http://schemas.microsoft.com/office/word/2010/wordml" w14:paraId="36E74478" wp14:textId="77777777">
      <w:r>
        <w:t>- Base de Datos Relacional: Colección de tablas que organizan datos en filas (registros) y columnas (atributos).</w:t>
      </w:r>
      <w:r>
        <w:br/>
      </w:r>
      <w:r>
        <w:t>- Tabla: Estructura bidimensional formada por columnas (campos) y filas (registros).</w:t>
      </w:r>
      <w:r>
        <w:br/>
      </w:r>
      <w:r>
        <w:t>- Registro: Fila que representa una instancia de una entidad.</w:t>
      </w:r>
      <w:r>
        <w:br/>
      </w:r>
      <w:r>
        <w:t>- Clave Primaria: Identificador único para un registro dentro de una tabla.</w:t>
      </w:r>
      <w:r>
        <w:br/>
      </w:r>
      <w:r>
        <w:t>- Clave Foránea: Campo en una tabla que establece una relación con la clave primaria de otra tabla.</w:t>
      </w:r>
    </w:p>
    <w:p xmlns:wp14="http://schemas.microsoft.com/office/word/2010/wordml" w14:paraId="71F70C7F" wp14:textId="77777777">
      <w:pPr>
        <w:pStyle w:val="Heading2"/>
      </w:pPr>
      <w:r>
        <w:t>Comandos Básicos de SQL</w:t>
      </w:r>
    </w:p>
    <w:p xmlns:wp14="http://schemas.microsoft.com/office/word/2010/wordml" w14:paraId="49F4C13D" wp14:textId="77777777">
      <w:pPr>
        <w:pStyle w:val="Heading3"/>
      </w:pPr>
      <w:r>
        <w:t>Crear una tabla</w:t>
      </w:r>
    </w:p>
    <w:p xmlns:wp14="http://schemas.microsoft.com/office/word/2010/wordml" w14:paraId="764EED87" wp14:textId="77777777">
      <w:r>
        <w:t>El comando CREATE TABLE se utiliza para definir la estructura de una nueva tabla, incluyendo sus columnas y tipos de datos.</w:t>
      </w:r>
      <w:r>
        <w:br/>
      </w:r>
      <w:r>
        <w:t>Ejemplo:</w:t>
      </w:r>
      <w:r>
        <w:br/>
      </w:r>
      <w:r>
        <w:t>CREATE TABLE Empleados (</w:t>
      </w:r>
      <w:r>
        <w:br/>
      </w:r>
      <w:r>
        <w:t xml:space="preserve">    ID INT PRIMARY KEY,</w:t>
      </w:r>
      <w:r>
        <w:br/>
      </w:r>
      <w:r>
        <w:t xml:space="preserve">    Nombre VARCHAR(50),</w:t>
      </w:r>
      <w:r>
        <w:br/>
      </w:r>
      <w:r>
        <w:t xml:space="preserve">    Puesto VARCHAR(30)</w:t>
      </w:r>
      <w:r>
        <w:br/>
      </w:r>
      <w:r>
        <w:t>);</w:t>
      </w:r>
    </w:p>
    <w:p xmlns:wp14="http://schemas.microsoft.com/office/word/2010/wordml" w14:paraId="3AD6366F" wp14:textId="77777777">
      <w:pPr>
        <w:pStyle w:val="Heading3"/>
      </w:pPr>
      <w:r>
        <w:t>Insertar datos</w:t>
      </w:r>
    </w:p>
    <w:p xmlns:wp14="http://schemas.microsoft.com/office/word/2010/wordml" w14:paraId="2558183D" wp14:textId="77777777">
      <w:r>
        <w:t>El comando INSERT INTO permite agregar nuevos registros a una tabla.</w:t>
      </w:r>
      <w:r>
        <w:br/>
      </w:r>
      <w:r>
        <w:t>Ejemplo:</w:t>
      </w:r>
      <w:r>
        <w:br/>
      </w:r>
      <w:r>
        <w:t>INSERT INTO Empleados (ID, Nombre, Puesto)</w:t>
      </w:r>
      <w:r>
        <w:br/>
      </w:r>
      <w:r>
        <w:t>VALUES (1, 'Ana Pérez', 'Gerente');</w:t>
      </w:r>
    </w:p>
    <w:p xmlns:wp14="http://schemas.microsoft.com/office/word/2010/wordml" w14:paraId="2F6FB1D9" wp14:textId="77777777">
      <w:pPr>
        <w:pStyle w:val="Heading3"/>
      </w:pPr>
      <w:r>
        <w:t>Consultar datos</w:t>
      </w:r>
    </w:p>
    <w:p xmlns:wp14="http://schemas.microsoft.com/office/word/2010/wordml" w14:paraId="7A4AFA78" wp14:textId="77777777">
      <w:r>
        <w:t>El comando SELECT permite recuperar datos de una tabla.</w:t>
      </w:r>
      <w:r>
        <w:br/>
      </w:r>
      <w:r>
        <w:t>Ejemplo:</w:t>
      </w:r>
      <w:r>
        <w:br/>
      </w:r>
      <w:r>
        <w:t>SELECT Nombre, Puesto</w:t>
      </w:r>
      <w:r>
        <w:br/>
      </w:r>
      <w:r>
        <w:t>FROM Empleados;</w:t>
      </w:r>
    </w:p>
    <w:p xmlns:wp14="http://schemas.microsoft.com/office/word/2010/wordml" w14:paraId="7CDFE4FF" wp14:textId="77777777">
      <w:pPr>
        <w:pStyle w:val="Heading3"/>
      </w:pPr>
      <w:r>
        <w:t>Actualizar datos</w:t>
      </w:r>
    </w:p>
    <w:p xmlns:wp14="http://schemas.microsoft.com/office/word/2010/wordml" w14:paraId="3B469696" wp14:textId="77777777">
      <w:r>
        <w:t>El comando UPDATE modifica registros existentes en una tabla.</w:t>
      </w:r>
      <w:r>
        <w:br/>
      </w:r>
      <w:r>
        <w:t>Ejemplo:</w:t>
      </w:r>
      <w:r>
        <w:br/>
      </w:r>
      <w:r>
        <w:t>UPDATE Empleados</w:t>
      </w:r>
      <w:r>
        <w:br/>
      </w:r>
      <w:r>
        <w:t>SET Puesto = 'Director'</w:t>
      </w:r>
      <w:r>
        <w:br/>
      </w:r>
      <w:r>
        <w:t>WHERE ID = 1;</w:t>
      </w:r>
    </w:p>
    <w:p xmlns:wp14="http://schemas.microsoft.com/office/word/2010/wordml" w14:paraId="4261E8C9" wp14:textId="77777777">
      <w:pPr>
        <w:pStyle w:val="Heading3"/>
      </w:pPr>
      <w:r>
        <w:t>Eliminar datos</w:t>
      </w:r>
    </w:p>
    <w:p xmlns:wp14="http://schemas.microsoft.com/office/word/2010/wordml" w14:paraId="652F7DC5" wp14:textId="77777777">
      <w:r>
        <w:t>El comando DELETE elimina registros específicos de una tabla.</w:t>
      </w:r>
      <w:r>
        <w:br/>
      </w:r>
      <w:r>
        <w:t>Ejemplo:</w:t>
      </w:r>
      <w:r>
        <w:br/>
      </w:r>
      <w:r>
        <w:t>DELETE FROM Empleados</w:t>
      </w:r>
      <w:r>
        <w:br/>
      </w:r>
      <w:r>
        <w:t>WHERE ID = 1;</w:t>
      </w:r>
    </w:p>
    <w:p xmlns:wp14="http://schemas.microsoft.com/office/word/2010/wordml" w14:paraId="5CF17F45" wp14:textId="77777777">
      <w:pPr>
        <w:pStyle w:val="Heading2"/>
      </w:pPr>
      <w:r>
        <w:t>Normalización</w:t>
      </w:r>
    </w:p>
    <w:p xmlns:wp14="http://schemas.microsoft.com/office/word/2010/wordml" w14:paraId="20F0ACE6" wp14:textId="77777777">
      <w:r w:rsidR="124D9C3A">
        <w:rPr/>
        <w:t xml:space="preserve">La </w:t>
      </w:r>
      <w:r w:rsidR="124D9C3A">
        <w:rPr/>
        <w:t>normalización</w:t>
      </w:r>
      <w:r w:rsidR="124D9C3A">
        <w:rPr/>
        <w:t xml:space="preserve"> es un </w:t>
      </w:r>
      <w:r w:rsidR="124D9C3A">
        <w:rPr/>
        <w:t>proceso</w:t>
      </w:r>
      <w:r w:rsidR="124D9C3A">
        <w:rPr/>
        <w:t xml:space="preserve"> para </w:t>
      </w:r>
      <w:r w:rsidR="124D9C3A">
        <w:rPr/>
        <w:t>organizar</w:t>
      </w:r>
      <w:r w:rsidR="124D9C3A">
        <w:rPr/>
        <w:t xml:space="preserve"> </w:t>
      </w:r>
      <w:r w:rsidR="124D9C3A">
        <w:rPr/>
        <w:t>datos</w:t>
      </w:r>
      <w:r w:rsidR="124D9C3A">
        <w:rPr/>
        <w:t xml:space="preserve"> </w:t>
      </w:r>
      <w:r w:rsidR="124D9C3A">
        <w:rPr/>
        <w:t>en</w:t>
      </w:r>
      <w:r w:rsidR="124D9C3A">
        <w:rPr/>
        <w:t xml:space="preserve"> </w:t>
      </w:r>
      <w:r w:rsidR="124D9C3A">
        <w:rPr/>
        <w:t>una</w:t>
      </w:r>
      <w:r w:rsidR="124D9C3A">
        <w:rPr/>
        <w:t xml:space="preserve"> base de </w:t>
      </w:r>
      <w:r w:rsidR="124D9C3A">
        <w:rPr/>
        <w:t>datos</w:t>
      </w:r>
      <w:r w:rsidR="124D9C3A">
        <w:rPr/>
        <w:t xml:space="preserve">, </w:t>
      </w:r>
      <w:r w:rsidR="124D9C3A">
        <w:rPr/>
        <w:t>minimizando</w:t>
      </w:r>
      <w:r w:rsidR="124D9C3A">
        <w:rPr/>
        <w:t xml:space="preserve"> la </w:t>
      </w:r>
      <w:r w:rsidR="124D9C3A">
        <w:rPr/>
        <w:t>redundancia</w:t>
      </w:r>
      <w:r w:rsidR="124D9C3A">
        <w:rPr/>
        <w:t xml:space="preserve"> y </w:t>
      </w:r>
      <w:r w:rsidR="124D9C3A">
        <w:rPr/>
        <w:t>asegurando</w:t>
      </w:r>
      <w:r w:rsidR="124D9C3A">
        <w:rPr/>
        <w:t xml:space="preserve"> la </w:t>
      </w:r>
      <w:r w:rsidR="124D9C3A">
        <w:rPr/>
        <w:t>integridad</w:t>
      </w:r>
      <w:r w:rsidR="124D9C3A">
        <w:rPr/>
        <w:t xml:space="preserve"> de </w:t>
      </w:r>
      <w:r w:rsidR="124D9C3A">
        <w:rPr/>
        <w:t>los</w:t>
      </w:r>
      <w:r w:rsidR="124D9C3A">
        <w:rPr/>
        <w:t xml:space="preserve"> </w:t>
      </w:r>
      <w:r w:rsidR="124D9C3A">
        <w:rPr/>
        <w:t>datos</w:t>
      </w:r>
      <w:r w:rsidR="124D9C3A">
        <w:rPr/>
        <w:t>.</w:t>
      </w:r>
      <w:r>
        <w:br/>
      </w:r>
      <w:r>
        <w:br/>
      </w:r>
      <w:r w:rsidR="124D9C3A">
        <w:rPr/>
        <w:t xml:space="preserve">Formas </w:t>
      </w:r>
      <w:r w:rsidR="124D9C3A">
        <w:rPr/>
        <w:t>normales</w:t>
      </w:r>
      <w:r w:rsidR="124D9C3A">
        <w:rPr/>
        <w:t>:</w:t>
      </w:r>
      <w:r>
        <w:br/>
      </w:r>
      <w:r w:rsidR="124D9C3A">
        <w:rPr/>
        <w:t xml:space="preserve">- Primera Forma Normal (1NF): </w:t>
      </w:r>
      <w:r w:rsidR="124D9C3A">
        <w:rPr/>
        <w:t>Elimina</w:t>
      </w:r>
      <w:r w:rsidR="124D9C3A">
        <w:rPr/>
        <w:t xml:space="preserve"> </w:t>
      </w:r>
      <w:r w:rsidR="124D9C3A">
        <w:rPr/>
        <w:t>grupos</w:t>
      </w:r>
      <w:r w:rsidR="124D9C3A">
        <w:rPr/>
        <w:t xml:space="preserve"> </w:t>
      </w:r>
      <w:r w:rsidR="124D9C3A">
        <w:rPr/>
        <w:t>repetidos</w:t>
      </w:r>
      <w:r w:rsidR="124D9C3A">
        <w:rPr/>
        <w:t xml:space="preserve"> </w:t>
      </w:r>
      <w:r w:rsidR="124D9C3A">
        <w:rPr/>
        <w:t>asegurando</w:t>
      </w:r>
      <w:r w:rsidR="124D9C3A">
        <w:rPr/>
        <w:t xml:space="preserve"> que </w:t>
      </w:r>
      <w:r w:rsidR="124D9C3A">
        <w:rPr/>
        <w:t>cada</w:t>
      </w:r>
      <w:r w:rsidR="124D9C3A">
        <w:rPr/>
        <w:t xml:space="preserve"> </w:t>
      </w:r>
      <w:r w:rsidR="124D9C3A">
        <w:rPr/>
        <w:t>celda</w:t>
      </w:r>
      <w:r w:rsidR="124D9C3A">
        <w:rPr/>
        <w:t xml:space="preserve"> </w:t>
      </w:r>
      <w:r w:rsidR="124D9C3A">
        <w:rPr/>
        <w:t>contenga</w:t>
      </w:r>
      <w:r w:rsidR="124D9C3A">
        <w:rPr/>
        <w:t xml:space="preserve"> un </w:t>
      </w:r>
      <w:r w:rsidR="124D9C3A">
        <w:rPr/>
        <w:t>único</w:t>
      </w:r>
      <w:r w:rsidR="124D9C3A">
        <w:rPr/>
        <w:t xml:space="preserve"> valor.</w:t>
      </w:r>
      <w:r>
        <w:br/>
      </w:r>
      <w:r w:rsidR="124D9C3A">
        <w:rPr/>
        <w:t xml:space="preserve">- Segunda Forma Normal (2NF): </w:t>
      </w:r>
      <w:r w:rsidR="124D9C3A">
        <w:rPr/>
        <w:t>Elimina</w:t>
      </w:r>
      <w:r w:rsidR="124D9C3A">
        <w:rPr/>
        <w:t xml:space="preserve"> </w:t>
      </w:r>
      <w:r w:rsidR="124D9C3A">
        <w:rPr/>
        <w:t>dependencias</w:t>
      </w:r>
      <w:r w:rsidR="124D9C3A">
        <w:rPr/>
        <w:t xml:space="preserve"> </w:t>
      </w:r>
      <w:r w:rsidR="124D9C3A">
        <w:rPr/>
        <w:t>parciales</w:t>
      </w:r>
      <w:r w:rsidR="124D9C3A">
        <w:rPr/>
        <w:t xml:space="preserve"> </w:t>
      </w:r>
      <w:r w:rsidR="124D9C3A">
        <w:rPr/>
        <w:t>asegurando</w:t>
      </w:r>
      <w:r w:rsidR="124D9C3A">
        <w:rPr/>
        <w:t xml:space="preserve"> que </w:t>
      </w:r>
      <w:r w:rsidR="124D9C3A">
        <w:rPr/>
        <w:t>cada</w:t>
      </w:r>
      <w:r w:rsidR="124D9C3A">
        <w:rPr/>
        <w:t xml:space="preserve"> </w:t>
      </w:r>
      <w:r w:rsidR="124D9C3A">
        <w:rPr/>
        <w:t>atributo</w:t>
      </w:r>
      <w:r w:rsidR="124D9C3A">
        <w:rPr/>
        <w:t xml:space="preserve"> </w:t>
      </w:r>
      <w:r w:rsidR="124D9C3A">
        <w:rPr/>
        <w:t>dependa</w:t>
      </w:r>
      <w:r w:rsidR="124D9C3A">
        <w:rPr/>
        <w:t xml:space="preserve"> </w:t>
      </w:r>
      <w:r w:rsidR="124D9C3A">
        <w:rPr/>
        <w:t>completamente</w:t>
      </w:r>
      <w:r w:rsidR="124D9C3A">
        <w:rPr/>
        <w:t xml:space="preserve"> de la clave </w:t>
      </w:r>
      <w:r w:rsidR="124D9C3A">
        <w:rPr/>
        <w:t>primaria</w:t>
      </w:r>
      <w:r w:rsidR="124D9C3A">
        <w:rPr/>
        <w:t>.</w:t>
      </w:r>
      <w:r>
        <w:br/>
      </w:r>
      <w:r w:rsidR="124D9C3A">
        <w:rPr/>
        <w:t xml:space="preserve">- Tercera Forma Normal (3NF): </w:t>
      </w:r>
      <w:r w:rsidR="124D9C3A">
        <w:rPr/>
        <w:t>Elimina</w:t>
      </w:r>
      <w:r w:rsidR="124D9C3A">
        <w:rPr/>
        <w:t xml:space="preserve"> </w:t>
      </w:r>
      <w:r w:rsidR="124D9C3A">
        <w:rPr/>
        <w:t>dependencias</w:t>
      </w:r>
      <w:r w:rsidR="124D9C3A">
        <w:rPr/>
        <w:t xml:space="preserve"> </w:t>
      </w:r>
      <w:r w:rsidR="124D9C3A">
        <w:rPr/>
        <w:t>transitivas</w:t>
      </w:r>
      <w:r w:rsidR="124D9C3A">
        <w:rPr/>
        <w:t xml:space="preserve"> </w:t>
      </w:r>
      <w:r w:rsidR="124D9C3A">
        <w:rPr/>
        <w:t>asegurando</w:t>
      </w:r>
      <w:r w:rsidR="124D9C3A">
        <w:rPr/>
        <w:t xml:space="preserve"> que </w:t>
      </w:r>
      <w:r w:rsidR="124D9C3A">
        <w:rPr/>
        <w:t>los</w:t>
      </w:r>
      <w:r w:rsidR="124D9C3A">
        <w:rPr/>
        <w:t xml:space="preserve"> </w:t>
      </w:r>
      <w:r w:rsidR="124D9C3A">
        <w:rPr/>
        <w:t>atributos</w:t>
      </w:r>
      <w:r w:rsidR="124D9C3A">
        <w:rPr/>
        <w:t xml:space="preserve"> </w:t>
      </w:r>
      <w:r w:rsidR="124D9C3A">
        <w:rPr/>
        <w:t>dependan</w:t>
      </w:r>
      <w:r w:rsidR="124D9C3A">
        <w:rPr/>
        <w:t xml:space="preserve"> solo de la clave </w:t>
      </w:r>
      <w:r w:rsidR="124D9C3A">
        <w:rPr/>
        <w:t>primaria</w:t>
      </w:r>
      <w:r w:rsidR="124D9C3A">
        <w:rPr/>
        <w:t>.</w:t>
      </w:r>
    </w:p>
    <w:p w:rsidR="124D9C3A" w:rsidRDefault="124D9C3A" w14:paraId="49642B81" w14:textId="2700CB41"/>
    <w:p w:rsidR="713F5494" w:rsidP="124D9C3A" w:rsidRDefault="713F5494" w14:paraId="291746B6" w14:textId="656CCCB1">
      <w:pPr>
        <w:pStyle w:val="Heading1"/>
      </w:pPr>
      <w:r w:rsidR="713F5494">
        <w:rPr/>
        <w:t>Base de Datos vs Conjunto de Datos</w:t>
      </w:r>
    </w:p>
    <w:tbl>
      <w:tblPr>
        <w:tblStyle w:val="TableNormal"/>
        <w:tblW w:w="0" w:type="auto"/>
        <w:tblLayout w:type="fixed"/>
        <w:tblLook w:val="06A0" w:firstRow="1" w:lastRow="0" w:firstColumn="1" w:lastColumn="0" w:noHBand="1" w:noVBand="1"/>
      </w:tblPr>
      <w:tblGrid>
        <w:gridCol w:w="1727"/>
        <w:gridCol w:w="2220"/>
      </w:tblGrid>
      <w:tr w:rsidR="124D9C3A" w:rsidTr="124D9C3A" w14:paraId="53CA8889">
        <w:trPr>
          <w:trHeight w:val="300"/>
        </w:trPr>
        <w:tc>
          <w:tcPr>
            <w:tcW w:w="1727" w:type="dxa"/>
            <w:tcMar/>
            <w:vAlign w:val="center"/>
          </w:tcPr>
          <w:p w:rsidR="124D9C3A" w:rsidP="124D9C3A" w:rsidRDefault="124D9C3A" w14:paraId="00694865" w14:textId="7062DAA3">
            <w:pPr>
              <w:spacing w:before="0" w:beforeAutospacing="off" w:after="0" w:afterAutospacing="off"/>
              <w:jc w:val="center"/>
            </w:pPr>
            <w:r w:rsidRPr="124D9C3A" w:rsidR="124D9C3A">
              <w:rPr>
                <w:b w:val="1"/>
                <w:bCs w:val="1"/>
              </w:rPr>
              <w:t>Base de Datos</w:t>
            </w:r>
          </w:p>
        </w:tc>
        <w:tc>
          <w:tcPr>
            <w:tcW w:w="2220" w:type="dxa"/>
            <w:tcMar/>
            <w:vAlign w:val="center"/>
          </w:tcPr>
          <w:p w:rsidR="124D9C3A" w:rsidP="124D9C3A" w:rsidRDefault="124D9C3A" w14:paraId="38FD32E8" w14:textId="3726BA16">
            <w:pPr>
              <w:spacing w:before="0" w:beforeAutospacing="off" w:after="0" w:afterAutospacing="off"/>
              <w:jc w:val="center"/>
            </w:pPr>
            <w:r w:rsidRPr="124D9C3A" w:rsidR="124D9C3A">
              <w:rPr>
                <w:b w:val="1"/>
                <w:bCs w:val="1"/>
              </w:rPr>
              <w:t>Conjunto de Datos</w:t>
            </w:r>
          </w:p>
        </w:tc>
      </w:tr>
    </w:tbl>
    <w:tbl>
      <w:tblPr>
        <w:tblStyle w:val="TableNormal"/>
        <w:tblW w:w="0" w:type="auto"/>
        <w:tblLayout w:type="fixed"/>
        <w:tblLook w:val="06A0" w:firstRow="1" w:lastRow="0" w:firstColumn="1" w:lastColumn="0" w:noHBand="1" w:noVBand="1"/>
      </w:tblPr>
      <w:tblGrid>
        <w:gridCol w:w="5638"/>
        <w:gridCol w:w="2960"/>
      </w:tblGrid>
      <w:tr w:rsidR="124D9C3A" w:rsidTr="124D9C3A" w14:paraId="572750A1">
        <w:trPr>
          <w:trHeight w:val="300"/>
        </w:trPr>
        <w:tc>
          <w:tcPr>
            <w:tcW w:w="5638" w:type="dxa"/>
            <w:tcMar/>
            <w:vAlign w:val="center"/>
          </w:tcPr>
          <w:p w:rsidR="124D9C3A" w:rsidP="124D9C3A" w:rsidRDefault="124D9C3A" w14:paraId="4D500AB4" w14:textId="3D125952">
            <w:pPr>
              <w:spacing w:before="0" w:beforeAutospacing="off" w:after="0" w:afterAutospacing="off"/>
            </w:pPr>
            <w:r w:rsidR="124D9C3A">
              <w:rPr/>
              <w:t>Propósito: Almacenamiento, recuperación y manipulación.</w:t>
            </w:r>
          </w:p>
        </w:tc>
        <w:tc>
          <w:tcPr>
            <w:tcW w:w="2960" w:type="dxa"/>
            <w:tcMar/>
            <w:vAlign w:val="center"/>
          </w:tcPr>
          <w:p w:rsidR="124D9C3A" w:rsidP="124D9C3A" w:rsidRDefault="124D9C3A" w14:paraId="57571ACE" w14:textId="558E4E7B">
            <w:pPr>
              <w:spacing w:before="0" w:beforeAutospacing="off" w:after="0" w:afterAutospacing="off"/>
            </w:pPr>
            <w:r w:rsidR="124D9C3A">
              <w:rPr/>
              <w:t>Propósito: Análisis e informes.</w:t>
            </w:r>
          </w:p>
        </w:tc>
      </w:tr>
    </w:tbl>
    <w:tbl>
      <w:tblPr>
        <w:tblStyle w:val="TableNormal"/>
        <w:tblW w:w="0" w:type="auto"/>
        <w:tblLayout w:type="fixed"/>
        <w:tblLook w:val="06A0" w:firstRow="1" w:lastRow="0" w:firstColumn="1" w:lastColumn="0" w:noHBand="1" w:noVBand="1"/>
      </w:tblPr>
      <w:tblGrid>
        <w:gridCol w:w="5278"/>
        <w:gridCol w:w="2185"/>
      </w:tblGrid>
      <w:tr w:rsidR="124D9C3A" w:rsidTr="124D9C3A" w14:paraId="14B8688F">
        <w:trPr>
          <w:trHeight w:val="300"/>
        </w:trPr>
        <w:tc>
          <w:tcPr>
            <w:tcW w:w="5278" w:type="dxa"/>
            <w:tcMar/>
            <w:vAlign w:val="center"/>
          </w:tcPr>
          <w:p w:rsidR="124D9C3A" w:rsidP="124D9C3A" w:rsidRDefault="124D9C3A" w14:paraId="5968B99B" w14:textId="20AEE34B">
            <w:pPr>
              <w:spacing w:before="0" w:beforeAutospacing="off" w:after="0" w:afterAutospacing="off"/>
            </w:pPr>
            <w:r w:rsidR="124D9C3A">
              <w:rPr/>
              <w:t>Estructura: Tablas, índices, vistas y procedimientos.</w:t>
            </w:r>
          </w:p>
        </w:tc>
        <w:tc>
          <w:tcPr>
            <w:tcW w:w="2185" w:type="dxa"/>
            <w:tcMar/>
            <w:vAlign w:val="center"/>
          </w:tcPr>
          <w:p w:rsidR="124D9C3A" w:rsidP="124D9C3A" w:rsidRDefault="124D9C3A" w14:paraId="73116C03" w14:textId="39A334B5">
            <w:pPr>
              <w:spacing w:before="0" w:beforeAutospacing="off" w:after="0" w:afterAutospacing="off"/>
            </w:pPr>
            <w:r w:rsidR="124D9C3A">
              <w:rPr/>
              <w:t>Estructura: Tabular.</w:t>
            </w:r>
          </w:p>
        </w:tc>
      </w:tr>
    </w:tbl>
    <w:tbl>
      <w:tblPr>
        <w:tblStyle w:val="TableNormal"/>
        <w:tblW w:w="0" w:type="auto"/>
        <w:tblLayout w:type="fixed"/>
        <w:tblLook w:val="06A0" w:firstRow="1" w:lastRow="0" w:firstColumn="1" w:lastColumn="0" w:noHBand="1" w:noVBand="1"/>
      </w:tblPr>
      <w:tblGrid>
        <w:gridCol w:w="4708"/>
        <w:gridCol w:w="3932"/>
      </w:tblGrid>
      <w:tr w:rsidR="124D9C3A" w:rsidTr="124D9C3A" w14:paraId="0F1C508C">
        <w:trPr>
          <w:trHeight w:val="300"/>
        </w:trPr>
        <w:tc>
          <w:tcPr>
            <w:tcW w:w="4708" w:type="dxa"/>
            <w:tcMar/>
            <w:vAlign w:val="center"/>
          </w:tcPr>
          <w:p w:rsidR="124D9C3A" w:rsidP="124D9C3A" w:rsidRDefault="124D9C3A" w14:paraId="063510BC" w14:textId="28A2291F">
            <w:pPr>
              <w:spacing w:before="0" w:beforeAutospacing="off" w:after="0" w:afterAutospacing="off"/>
            </w:pPr>
            <w:r w:rsidR="124D9C3A">
              <w:rPr/>
              <w:t>Formatos de almacenamiento: MySQL, PostgreSQL, Oracle.</w:t>
            </w:r>
          </w:p>
        </w:tc>
        <w:tc>
          <w:tcPr>
            <w:tcW w:w="3932" w:type="dxa"/>
            <w:tcMar/>
            <w:vAlign w:val="center"/>
          </w:tcPr>
          <w:p w:rsidR="124D9C3A" w:rsidP="124D9C3A" w:rsidRDefault="124D9C3A" w14:paraId="70268995" w14:textId="45117650">
            <w:pPr>
              <w:spacing w:before="0" w:beforeAutospacing="off" w:after="0" w:afterAutospacing="off"/>
            </w:pPr>
            <w:r w:rsidR="124D9C3A">
              <w:rPr/>
              <w:t>Formatos de almacenamiento: CSV, XLSX, JSON.</w:t>
            </w:r>
          </w:p>
        </w:tc>
      </w:tr>
    </w:tbl>
    <w:p w:rsidR="58F9A7BC" w:rsidP="124D9C3A" w:rsidRDefault="58F9A7BC" w14:paraId="632EB49E" w14:textId="2A7A6898">
      <w:pPr>
        <w:pStyle w:val="Normal"/>
        <w:rPr>
          <w:rFonts w:ascii="Cambria" w:hAnsi="Cambria" w:eastAsia="Cambria" w:cs="Cambria"/>
          <w:noProof w:val="0"/>
          <w:sz w:val="22"/>
          <w:szCs w:val="22"/>
          <w:lang w:val="es-ES"/>
        </w:rPr>
      </w:pPr>
      <w:r w:rsidRPr="124D9C3A" w:rsidR="58F9A7BC">
        <w:rPr>
          <w:rFonts w:ascii="Cambria" w:hAnsi="Cambria" w:eastAsia="Cambria" w:cs="Cambria"/>
          <w:b w:val="1"/>
          <w:bCs w:val="1"/>
          <w:noProof w:val="0"/>
          <w:sz w:val="22"/>
          <w:szCs w:val="22"/>
          <w:lang w:val="es-ES"/>
        </w:rPr>
        <w:t>Comando SELECT</w:t>
      </w:r>
      <w:r w:rsidRPr="124D9C3A" w:rsidR="58F9A7BC">
        <w:rPr>
          <w:rFonts w:ascii="Cambria" w:hAnsi="Cambria" w:eastAsia="Cambria" w:cs="Cambria"/>
          <w:noProof w:val="0"/>
          <w:sz w:val="22"/>
          <w:szCs w:val="22"/>
          <w:lang w:val="es-ES"/>
        </w:rPr>
        <w:t xml:space="preserve"> </w:t>
      </w:r>
    </w:p>
    <w:p w:rsidR="58F9A7BC" w:rsidP="124D9C3A" w:rsidRDefault="58F9A7BC" w14:paraId="7AFF34E4" w14:textId="532F7BF1">
      <w:pPr>
        <w:pStyle w:val="Normal"/>
      </w:pPr>
      <w:r w:rsidRPr="124D9C3A" w:rsidR="58F9A7BC">
        <w:rPr>
          <w:rFonts w:ascii="Cambria" w:hAnsi="Cambria" w:eastAsia="Cambria" w:cs="Cambria"/>
          <w:noProof w:val="0"/>
          <w:sz w:val="22"/>
          <w:szCs w:val="22"/>
          <w:lang w:val="es-ES"/>
        </w:rPr>
        <w:t xml:space="preserve">El comando principal en DQL es el SELECT, que permite a los usuarios recuperar datos de las tablas de la base de datos. </w:t>
      </w:r>
      <w:r w:rsidRPr="124D9C3A" w:rsidR="58F9A7BC">
        <w:rPr>
          <w:rFonts w:ascii="Cambria" w:hAnsi="Cambria" w:eastAsia="Cambria" w:cs="Cambria"/>
          <w:noProof w:val="0"/>
          <w:sz w:val="22"/>
          <w:szCs w:val="22"/>
          <w:lang w:val="es-ES"/>
        </w:rPr>
        <w:t>Este comando puede ser utilizado para realizar consultas simples o complejas, dependiendo de las necesidades del usuario.</w:t>
      </w:r>
      <w:r w:rsidRPr="124D9C3A" w:rsidR="58F9A7BC">
        <w:rPr>
          <w:rFonts w:ascii="Cambria" w:hAnsi="Cambria" w:eastAsia="Cambria" w:cs="Cambria"/>
          <w:noProof w:val="0"/>
          <w:sz w:val="22"/>
          <w:szCs w:val="22"/>
          <w:lang w:val="es-ES"/>
        </w:rPr>
        <w:t xml:space="preserve"> La sintaxis básica de un comando </w:t>
      </w:r>
      <w:r w:rsidRPr="124D9C3A" w:rsidR="58F9A7BC">
        <w:rPr>
          <w:rFonts w:ascii="Cambria" w:hAnsi="Cambria" w:eastAsia="Cambria" w:cs="Cambria"/>
          <w:noProof w:val="0"/>
          <w:sz w:val="22"/>
          <w:szCs w:val="22"/>
          <w:lang w:val="es-ES"/>
        </w:rPr>
        <w:t>SELECTes</w:t>
      </w:r>
      <w:r w:rsidRPr="124D9C3A" w:rsidR="58F9A7BC">
        <w:rPr>
          <w:rFonts w:ascii="Cambria" w:hAnsi="Cambria" w:eastAsia="Cambria" w:cs="Cambria"/>
          <w:noProof w:val="0"/>
          <w:sz w:val="22"/>
          <w:szCs w:val="22"/>
          <w:lang w:val="es-ES"/>
        </w:rPr>
        <w:t xml:space="preserve">: </w:t>
      </w:r>
    </w:p>
    <w:p w:rsidR="58F9A7BC" w:rsidP="124D9C3A" w:rsidRDefault="58F9A7BC" w14:paraId="083DA8D0" w14:textId="69790602">
      <w:pPr>
        <w:pStyle w:val="Normal"/>
        <w:rPr>
          <w:rFonts w:ascii="Cambria" w:hAnsi="Cambria" w:eastAsia="Cambria" w:cs="Cambria"/>
          <w:noProof w:val="0"/>
          <w:sz w:val="22"/>
          <w:szCs w:val="22"/>
          <w:lang w:val="es-ES"/>
        </w:rPr>
      </w:pPr>
      <w:r w:rsidRPr="124D9C3A" w:rsidR="58F9A7BC">
        <w:rPr>
          <w:rFonts w:ascii="Cambria" w:hAnsi="Cambria" w:eastAsia="Cambria" w:cs="Cambria"/>
          <w:noProof w:val="0"/>
          <w:sz w:val="22"/>
          <w:szCs w:val="22"/>
          <w:lang w:val="es-ES"/>
        </w:rPr>
        <w:t xml:space="preserve">SELECT columna1, columna2, ... </w:t>
      </w:r>
      <w:r w:rsidRPr="124D9C3A" w:rsidR="1C69A1B9">
        <w:rPr>
          <w:rFonts w:ascii="Cambria" w:hAnsi="Cambria" w:eastAsia="Cambria" w:cs="Cambria"/>
          <w:noProof w:val="0"/>
          <w:sz w:val="22"/>
          <w:szCs w:val="22"/>
          <w:lang w:val="es-ES"/>
        </w:rPr>
        <w:t>= Especifica las columnas que se desean consultar</w:t>
      </w:r>
    </w:p>
    <w:p w:rsidR="58F9A7BC" w:rsidP="124D9C3A" w:rsidRDefault="58F9A7BC" w14:paraId="72363FCB" w14:textId="08A299D9">
      <w:pPr>
        <w:pStyle w:val="Normal"/>
      </w:pPr>
      <w:r w:rsidRPr="124D9C3A" w:rsidR="58F9A7BC">
        <w:rPr>
          <w:rFonts w:ascii="Cambria" w:hAnsi="Cambria" w:eastAsia="Cambria" w:cs="Cambria"/>
          <w:noProof w:val="0"/>
          <w:sz w:val="22"/>
          <w:szCs w:val="22"/>
          <w:lang w:val="es-ES"/>
        </w:rPr>
        <w:t xml:space="preserve">FROM </w:t>
      </w:r>
      <w:r w:rsidRPr="124D9C3A" w:rsidR="58F9A7BC">
        <w:rPr>
          <w:rFonts w:ascii="Cambria" w:hAnsi="Cambria" w:eastAsia="Cambria" w:cs="Cambria"/>
          <w:noProof w:val="0"/>
          <w:sz w:val="22"/>
          <w:szCs w:val="22"/>
          <w:lang w:val="es-ES"/>
        </w:rPr>
        <w:t>nombre_tabla</w:t>
      </w:r>
      <w:r w:rsidRPr="124D9C3A" w:rsidR="58F9A7BC">
        <w:rPr>
          <w:rFonts w:ascii="Cambria" w:hAnsi="Cambria" w:eastAsia="Cambria" w:cs="Cambria"/>
          <w:noProof w:val="0"/>
          <w:sz w:val="22"/>
          <w:szCs w:val="22"/>
          <w:lang w:val="es-ES"/>
        </w:rPr>
        <w:t xml:space="preserve"> </w:t>
      </w:r>
      <w:r w:rsidRPr="124D9C3A" w:rsidR="4DE70E79">
        <w:rPr>
          <w:rFonts w:ascii="Cambria" w:hAnsi="Cambria" w:eastAsia="Cambria" w:cs="Cambria"/>
          <w:noProof w:val="0"/>
          <w:sz w:val="22"/>
          <w:szCs w:val="22"/>
          <w:lang w:val="es-ES"/>
        </w:rPr>
        <w:t>= Indica la tabla de la cual se extraerán los datos.</w:t>
      </w:r>
    </w:p>
    <w:p w:rsidR="58F9A7BC" w:rsidP="124D9C3A" w:rsidRDefault="58F9A7BC" w14:paraId="50D68203" w14:textId="1C8F56D2">
      <w:pPr>
        <w:pStyle w:val="Normal"/>
      </w:pPr>
      <w:r w:rsidRPr="124D9C3A" w:rsidR="58F9A7BC">
        <w:rPr>
          <w:rFonts w:ascii="Cambria" w:hAnsi="Cambria" w:eastAsia="Cambria" w:cs="Cambria"/>
          <w:noProof w:val="0"/>
          <w:sz w:val="22"/>
          <w:szCs w:val="22"/>
          <w:lang w:val="es-ES"/>
        </w:rPr>
        <w:t xml:space="preserve">WHERE </w:t>
      </w:r>
      <w:r w:rsidRPr="124D9C3A" w:rsidR="58F9A7BC">
        <w:rPr>
          <w:rFonts w:ascii="Cambria" w:hAnsi="Cambria" w:eastAsia="Cambria" w:cs="Cambria"/>
          <w:noProof w:val="0"/>
          <w:sz w:val="22"/>
          <w:szCs w:val="22"/>
          <w:lang w:val="es-ES"/>
        </w:rPr>
        <w:t>condiciones;  .</w:t>
      </w:r>
      <w:r w:rsidRPr="124D9C3A" w:rsidR="58F9A7BC">
        <w:rPr>
          <w:rFonts w:ascii="Cambria" w:hAnsi="Cambria" w:eastAsia="Cambria" w:cs="Cambria"/>
          <w:noProof w:val="0"/>
          <w:sz w:val="22"/>
          <w:szCs w:val="22"/>
          <w:lang w:val="es-ES"/>
        </w:rPr>
        <w:t xml:space="preserve">  </w:t>
      </w:r>
      <w:r w:rsidRPr="124D9C3A" w:rsidR="1C559038">
        <w:rPr>
          <w:rFonts w:ascii="Cambria" w:hAnsi="Cambria" w:eastAsia="Cambria" w:cs="Cambria"/>
          <w:noProof w:val="0"/>
          <w:sz w:val="22"/>
          <w:szCs w:val="22"/>
          <w:lang w:val="es-ES"/>
        </w:rPr>
        <w:t>=</w:t>
      </w:r>
      <w:r w:rsidRPr="124D9C3A" w:rsidR="58F9A7BC">
        <w:rPr>
          <w:rFonts w:ascii="Cambria" w:hAnsi="Cambria" w:eastAsia="Cambria" w:cs="Cambria"/>
          <w:noProof w:val="0"/>
          <w:sz w:val="22"/>
          <w:szCs w:val="22"/>
          <w:lang w:val="es-ES"/>
        </w:rPr>
        <w:t xml:space="preserve"> Aplique filtros para restringir los resultados según las condiciones definidas por el usuario.</w:t>
      </w:r>
    </w:p>
    <w:p w:rsidR="124D9C3A" w:rsidP="124D9C3A" w:rsidRDefault="124D9C3A" w14:paraId="1E1B2517" w14:textId="2739A3E6">
      <w:pPr>
        <w:pStyle w:val="Normal"/>
        <w:rPr>
          <w:rFonts w:ascii="Cambria" w:hAnsi="Cambria" w:eastAsia="Cambria" w:cs="Cambria"/>
          <w:noProof w:val="0"/>
          <w:sz w:val="22"/>
          <w:szCs w:val="22"/>
          <w:lang w:val="es-ES"/>
        </w:rPr>
      </w:pPr>
    </w:p>
    <w:p w:rsidR="7F48A45B" w:rsidP="124D9C3A" w:rsidRDefault="7F48A45B" w14:paraId="6CFEB53B" w14:textId="299B6497">
      <w:pPr>
        <w:pStyle w:val="Normal"/>
      </w:pPr>
      <w:r w:rsidRPr="124D9C3A" w:rsidR="7F48A45B">
        <w:rPr>
          <w:rStyle w:val="Heading1Char"/>
          <w:noProof w:val="0"/>
          <w:lang w:val="es-ES"/>
        </w:rPr>
        <w:t>Tipos de Modelos de Base de Datos</w:t>
      </w:r>
      <w:r w:rsidRPr="124D9C3A" w:rsidR="7F48A45B">
        <w:rPr>
          <w:rFonts w:ascii="Cambria" w:hAnsi="Cambria" w:eastAsia="Cambria" w:cs="Cambria"/>
          <w:noProof w:val="0"/>
          <w:sz w:val="22"/>
          <w:szCs w:val="22"/>
          <w:lang w:val="es-ES"/>
        </w:rPr>
        <w:t xml:space="preserve"> </w:t>
      </w:r>
    </w:p>
    <w:p w:rsidR="7F48A45B" w:rsidP="124D9C3A" w:rsidRDefault="7F48A45B" w14:paraId="0F5FEE06" w14:textId="7EB6DE36">
      <w:pPr>
        <w:pStyle w:val="Normal"/>
      </w:pPr>
      <w:r w:rsidRPr="124D9C3A" w:rsidR="7F48A45B">
        <w:rPr>
          <w:rFonts w:ascii="Cambria" w:hAnsi="Cambria" w:eastAsia="Cambria" w:cs="Cambria"/>
          <w:noProof w:val="0"/>
          <w:sz w:val="22"/>
          <w:szCs w:val="22"/>
          <w:lang w:val="es-ES"/>
        </w:rPr>
        <w:t xml:space="preserve">1. Modelo Jerárquico (1950):  Los datos están organizados en una estructura de árbol. Las tablas tienen una relación de tipo padre-hijo. Cada tabla hija tiene un único padre, mientras que cada padre puede tener múltiples hijos. </w:t>
      </w:r>
    </w:p>
    <w:p w:rsidR="7F48A45B" w:rsidP="124D9C3A" w:rsidRDefault="7F48A45B" w14:paraId="0059D9AE" w14:textId="2CDC5671">
      <w:pPr>
        <w:pStyle w:val="Normal"/>
      </w:pPr>
      <w:r w:rsidRPr="124D9C3A" w:rsidR="7F48A45B">
        <w:rPr>
          <w:rFonts w:ascii="Cambria" w:hAnsi="Cambria" w:eastAsia="Cambria" w:cs="Cambria"/>
          <w:noProof w:val="0"/>
          <w:sz w:val="22"/>
          <w:szCs w:val="22"/>
          <w:lang w:val="es-ES"/>
        </w:rPr>
        <w:t xml:space="preserve">2. Modelo de Red (1960):  Los datos se organizan en una estructura de grafo, con nodos y enlaces. Permite que las tablas hijas tengan múltiples padres. </w:t>
      </w:r>
    </w:p>
    <w:p w:rsidR="7F48A45B" w:rsidP="124D9C3A" w:rsidRDefault="7F48A45B" w14:paraId="298DD7EF" w14:textId="23F0C2E8">
      <w:pPr>
        <w:pStyle w:val="Normal"/>
      </w:pPr>
      <w:r w:rsidRPr="124D9C3A" w:rsidR="7F48A45B">
        <w:rPr>
          <w:rFonts w:ascii="Cambria" w:hAnsi="Cambria" w:eastAsia="Cambria" w:cs="Cambria"/>
          <w:noProof w:val="0"/>
          <w:sz w:val="22"/>
          <w:szCs w:val="22"/>
          <w:lang w:val="es-ES"/>
        </w:rPr>
        <w:t xml:space="preserve">3. Modelo Relacional (1970):  Los datos se organizan en tablas con filas (registros) y columnas (campos). Supera las limitaciones de la estructura jerárquica. Las tablas pueden accederse de manera directa sin necesidad de recorrer todos los objetos padres. </w:t>
      </w:r>
    </w:p>
    <w:p w:rsidR="7F48A45B" w:rsidP="124D9C3A" w:rsidRDefault="7F48A45B" w14:paraId="53A52A37" w14:textId="3E49973C">
      <w:pPr>
        <w:pStyle w:val="Normal"/>
      </w:pPr>
      <w:r w:rsidRPr="124D9C3A" w:rsidR="7F48A45B">
        <w:rPr>
          <w:rFonts w:ascii="Cambria" w:hAnsi="Cambria" w:eastAsia="Cambria" w:cs="Cambria"/>
          <w:noProof w:val="0"/>
          <w:sz w:val="22"/>
          <w:szCs w:val="22"/>
          <w:lang w:val="es-ES"/>
        </w:rPr>
        <w:t>4. Modelo Orientado a Objetos (1990): Los datos se representan como objetos, similar a la programación orientada a objetos. Utiliza una estructura tridimensional. Eficiente para la localización de elementos individuales, pero con un rendimiento menor cuando se necesitan varios elementos a la vez.</w:t>
      </w:r>
    </w:p>
    <w:p w:rsidR="12CAB1AF" w:rsidP="124D9C3A" w:rsidRDefault="12CAB1AF" w14:paraId="583B7090" w14:textId="72CB7A5F">
      <w:pPr>
        <w:pStyle w:val="Heading2"/>
        <w:rPr>
          <w:rFonts w:ascii="Cambria" w:hAnsi="Cambria" w:eastAsia="Cambria" w:cs="Cambria"/>
          <w:noProof w:val="0"/>
          <w:sz w:val="22"/>
          <w:szCs w:val="22"/>
          <w:lang w:val="es-ES"/>
        </w:rPr>
      </w:pPr>
      <w:r w:rsidRPr="124D9C3A" w:rsidR="12CAB1AF">
        <w:rPr>
          <w:noProof w:val="0"/>
          <w:lang w:val="es-ES"/>
        </w:rPr>
        <w:t>OTROS CONCEPTOS VISTOS</w:t>
      </w:r>
    </w:p>
    <w:p w:rsidR="12CAB1AF" w:rsidP="124D9C3A" w:rsidRDefault="12CAB1AF" w14:paraId="5A9D8355" w14:textId="586C43BA">
      <w:pPr>
        <w:pStyle w:val="Normal"/>
      </w:pPr>
      <w:r w:rsidRPr="124D9C3A" w:rsidR="12CAB1AF">
        <w:rPr>
          <w:rFonts w:ascii="Cambria" w:hAnsi="Cambria" w:eastAsia="Cambria" w:cs="Cambria"/>
          <w:noProof w:val="0"/>
          <w:sz w:val="22"/>
          <w:szCs w:val="22"/>
          <w:lang w:val="es-ES"/>
        </w:rPr>
        <w:t xml:space="preserve">Registro: Fila que contiene los datos de una observación o entidad. </w:t>
      </w:r>
    </w:p>
    <w:p w:rsidR="12CAB1AF" w:rsidP="124D9C3A" w:rsidRDefault="12CAB1AF" w14:paraId="5B8E73EE" w14:textId="1EC71407">
      <w:pPr>
        <w:pStyle w:val="Normal"/>
      </w:pPr>
      <w:r w:rsidRPr="124D9C3A" w:rsidR="12CAB1AF">
        <w:rPr>
          <w:rFonts w:ascii="Cambria" w:hAnsi="Cambria" w:eastAsia="Cambria" w:cs="Cambria"/>
          <w:noProof w:val="0"/>
          <w:sz w:val="22"/>
          <w:szCs w:val="22"/>
          <w:lang w:val="es-ES"/>
        </w:rPr>
        <w:t xml:space="preserve">• Campo: Columna que almacena un dato específico para todos los registros en la tabla. </w:t>
      </w:r>
    </w:p>
    <w:p w:rsidR="12CAB1AF" w:rsidP="124D9C3A" w:rsidRDefault="12CAB1AF" w14:paraId="5B916151" w14:textId="69FA0E06">
      <w:pPr>
        <w:pStyle w:val="Normal"/>
      </w:pPr>
      <w:r w:rsidRPr="124D9C3A" w:rsidR="12CAB1AF">
        <w:rPr>
          <w:rFonts w:ascii="Cambria" w:hAnsi="Cambria" w:eastAsia="Cambria" w:cs="Cambria"/>
          <w:noProof w:val="0"/>
          <w:sz w:val="22"/>
          <w:szCs w:val="22"/>
          <w:lang w:val="es-ES"/>
        </w:rPr>
        <w:t xml:space="preserve">• Tabla: Estructura bidimensional formada por campos (columnas) y registros (filas). Los campos se definen al crear la tabla y no existe un límite para la cantidad de registros. </w:t>
      </w:r>
    </w:p>
    <w:p w:rsidR="12CAB1AF" w:rsidP="124D9C3A" w:rsidRDefault="12CAB1AF" w14:paraId="2075797A" w14:textId="04B90C83">
      <w:pPr>
        <w:pStyle w:val="Normal"/>
      </w:pPr>
      <w:r w:rsidRPr="124D9C3A" w:rsidR="12CAB1AF">
        <w:rPr>
          <w:rFonts w:ascii="Cambria" w:hAnsi="Cambria" w:eastAsia="Cambria" w:cs="Cambria"/>
          <w:noProof w:val="0"/>
          <w:sz w:val="22"/>
          <w:szCs w:val="22"/>
          <w:lang w:val="es-ES"/>
        </w:rPr>
        <w:t xml:space="preserve">• Base de Datos Relacional: Conjunto de tablas relacionadas que almacenan datos de manera estructurada, con relaciones definidas entre ellas. </w:t>
      </w:r>
    </w:p>
    <w:p w:rsidR="12CAB1AF" w:rsidP="124D9C3A" w:rsidRDefault="12CAB1AF" w14:paraId="21C71990" w14:textId="43F249D7">
      <w:pPr>
        <w:pStyle w:val="Normal"/>
      </w:pPr>
      <w:r w:rsidRPr="124D9C3A" w:rsidR="12CAB1AF">
        <w:rPr>
          <w:rFonts w:ascii="Cambria" w:hAnsi="Cambria" w:eastAsia="Cambria" w:cs="Cambria"/>
          <w:noProof w:val="0"/>
          <w:sz w:val="22"/>
          <w:szCs w:val="22"/>
          <w:lang w:val="es-ES"/>
        </w:rPr>
        <w:t xml:space="preserve">• Identificadores Únicos: Valores únicos, generalmente enteros, usados para identificar registros dentro de una tabla (también conocidas como Claves Primarias). </w:t>
      </w:r>
    </w:p>
    <w:p w:rsidR="12CAB1AF" w:rsidP="124D9C3A" w:rsidRDefault="12CAB1AF" w14:paraId="45D723B4" w14:textId="2343DF94">
      <w:pPr>
        <w:pStyle w:val="Normal"/>
      </w:pPr>
      <w:r w:rsidRPr="124D9C3A" w:rsidR="12CAB1AF">
        <w:rPr>
          <w:rFonts w:ascii="Cambria" w:hAnsi="Cambria" w:eastAsia="Cambria" w:cs="Cambria"/>
          <w:noProof w:val="0"/>
          <w:sz w:val="22"/>
          <w:szCs w:val="22"/>
          <w:lang w:val="es-ES"/>
        </w:rPr>
        <w:t xml:space="preserve">• Clave Foránea: Campo (o conjunto de campos) en una tabla que identifica de manera única una fila en otra tabla, estableciendo una relación entre ambas. </w:t>
      </w:r>
    </w:p>
    <w:p w:rsidR="12CAB1AF" w:rsidP="124D9C3A" w:rsidRDefault="12CAB1AF" w14:paraId="65B3F088" w14:textId="2C998DBD">
      <w:pPr>
        <w:pStyle w:val="Normal"/>
      </w:pPr>
      <w:r w:rsidRPr="124D9C3A" w:rsidR="12CAB1AF">
        <w:rPr>
          <w:rFonts w:ascii="Cambria" w:hAnsi="Cambria" w:eastAsia="Cambria" w:cs="Cambria"/>
          <w:noProof w:val="0"/>
          <w:sz w:val="22"/>
          <w:szCs w:val="22"/>
          <w:lang w:val="es-ES"/>
        </w:rPr>
        <w:t>• Consulta: Petición de datos o información de una base de datos, escrita en SQL. Las consultas pueden recuperar, insertar, actualizar o eliminar datos.</w:t>
      </w:r>
    </w:p>
    <w:p w:rsidR="124D9C3A" w:rsidP="124D9C3A" w:rsidRDefault="124D9C3A" w14:paraId="64B70323" w14:textId="04DBE298">
      <w:pPr>
        <w:pStyle w:val="Normal"/>
        <w:rPr>
          <w:rFonts w:ascii="Cambria" w:hAnsi="Cambria" w:eastAsia="Cambria" w:cs="Cambria"/>
          <w:noProof w:val="0"/>
          <w:sz w:val="22"/>
          <w:szCs w:val="22"/>
          <w:lang w:val="es-ES"/>
        </w:rPr>
      </w:pPr>
    </w:p>
    <w:p w:rsidR="7C451643" w:rsidP="124D9C3A" w:rsidRDefault="7C451643" w14:paraId="26F94C40" w14:textId="650984EB">
      <w:pPr>
        <w:pStyle w:val="Heading1"/>
      </w:pPr>
      <w:r w:rsidRPr="124D9C3A" w:rsidR="7C451643">
        <w:rPr>
          <w:noProof w:val="0"/>
          <w:lang w:val="es-ES"/>
        </w:rPr>
        <w:t>Diseño de bases de datos</w:t>
      </w:r>
      <w:r w:rsidRPr="124D9C3A" w:rsidR="7C451643">
        <w:rPr>
          <w:rFonts w:ascii="Cambria" w:hAnsi="Cambria" w:eastAsia="Cambria" w:cs="Cambria"/>
          <w:noProof w:val="0"/>
          <w:sz w:val="22"/>
          <w:szCs w:val="22"/>
          <w:lang w:val="es-ES"/>
        </w:rPr>
        <w:t xml:space="preserve"> </w:t>
      </w:r>
    </w:p>
    <w:p w:rsidR="7C451643" w:rsidP="124D9C3A" w:rsidRDefault="7C451643" w14:paraId="10F267A1" w14:textId="75CCBCBE">
      <w:pPr>
        <w:spacing w:before="240" w:beforeAutospacing="off" w:after="240" w:afterAutospacing="off"/>
      </w:pPr>
      <w:r w:rsidRPr="124D9C3A" w:rsidR="7C451643">
        <w:rPr>
          <w:rFonts w:ascii="Cambria" w:hAnsi="Cambria" w:eastAsia="Cambria" w:cs="Cambria"/>
          <w:noProof w:val="0"/>
          <w:sz w:val="22"/>
          <w:szCs w:val="22"/>
          <w:lang w:val="es-ES"/>
        </w:rPr>
        <w:t>El diseño de bases de datos es un aspecto esencial en la creación de sistemas que sean eficientes y fáciles de escalar. Un diseño bien estructurado garantiza que los datos se almacenen de forma ordenada y coherente, lo que facilita su consulta, actualización y manejo en el futuro. Para lograrlo, es fundamental tener en cuenta la integridad de los datos, la capacidad de escalabilidad y el rendimiento del sistema. Este tema abarca todas las etapas necesarias, desde la recolección de información hasta procesos como la normalización y la desnormalización.</w:t>
      </w:r>
    </w:p>
    <w:p w:rsidR="7C451643" w:rsidP="124D9C3A" w:rsidRDefault="7C451643" w14:paraId="3277917B" w14:textId="1E572C91">
      <w:pPr>
        <w:pStyle w:val="Normal"/>
        <w:spacing w:before="240" w:beforeAutospacing="off" w:after="240" w:afterAutospacing="off"/>
        <w:rPr>
          <w:rFonts w:ascii="Cambria" w:hAnsi="Cambria" w:eastAsia="Cambria" w:cs="Cambria"/>
          <w:b w:val="1"/>
          <w:bCs w:val="1"/>
          <w:noProof w:val="0"/>
          <w:sz w:val="22"/>
          <w:szCs w:val="22"/>
          <w:u w:val="single"/>
          <w:lang w:val="es-ES"/>
        </w:rPr>
      </w:pPr>
      <w:r w:rsidRPr="124D9C3A" w:rsidR="7C451643">
        <w:rPr>
          <w:rFonts w:ascii="Cambria" w:hAnsi="Cambria" w:eastAsia="Cambria" w:cs="Cambria"/>
          <w:b w:val="1"/>
          <w:bCs w:val="1"/>
          <w:noProof w:val="0"/>
          <w:sz w:val="22"/>
          <w:szCs w:val="22"/>
          <w:u w:val="single"/>
          <w:lang w:val="es-ES"/>
        </w:rPr>
        <w:t>Recolección de requisitos</w:t>
      </w:r>
    </w:p>
    <w:p w:rsidR="7C451643" w:rsidP="124D9C3A" w:rsidRDefault="7C451643" w14:paraId="4898FE5C" w14:textId="18FFB467">
      <w:pPr>
        <w:spacing w:before="240" w:beforeAutospacing="off" w:after="240" w:afterAutospacing="off"/>
      </w:pPr>
      <w:r w:rsidRPr="124D9C3A" w:rsidR="7C451643">
        <w:rPr>
          <w:rFonts w:ascii="Cambria" w:hAnsi="Cambria" w:eastAsia="Cambria" w:cs="Cambria"/>
          <w:noProof w:val="0"/>
          <w:sz w:val="22"/>
          <w:szCs w:val="22"/>
          <w:lang w:val="es-ES"/>
        </w:rPr>
        <w:t xml:space="preserve"> </w:t>
      </w:r>
      <w:r w:rsidRPr="124D9C3A" w:rsidR="7C451643">
        <w:rPr>
          <w:rFonts w:ascii="Cambria" w:hAnsi="Cambria" w:eastAsia="Cambria" w:cs="Cambria"/>
          <w:noProof w:val="0"/>
          <w:sz w:val="22"/>
          <w:szCs w:val="22"/>
          <w:lang w:val="es-ES"/>
        </w:rPr>
        <w:t>El primer paso en el diseño de una base de datos es recopilar los requisitos necesarios. Esto es crucial, ya que define la estructura básica del sistema. Durante esta etapa, es importante identificar qué datos se gestionarán, cómo se usarán y qué reglas deben aplicarse. Algunas preguntas clave a considerar son:</w:t>
      </w:r>
    </w:p>
    <w:p w:rsidR="7C451643" w:rsidP="124D9C3A" w:rsidRDefault="7C451643" w14:paraId="009B68BC" w14:textId="222F62FA">
      <w:pPr>
        <w:spacing w:before="240" w:beforeAutospacing="off" w:after="240" w:afterAutospacing="off"/>
      </w:pPr>
      <w:r w:rsidRPr="124D9C3A" w:rsidR="7C451643">
        <w:rPr>
          <w:rFonts w:ascii="Cambria" w:hAnsi="Cambria" w:eastAsia="Cambria" w:cs="Cambria"/>
          <w:noProof w:val="0"/>
          <w:sz w:val="22"/>
          <w:szCs w:val="22"/>
          <w:lang w:val="es-ES"/>
        </w:rPr>
        <w:t>1.</w:t>
      </w:r>
      <w:r>
        <w:tab/>
      </w:r>
      <w:r w:rsidRPr="124D9C3A" w:rsidR="7C451643">
        <w:rPr>
          <w:rFonts w:ascii="Cambria" w:hAnsi="Cambria" w:eastAsia="Cambria" w:cs="Cambria"/>
          <w:noProof w:val="0"/>
          <w:sz w:val="22"/>
          <w:szCs w:val="22"/>
          <w:lang w:val="es-ES"/>
        </w:rPr>
        <w:t>¿Qué datos se almacenarán?</w:t>
      </w:r>
    </w:p>
    <w:p w:rsidR="7C451643" w:rsidP="124D9C3A" w:rsidRDefault="7C451643" w14:paraId="3A1F4116" w14:textId="31D416DC">
      <w:pPr>
        <w:spacing w:before="240" w:beforeAutospacing="off" w:after="240" w:afterAutospacing="off"/>
      </w:pPr>
      <w:r w:rsidRPr="124D9C3A" w:rsidR="7C451643">
        <w:rPr>
          <w:rFonts w:ascii="Cambria" w:hAnsi="Cambria" w:eastAsia="Cambria" w:cs="Cambria"/>
          <w:noProof w:val="0"/>
          <w:sz w:val="22"/>
          <w:szCs w:val="22"/>
          <w:lang w:val="es-ES"/>
        </w:rPr>
        <w:t>Se debe determinar qué entidades serán gestionadas (como clientes, productos o pedidos) y cuáles serán sus atributos (por ejemplo, nombre, precio o fecha de pedido). Esta información permite estructurar las tablas y definir las relaciones entre ellas.</w:t>
      </w:r>
    </w:p>
    <w:p w:rsidR="7C451643" w:rsidP="124D9C3A" w:rsidRDefault="7C451643" w14:paraId="26CDBB74" w14:textId="79510E05">
      <w:pPr>
        <w:spacing w:before="240" w:beforeAutospacing="off" w:after="240" w:afterAutospacing="off"/>
      </w:pPr>
      <w:r w:rsidRPr="124D9C3A" w:rsidR="7C451643">
        <w:rPr>
          <w:rFonts w:ascii="Cambria" w:hAnsi="Cambria" w:eastAsia="Cambria" w:cs="Cambria"/>
          <w:noProof w:val="0"/>
          <w:sz w:val="22"/>
          <w:szCs w:val="22"/>
          <w:lang w:val="es-ES"/>
        </w:rPr>
        <w:t>2.</w:t>
      </w:r>
      <w:r>
        <w:tab/>
      </w:r>
      <w:r w:rsidRPr="124D9C3A" w:rsidR="7C451643">
        <w:rPr>
          <w:rFonts w:ascii="Cambria" w:hAnsi="Cambria" w:eastAsia="Cambria" w:cs="Cambria"/>
          <w:noProof w:val="0"/>
          <w:sz w:val="22"/>
          <w:szCs w:val="22"/>
          <w:lang w:val="es-ES"/>
        </w:rPr>
        <w:t>¿Cómo se relacionan las entidades?</w:t>
      </w:r>
    </w:p>
    <w:p w:rsidR="7C451643" w:rsidP="124D9C3A" w:rsidRDefault="7C451643" w14:paraId="2B7CA415" w14:textId="37D53BA8">
      <w:pPr>
        <w:spacing w:before="240" w:beforeAutospacing="off" w:after="240" w:afterAutospacing="off"/>
      </w:pPr>
      <w:r w:rsidRPr="124D9C3A" w:rsidR="7C451643">
        <w:rPr>
          <w:rFonts w:ascii="Cambria" w:hAnsi="Cambria" w:eastAsia="Cambria" w:cs="Cambria"/>
          <w:noProof w:val="0"/>
          <w:sz w:val="22"/>
          <w:szCs w:val="22"/>
          <w:lang w:val="es-ES"/>
        </w:rPr>
        <w:t>Es esencial identificar cómo interactúan las distintas entidades. Por ejemplo, un cliente puede realizar varios pedidos, pero cada pedido solo pertenece a un cliente. También es necesario definir el tipo de relación: uno a uno, uno a muchos o muchos a muchos, para estructurar adecuadamente la base de datos.</w:t>
      </w:r>
    </w:p>
    <w:p w:rsidR="7C451643" w:rsidP="124D9C3A" w:rsidRDefault="7C451643" w14:paraId="42FAAA52" w14:textId="47C9C3CD">
      <w:pPr>
        <w:spacing w:before="240" w:beforeAutospacing="off" w:after="240" w:afterAutospacing="off"/>
      </w:pPr>
      <w:r w:rsidRPr="124D9C3A" w:rsidR="7C451643">
        <w:rPr>
          <w:rFonts w:ascii="Cambria" w:hAnsi="Cambria" w:eastAsia="Cambria" w:cs="Cambria"/>
          <w:noProof w:val="0"/>
          <w:sz w:val="22"/>
          <w:szCs w:val="22"/>
          <w:lang w:val="es-ES"/>
        </w:rPr>
        <w:t>3.</w:t>
      </w:r>
      <w:r>
        <w:tab/>
      </w:r>
      <w:r w:rsidRPr="124D9C3A" w:rsidR="7C451643">
        <w:rPr>
          <w:rFonts w:ascii="Cambria" w:hAnsi="Cambria" w:eastAsia="Cambria" w:cs="Cambria"/>
          <w:noProof w:val="0"/>
          <w:sz w:val="22"/>
          <w:szCs w:val="22"/>
          <w:lang w:val="es-ES"/>
        </w:rPr>
        <w:t>¿Qué restricciones deben aplicarse?</w:t>
      </w:r>
    </w:p>
    <w:p w:rsidR="7C451643" w:rsidP="124D9C3A" w:rsidRDefault="7C451643" w14:paraId="433DC148" w14:textId="69C7D1E9">
      <w:pPr>
        <w:spacing w:before="240" w:beforeAutospacing="off" w:after="240" w:afterAutospacing="off"/>
      </w:pPr>
      <w:r w:rsidRPr="124D9C3A" w:rsidR="7C451643">
        <w:rPr>
          <w:rFonts w:ascii="Cambria" w:hAnsi="Cambria" w:eastAsia="Cambria" w:cs="Cambria"/>
          <w:noProof w:val="0"/>
          <w:sz w:val="22"/>
          <w:szCs w:val="22"/>
          <w:lang w:val="es-ES"/>
        </w:rPr>
        <w:t>Se deben establecer reglas que los datos deben cumplir, como la unicidad (por ejemplo, que el correo de un cliente sea único) o la obligatoriedad de ciertos campos (como el nombre). Estas restricciones aseguran la consistencia y validez de los datos.</w:t>
      </w:r>
    </w:p>
    <w:p w:rsidR="7C451643" w:rsidP="124D9C3A" w:rsidRDefault="7C451643" w14:paraId="75C05411" w14:textId="73B21F9E">
      <w:pPr>
        <w:spacing w:before="240" w:beforeAutospacing="off" w:after="240" w:afterAutospacing="off"/>
      </w:pPr>
      <w:r w:rsidRPr="124D9C3A" w:rsidR="7C451643">
        <w:rPr>
          <w:rFonts w:ascii="Cambria" w:hAnsi="Cambria" w:eastAsia="Cambria" w:cs="Cambria"/>
          <w:noProof w:val="0"/>
          <w:sz w:val="22"/>
          <w:szCs w:val="22"/>
          <w:lang w:val="es-ES"/>
        </w:rPr>
        <w:t xml:space="preserve"> </w:t>
      </w:r>
    </w:p>
    <w:p w:rsidR="7C451643" w:rsidP="124D9C3A" w:rsidRDefault="7C451643" w14:paraId="088A976A" w14:textId="79D89FF7">
      <w:pPr>
        <w:spacing w:before="240" w:beforeAutospacing="off" w:after="240" w:afterAutospacing="off"/>
        <w:rPr>
          <w:rFonts w:ascii="Cambria" w:hAnsi="Cambria" w:eastAsia="Cambria" w:cs="Cambria"/>
          <w:b w:val="1"/>
          <w:bCs w:val="1"/>
          <w:noProof w:val="0"/>
          <w:sz w:val="22"/>
          <w:szCs w:val="22"/>
          <w:u w:val="single"/>
          <w:lang w:val="es-ES"/>
        </w:rPr>
      </w:pPr>
      <w:r w:rsidRPr="124D9C3A" w:rsidR="7C451643">
        <w:rPr>
          <w:rFonts w:ascii="Cambria" w:hAnsi="Cambria" w:eastAsia="Cambria" w:cs="Cambria"/>
          <w:b w:val="1"/>
          <w:bCs w:val="1"/>
          <w:noProof w:val="0"/>
          <w:sz w:val="22"/>
          <w:szCs w:val="22"/>
          <w:u w:val="single"/>
          <w:lang w:val="es-ES"/>
        </w:rPr>
        <w:t>Modelado conceptual</w:t>
      </w:r>
    </w:p>
    <w:p w:rsidR="7C451643" w:rsidP="124D9C3A" w:rsidRDefault="7C451643" w14:paraId="4B890256" w14:textId="4D187797">
      <w:pPr>
        <w:spacing w:before="240" w:beforeAutospacing="off" w:after="240" w:afterAutospacing="off"/>
      </w:pPr>
      <w:r w:rsidRPr="124D9C3A" w:rsidR="7C451643">
        <w:rPr>
          <w:rFonts w:ascii="Cambria" w:hAnsi="Cambria" w:eastAsia="Cambria" w:cs="Cambria"/>
          <w:noProof w:val="0"/>
          <w:sz w:val="22"/>
          <w:szCs w:val="22"/>
          <w:lang w:val="es-ES"/>
        </w:rPr>
        <w:t xml:space="preserve"> </w:t>
      </w:r>
      <w:r w:rsidRPr="124D9C3A" w:rsidR="7C451643">
        <w:rPr>
          <w:rFonts w:ascii="Cambria" w:hAnsi="Cambria" w:eastAsia="Cambria" w:cs="Cambria"/>
          <w:noProof w:val="0"/>
          <w:sz w:val="22"/>
          <w:szCs w:val="22"/>
          <w:lang w:val="es-ES"/>
        </w:rPr>
        <w:t>Una vez definidos los requisitos, se pasa al modelado conceptual. Esta fase implica la creación de un modelo abstracto que represente la estructura de los datos y sus relaciones. Una herramienta comúnmente utilizada es el Diagrama Entidad-Relación (ER), que muestra visualmente las entidades, atributos y relaciones.</w:t>
      </w:r>
    </w:p>
    <w:p w:rsidR="7C451643" w:rsidP="124D9C3A" w:rsidRDefault="7C451643" w14:paraId="18CFF935" w14:textId="6EE96BAD">
      <w:pPr>
        <w:spacing w:before="240" w:beforeAutospacing="off" w:after="240" w:afterAutospacing="off"/>
        <w:rPr>
          <w:rFonts w:ascii="Cambria" w:hAnsi="Cambria" w:eastAsia="Cambria" w:cs="Cambria"/>
          <w:i w:val="1"/>
          <w:iCs w:val="1"/>
          <w:noProof w:val="0"/>
          <w:sz w:val="22"/>
          <w:szCs w:val="22"/>
          <w:lang w:val="es-ES"/>
        </w:rPr>
      </w:pPr>
      <w:r w:rsidRPr="124D9C3A" w:rsidR="7C451643">
        <w:rPr>
          <w:rFonts w:ascii="Cambria" w:hAnsi="Cambria" w:eastAsia="Cambria" w:cs="Cambria"/>
          <w:noProof w:val="0"/>
          <w:sz w:val="22"/>
          <w:szCs w:val="22"/>
          <w:lang w:val="es-ES"/>
        </w:rPr>
        <w:t xml:space="preserve"> </w:t>
      </w:r>
      <w:r w:rsidRPr="124D9C3A" w:rsidR="7C451643">
        <w:rPr>
          <w:rFonts w:ascii="Cambria" w:hAnsi="Cambria" w:eastAsia="Cambria" w:cs="Cambria"/>
          <w:i w:val="1"/>
          <w:iCs w:val="1"/>
          <w:noProof w:val="0"/>
          <w:sz w:val="22"/>
          <w:szCs w:val="22"/>
          <w:lang w:val="es-ES"/>
        </w:rPr>
        <w:t>Entidades</w:t>
      </w:r>
    </w:p>
    <w:p w:rsidR="7C451643" w:rsidP="124D9C3A" w:rsidRDefault="7C451643" w14:paraId="177FF3A9" w14:textId="3B7963D0">
      <w:pPr>
        <w:spacing w:before="240" w:beforeAutospacing="off" w:after="240" w:afterAutospacing="off"/>
      </w:pPr>
      <w:r w:rsidRPr="124D9C3A" w:rsidR="7C451643">
        <w:rPr>
          <w:rFonts w:ascii="Cambria" w:hAnsi="Cambria" w:eastAsia="Cambria" w:cs="Cambria"/>
          <w:noProof w:val="0"/>
          <w:sz w:val="22"/>
          <w:szCs w:val="22"/>
          <w:lang w:val="es-ES"/>
        </w:rPr>
        <w:t>Las entidades representan objetos o conceptos relevantes para el sistema que pueden identificarse de manera única. Algunos ejemplos son:</w:t>
      </w:r>
    </w:p>
    <w:p w:rsidR="7C451643" w:rsidP="124D9C3A" w:rsidRDefault="7C451643" w14:paraId="3A0F7327" w14:textId="153012A5">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Clientes: Incluye atributos como ID_Cliente, Nombre y Correo Electrónico.</w:t>
      </w:r>
    </w:p>
    <w:p w:rsidR="7C451643" w:rsidP="124D9C3A" w:rsidRDefault="7C451643" w14:paraId="6F6A519D" w14:textId="3FA55CF3">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Productos: Puede tener atributos como ID_Producto, Nombre y Precio.</w:t>
      </w:r>
    </w:p>
    <w:p w:rsidR="7C451643" w:rsidP="124D9C3A" w:rsidRDefault="7C451643" w14:paraId="7E8BA978" w14:textId="497AEB5E">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Pedidos: Atributos como ID_Pedido, Fecha y Estado.</w:t>
      </w:r>
    </w:p>
    <w:p w:rsidR="7C451643" w:rsidP="124D9C3A" w:rsidRDefault="7C451643" w14:paraId="60BF48D6" w14:textId="1ADA403F">
      <w:pPr>
        <w:spacing w:before="240" w:beforeAutospacing="off" w:after="240" w:afterAutospacing="off"/>
      </w:pPr>
      <w:r w:rsidRPr="124D9C3A" w:rsidR="7C451643">
        <w:rPr>
          <w:rFonts w:ascii="Cambria" w:hAnsi="Cambria" w:eastAsia="Cambria" w:cs="Cambria"/>
          <w:noProof w:val="0"/>
          <w:sz w:val="22"/>
          <w:szCs w:val="22"/>
          <w:lang w:val="es-ES"/>
        </w:rPr>
        <w:t xml:space="preserve"> </w:t>
      </w:r>
    </w:p>
    <w:p w:rsidR="7C451643" w:rsidP="124D9C3A" w:rsidRDefault="7C451643" w14:paraId="7A80753B" w14:textId="06B6CEA1">
      <w:pPr>
        <w:pStyle w:val="Heading4"/>
      </w:pPr>
      <w:r w:rsidRPr="124D9C3A" w:rsidR="7C451643">
        <w:rPr>
          <w:noProof w:val="0"/>
          <w:lang w:val="es-ES"/>
        </w:rPr>
        <w:t>Relaciones</w:t>
      </w:r>
    </w:p>
    <w:p w:rsidR="7C451643" w:rsidP="124D9C3A" w:rsidRDefault="7C451643" w14:paraId="2C07FBCD" w14:textId="0AA6FD8A">
      <w:pPr>
        <w:spacing w:before="240" w:beforeAutospacing="off" w:after="240" w:afterAutospacing="off"/>
      </w:pPr>
      <w:r w:rsidRPr="124D9C3A" w:rsidR="7C451643">
        <w:rPr>
          <w:rFonts w:ascii="Cambria" w:hAnsi="Cambria" w:eastAsia="Cambria" w:cs="Cambria"/>
          <w:noProof w:val="0"/>
          <w:sz w:val="22"/>
          <w:szCs w:val="22"/>
          <w:lang w:val="es-ES"/>
        </w:rPr>
        <w:t>Las relaciones muestran cómo interactúan las entidades. Por ejemplo:</w:t>
      </w:r>
    </w:p>
    <w:p w:rsidR="7C451643" w:rsidP="124D9C3A" w:rsidRDefault="7C451643" w14:paraId="219D24A7" w14:textId="33CBD4FF">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Un cliente puede realizar varios pedidos, pero cada pedido pertenece a un solo cliente (relación uno a muchos).</w:t>
      </w:r>
    </w:p>
    <w:p w:rsidR="7C451643" w:rsidP="124D9C3A" w:rsidRDefault="7C451643" w14:paraId="4AD594A3" w14:textId="7F4CC7D9">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Un pedido puede contener varios productos, y un producto puede estar presente en múltiples pedidos (relación muchos a muchos).</w:t>
      </w:r>
    </w:p>
    <w:p w:rsidR="7C451643" w:rsidP="124D9C3A" w:rsidRDefault="7C451643" w14:paraId="08B9251A" w14:textId="6EAF2BAE">
      <w:pPr>
        <w:spacing w:before="240" w:beforeAutospacing="off" w:after="240" w:afterAutospacing="off"/>
      </w:pPr>
      <w:r w:rsidRPr="124D9C3A" w:rsidR="7C451643">
        <w:rPr>
          <w:rFonts w:ascii="Cambria" w:hAnsi="Cambria" w:eastAsia="Cambria" w:cs="Cambria"/>
          <w:noProof w:val="0"/>
          <w:sz w:val="22"/>
          <w:szCs w:val="22"/>
          <w:lang w:val="es-ES"/>
        </w:rPr>
        <w:t>En casos como la relación entre pedidos y productos, se utiliza una tabla intermedia para gestionar la relación.</w:t>
      </w:r>
    </w:p>
    <w:p w:rsidR="7C451643" w:rsidP="124D9C3A" w:rsidRDefault="7C451643" w14:paraId="2908D3D8" w14:textId="1973353E">
      <w:pPr>
        <w:spacing w:before="240" w:beforeAutospacing="off" w:after="240" w:afterAutospacing="off"/>
      </w:pPr>
      <w:r w:rsidRPr="124D9C3A" w:rsidR="7C451643">
        <w:rPr>
          <w:rFonts w:ascii="Cambria" w:hAnsi="Cambria" w:eastAsia="Cambria" w:cs="Cambria"/>
          <w:noProof w:val="0"/>
          <w:sz w:val="22"/>
          <w:szCs w:val="22"/>
          <w:lang w:val="es-ES"/>
        </w:rPr>
        <w:t xml:space="preserve"> </w:t>
      </w:r>
    </w:p>
    <w:p w:rsidR="7C451643" w:rsidP="124D9C3A" w:rsidRDefault="7C451643" w14:paraId="1BFA128B" w14:textId="117078D9">
      <w:pPr>
        <w:pStyle w:val="Heading3"/>
      </w:pPr>
      <w:r w:rsidRPr="124D9C3A" w:rsidR="7C451643">
        <w:rPr>
          <w:noProof w:val="0"/>
          <w:lang w:val="es-ES"/>
        </w:rPr>
        <w:t>Diagrama Entidad-Relación (ER)</w:t>
      </w:r>
    </w:p>
    <w:p w:rsidR="7C451643" w:rsidP="124D9C3A" w:rsidRDefault="7C451643" w14:paraId="106D4FEB" w14:textId="67A302AA">
      <w:pPr>
        <w:spacing w:before="240" w:beforeAutospacing="off" w:after="240" w:afterAutospacing="off"/>
      </w:pPr>
      <w:r w:rsidRPr="124D9C3A" w:rsidR="7C451643">
        <w:rPr>
          <w:rFonts w:ascii="Cambria" w:hAnsi="Cambria" w:eastAsia="Cambria" w:cs="Cambria"/>
          <w:noProof w:val="0"/>
          <w:sz w:val="22"/>
          <w:szCs w:val="22"/>
          <w:lang w:val="es-ES"/>
        </w:rPr>
        <w:t>Este tipo de diagrama permite representar gráficamente las entidades y sus interacciones. Por ejemplo:</w:t>
      </w:r>
    </w:p>
    <w:p w:rsidR="7C451643" w:rsidP="124D9C3A" w:rsidRDefault="7C451643" w14:paraId="45FC31AC" w14:textId="64262616">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Una entidad Clientes con atributos como ID_Cliente, Nombre y Correo Electrónico.</w:t>
      </w:r>
    </w:p>
    <w:p w:rsidR="7C451643" w:rsidP="124D9C3A" w:rsidRDefault="7C451643" w14:paraId="745BF0AE" w14:textId="56CFF786">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Una entidad Pedidos con atributos como ID_Pedido y Fecha.</w:t>
      </w:r>
    </w:p>
    <w:p w:rsidR="7C451643" w:rsidP="124D9C3A" w:rsidRDefault="7C451643" w14:paraId="54E77CB5" w14:textId="7317A602">
      <w:pPr>
        <w:spacing w:before="240" w:beforeAutospacing="off" w:after="240" w:afterAutospacing="off"/>
      </w:pPr>
      <w:r w:rsidRPr="124D9C3A" w:rsidR="7C451643">
        <w:rPr>
          <w:rFonts w:ascii="Cambria" w:hAnsi="Cambria" w:eastAsia="Cambria" w:cs="Cambria"/>
          <w:noProof w:val="0"/>
          <w:sz w:val="22"/>
          <w:szCs w:val="22"/>
          <w:lang w:val="es-ES"/>
        </w:rPr>
        <w:t>•</w:t>
      </w:r>
      <w:r>
        <w:tab/>
      </w:r>
      <w:r w:rsidRPr="124D9C3A" w:rsidR="7C451643">
        <w:rPr>
          <w:rFonts w:ascii="Cambria" w:hAnsi="Cambria" w:eastAsia="Cambria" w:cs="Cambria"/>
          <w:noProof w:val="0"/>
          <w:sz w:val="22"/>
          <w:szCs w:val="22"/>
          <w:lang w:val="es-ES"/>
        </w:rPr>
        <w:t>Una relación entre Clientes y Pedidos, que muestra que un cliente puede realizar múltiples pedidos.</w:t>
      </w:r>
    </w:p>
    <w:p w:rsidR="7C451643" w:rsidP="124D9C3A" w:rsidRDefault="7C451643" w14:paraId="4E2ACB65" w14:textId="68E03DD0">
      <w:pPr>
        <w:spacing w:before="240" w:beforeAutospacing="off" w:after="240" w:afterAutospacing="off"/>
      </w:pPr>
      <w:r w:rsidRPr="124D9C3A" w:rsidR="7C451643">
        <w:rPr>
          <w:rFonts w:ascii="Cambria" w:hAnsi="Cambria" w:eastAsia="Cambria" w:cs="Cambria"/>
          <w:noProof w:val="0"/>
          <w:sz w:val="22"/>
          <w:szCs w:val="22"/>
          <w:lang w:val="es-ES"/>
        </w:rPr>
        <w:t xml:space="preserve"> </w:t>
      </w:r>
    </w:p>
    <w:p w:rsidR="7C451643" w:rsidP="124D9C3A" w:rsidRDefault="7C451643" w14:paraId="10B8552D" w14:textId="3322198C">
      <w:pPr>
        <w:spacing w:before="240" w:beforeAutospacing="off" w:after="240" w:afterAutospacing="off"/>
      </w:pPr>
      <w:r w:rsidRPr="124D9C3A" w:rsidR="7C451643">
        <w:rPr>
          <w:rFonts w:ascii="Cambria" w:hAnsi="Cambria" w:eastAsia="Cambria" w:cs="Cambria"/>
          <w:noProof w:val="0"/>
          <w:sz w:val="22"/>
          <w:szCs w:val="22"/>
          <w:lang w:val="es-ES"/>
        </w:rPr>
        <w:t>El diagrama conceptual sirve como una guía inicial para visualizar y organizar la base de datos antes de implementarla.</w:t>
      </w:r>
    </w:p>
    <w:p w:rsidR="7C451643" w:rsidP="124D9C3A" w:rsidRDefault="7C451643" w14:paraId="54EDE605" w14:textId="1464D37C">
      <w:pPr>
        <w:spacing w:before="240" w:beforeAutospacing="off" w:after="240" w:afterAutospacing="off"/>
      </w:pPr>
      <w:r w:rsidRPr="124D9C3A" w:rsidR="7C451643">
        <w:rPr>
          <w:rFonts w:ascii="Cambria" w:hAnsi="Cambria" w:eastAsia="Cambria" w:cs="Cambria"/>
          <w:noProof w:val="0"/>
          <w:sz w:val="22"/>
          <w:szCs w:val="22"/>
          <w:lang w:val="es-ES"/>
        </w:rPr>
        <w:t xml:space="preserve"> </w:t>
      </w:r>
    </w:p>
    <w:p w:rsidR="7C451643" w:rsidP="124D9C3A" w:rsidRDefault="7C451643" w14:paraId="6ACAB94B" w14:textId="35EB39D7">
      <w:pPr>
        <w:spacing w:before="240" w:beforeAutospacing="off" w:after="240" w:afterAutospacing="off"/>
      </w:pPr>
      <w:r w:rsidRPr="124D9C3A" w:rsidR="7C451643">
        <w:rPr>
          <w:rFonts w:ascii="Cambria" w:hAnsi="Cambria" w:eastAsia="Cambria" w:cs="Cambria"/>
          <w:noProof w:val="0"/>
          <w:sz w:val="22"/>
          <w:szCs w:val="22"/>
          <w:lang w:val="es-ES"/>
        </w:rPr>
        <w:t>Normalización y desnormalización</w:t>
      </w:r>
    </w:p>
    <w:p w:rsidR="7C451643" w:rsidP="124D9C3A" w:rsidRDefault="7C451643" w14:paraId="363744F6" w14:textId="7C154B1A">
      <w:pPr>
        <w:spacing w:before="240" w:beforeAutospacing="off" w:after="240" w:afterAutospacing="off"/>
      </w:pPr>
      <w:r w:rsidRPr="124D9C3A" w:rsidR="7C451643">
        <w:rPr>
          <w:rFonts w:ascii="Cambria" w:hAnsi="Cambria" w:eastAsia="Cambria" w:cs="Cambria"/>
          <w:noProof w:val="0"/>
          <w:sz w:val="22"/>
          <w:szCs w:val="22"/>
          <w:lang w:val="es-ES"/>
        </w:rPr>
        <w:t xml:space="preserve"> </w:t>
      </w:r>
      <w:r w:rsidRPr="124D9C3A" w:rsidR="7C451643">
        <w:rPr>
          <w:rFonts w:ascii="Cambria" w:hAnsi="Cambria" w:eastAsia="Cambria" w:cs="Cambria"/>
          <w:noProof w:val="0"/>
          <w:sz w:val="22"/>
          <w:szCs w:val="22"/>
          <w:lang w:val="es-ES"/>
        </w:rPr>
        <w:t>Uno de los aspectos más importantes en el diseño de bases de datos es la normalización. Este proceso busca eliminar redundancias y prevenir inconsistencias en los datos. Consiste en dividir las tablas en otras más pequeñas y relacionadas de forma lógica. Sin embargo,</w:t>
      </w:r>
      <w:r w:rsidRPr="124D9C3A" w:rsidR="0888B473">
        <w:rPr>
          <w:rFonts w:ascii="Cambria" w:hAnsi="Cambria" w:eastAsia="Cambria" w:cs="Cambria"/>
          <w:noProof w:val="0"/>
          <w:sz w:val="22"/>
          <w:szCs w:val="22"/>
          <w:lang w:val="es-ES"/>
        </w:rPr>
        <w:t xml:space="preserve"> en </w:t>
      </w:r>
      <w:r w:rsidRPr="124D9C3A" w:rsidR="7C451643">
        <w:rPr>
          <w:rFonts w:ascii="Cambria" w:hAnsi="Cambria" w:eastAsia="Cambria" w:cs="Cambria"/>
          <w:noProof w:val="0"/>
          <w:sz w:val="22"/>
          <w:szCs w:val="22"/>
          <w:lang w:val="es-ES"/>
        </w:rPr>
        <w:t>ciertos casos, la desnormalización puede ser útil para optimizar el rendimiento, especialmente al trabajar con grandes volúmenes de datos.</w:t>
      </w:r>
    </w:p>
    <w:p w:rsidR="7C451643" w:rsidP="124D9C3A" w:rsidRDefault="7C451643" w14:paraId="44B9766B" w14:textId="2308C30E">
      <w:pPr>
        <w:spacing w:before="240" w:beforeAutospacing="off" w:after="240" w:afterAutospacing="off"/>
      </w:pPr>
      <w:r w:rsidRPr="124D9C3A" w:rsidR="7C451643">
        <w:rPr>
          <w:rFonts w:ascii="Cambria" w:hAnsi="Cambria" w:eastAsia="Cambria" w:cs="Cambria"/>
          <w:noProof w:val="0"/>
          <w:sz w:val="22"/>
          <w:szCs w:val="22"/>
          <w:lang w:val="es-ES"/>
        </w:rPr>
        <w:t xml:space="preserve"> </w:t>
      </w:r>
    </w:p>
    <w:p w:rsidR="7C451643" w:rsidP="124D9C3A" w:rsidRDefault="7C451643" w14:paraId="6242E41F" w14:textId="36C3EC8A">
      <w:pPr>
        <w:spacing w:before="240" w:beforeAutospacing="off" w:after="240" w:afterAutospacing="off"/>
        <w:rPr>
          <w:rFonts w:ascii="Cambria" w:hAnsi="Cambria" w:eastAsia="Cambria" w:cs="Cambria"/>
          <w:b w:val="1"/>
          <w:bCs w:val="1"/>
          <w:noProof w:val="0"/>
          <w:sz w:val="22"/>
          <w:szCs w:val="22"/>
          <w:lang w:val="es-ES"/>
        </w:rPr>
      </w:pPr>
      <w:r w:rsidRPr="124D9C3A" w:rsidR="7C451643">
        <w:rPr>
          <w:rFonts w:ascii="Cambria" w:hAnsi="Cambria" w:eastAsia="Cambria" w:cs="Cambria"/>
          <w:b w:val="1"/>
          <w:bCs w:val="1"/>
          <w:noProof w:val="0"/>
          <w:sz w:val="22"/>
          <w:szCs w:val="22"/>
          <w:lang w:val="es-ES"/>
        </w:rPr>
        <w:t>Etapas de la normalización:</w:t>
      </w:r>
    </w:p>
    <w:p w:rsidR="7C451643" w:rsidP="124D9C3A" w:rsidRDefault="7C451643" w14:paraId="126102DF" w14:textId="66F5422E">
      <w:pPr>
        <w:spacing w:before="240" w:beforeAutospacing="off" w:after="240" w:afterAutospacing="off"/>
      </w:pPr>
      <w:r w:rsidRPr="124D9C3A" w:rsidR="7C451643">
        <w:rPr>
          <w:rFonts w:ascii="Cambria" w:hAnsi="Cambria" w:eastAsia="Cambria" w:cs="Cambria"/>
          <w:noProof w:val="0"/>
          <w:sz w:val="22"/>
          <w:szCs w:val="22"/>
          <w:lang w:val="es-ES"/>
        </w:rPr>
        <w:t>1.</w:t>
      </w:r>
      <w:r>
        <w:tab/>
      </w:r>
      <w:r w:rsidRPr="124D9C3A" w:rsidR="7C451643">
        <w:rPr>
          <w:rFonts w:ascii="Cambria" w:hAnsi="Cambria" w:eastAsia="Cambria" w:cs="Cambria"/>
          <w:noProof w:val="0"/>
          <w:sz w:val="22"/>
          <w:szCs w:val="22"/>
          <w:lang w:val="es-ES"/>
        </w:rPr>
        <w:t>Primera Forma Normal (1NF):</w:t>
      </w:r>
    </w:p>
    <w:p w:rsidR="7C451643" w:rsidP="124D9C3A" w:rsidRDefault="7C451643" w14:paraId="0B162A41" w14:textId="6546DE31">
      <w:pPr>
        <w:spacing w:before="240" w:beforeAutospacing="off" w:after="240" w:afterAutospacing="off"/>
      </w:pPr>
      <w:r w:rsidRPr="124D9C3A" w:rsidR="7C451643">
        <w:rPr>
          <w:rFonts w:ascii="Cambria" w:hAnsi="Cambria" w:eastAsia="Cambria" w:cs="Cambria"/>
          <w:noProof w:val="0"/>
          <w:sz w:val="22"/>
          <w:szCs w:val="22"/>
          <w:lang w:val="es-ES"/>
        </w:rPr>
        <w:t>Se asegura que cada columna tenga valores únicos y atómicos, evitando listas o conjuntos de valores en una sola celda.</w:t>
      </w:r>
    </w:p>
    <w:p w:rsidR="7C451643" w:rsidP="124D9C3A" w:rsidRDefault="7C451643" w14:paraId="4DCAF7D6" w14:textId="57025A0D">
      <w:pPr>
        <w:spacing w:before="240" w:beforeAutospacing="off" w:after="240" w:afterAutospacing="off"/>
      </w:pPr>
      <w:r w:rsidRPr="124D9C3A" w:rsidR="7C451643">
        <w:rPr>
          <w:rFonts w:ascii="Cambria" w:hAnsi="Cambria" w:eastAsia="Cambria" w:cs="Cambria"/>
          <w:noProof w:val="0"/>
          <w:sz w:val="22"/>
          <w:szCs w:val="22"/>
          <w:lang w:val="es-ES"/>
        </w:rPr>
        <w:t>2.</w:t>
      </w:r>
      <w:r>
        <w:tab/>
      </w:r>
      <w:r w:rsidRPr="124D9C3A" w:rsidR="7C451643">
        <w:rPr>
          <w:rFonts w:ascii="Cambria" w:hAnsi="Cambria" w:eastAsia="Cambria" w:cs="Cambria"/>
          <w:noProof w:val="0"/>
          <w:sz w:val="22"/>
          <w:szCs w:val="22"/>
          <w:lang w:val="es-ES"/>
        </w:rPr>
        <w:t>Segunda Forma Normal (2NF):</w:t>
      </w:r>
    </w:p>
    <w:p w:rsidR="7C451643" w:rsidP="124D9C3A" w:rsidRDefault="7C451643" w14:paraId="71292A43" w14:textId="2C14A9C9">
      <w:pPr>
        <w:spacing w:before="240" w:beforeAutospacing="off" w:after="240" w:afterAutospacing="off"/>
      </w:pPr>
      <w:r w:rsidRPr="124D9C3A" w:rsidR="7C451643">
        <w:rPr>
          <w:rFonts w:ascii="Cambria" w:hAnsi="Cambria" w:eastAsia="Cambria" w:cs="Cambria"/>
          <w:noProof w:val="0"/>
          <w:sz w:val="22"/>
          <w:szCs w:val="22"/>
          <w:lang w:val="es-ES"/>
        </w:rPr>
        <w:t>Se eliminan dependencias parciales, garantizando que todos los atributos dependan completamente de la clave primaria.</w:t>
      </w:r>
    </w:p>
    <w:p w:rsidR="7C451643" w:rsidP="124D9C3A" w:rsidRDefault="7C451643" w14:paraId="09DC2CDF" w14:textId="24F73F68">
      <w:pPr>
        <w:spacing w:before="240" w:beforeAutospacing="off" w:after="240" w:afterAutospacing="off"/>
      </w:pPr>
      <w:r w:rsidRPr="124D9C3A" w:rsidR="7C451643">
        <w:rPr>
          <w:rFonts w:ascii="Cambria" w:hAnsi="Cambria" w:eastAsia="Cambria" w:cs="Cambria"/>
          <w:noProof w:val="0"/>
          <w:sz w:val="22"/>
          <w:szCs w:val="22"/>
          <w:lang w:val="es-ES"/>
        </w:rPr>
        <w:t>3.</w:t>
      </w:r>
      <w:r>
        <w:tab/>
      </w:r>
      <w:r w:rsidRPr="124D9C3A" w:rsidR="7C451643">
        <w:rPr>
          <w:rFonts w:ascii="Cambria" w:hAnsi="Cambria" w:eastAsia="Cambria" w:cs="Cambria"/>
          <w:noProof w:val="0"/>
          <w:sz w:val="22"/>
          <w:szCs w:val="22"/>
          <w:lang w:val="es-ES"/>
        </w:rPr>
        <w:t>Tercera Forma Normal (3NF):</w:t>
      </w:r>
    </w:p>
    <w:p w:rsidR="7C451643" w:rsidP="124D9C3A" w:rsidRDefault="7C451643" w14:paraId="1D345281" w14:textId="65158D95">
      <w:pPr>
        <w:spacing w:before="240" w:beforeAutospacing="off" w:after="240" w:afterAutospacing="off"/>
      </w:pPr>
      <w:r w:rsidRPr="124D9C3A" w:rsidR="7C451643">
        <w:rPr>
          <w:rFonts w:ascii="Cambria" w:hAnsi="Cambria" w:eastAsia="Cambria" w:cs="Cambria"/>
          <w:noProof w:val="0"/>
          <w:sz w:val="22"/>
          <w:szCs w:val="22"/>
          <w:lang w:val="es-ES"/>
        </w:rPr>
        <w:t>Se eliminan dependencias transitivas, asegurando que los atributos solo dependan de la clave primaria y no de otros atributos secundarios.</w:t>
      </w:r>
    </w:p>
    <w:p w:rsidR="5B782C26" w:rsidP="124D9C3A" w:rsidRDefault="5B782C26" w14:paraId="0E58FFB2" w14:textId="78015D79">
      <w:pPr>
        <w:spacing w:before="240" w:beforeAutospacing="off" w:after="240" w:afterAutospacing="off"/>
      </w:pPr>
      <w:r w:rsidRPr="124D9C3A" w:rsidR="5B782C26">
        <w:rPr>
          <w:rFonts w:ascii="Cambria" w:hAnsi="Cambria" w:eastAsia="Cambria" w:cs="Cambria"/>
          <w:noProof w:val="0"/>
          <w:sz w:val="22"/>
          <w:szCs w:val="22"/>
          <w:lang w:val="es-ES"/>
        </w:rPr>
        <w:t>Tipos de modelos de bases de datos</w:t>
      </w:r>
    </w:p>
    <w:p w:rsidR="5B782C26" w:rsidP="124D9C3A" w:rsidRDefault="5B782C26" w14:paraId="6F3C204F" w14:textId="2F040EC5">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6393761F" w14:textId="49BE221B">
      <w:pPr>
        <w:spacing w:before="240" w:beforeAutospacing="off" w:after="240" w:afterAutospacing="off"/>
      </w:pPr>
      <w:r w:rsidRPr="124D9C3A" w:rsidR="5B782C26">
        <w:rPr>
          <w:rFonts w:ascii="Cambria" w:hAnsi="Cambria" w:eastAsia="Cambria" w:cs="Cambria"/>
          <w:noProof w:val="0"/>
          <w:sz w:val="22"/>
          <w:szCs w:val="22"/>
          <w:lang w:val="es-ES"/>
        </w:rPr>
        <w:t>1.</w:t>
      </w:r>
      <w:r>
        <w:tab/>
      </w:r>
      <w:r w:rsidRPr="124D9C3A" w:rsidR="5B782C26">
        <w:rPr>
          <w:rFonts w:ascii="Cambria" w:hAnsi="Cambria" w:eastAsia="Cambria" w:cs="Cambria"/>
          <w:noProof w:val="0"/>
          <w:sz w:val="22"/>
          <w:szCs w:val="22"/>
          <w:lang w:val="es-ES"/>
        </w:rPr>
        <w:t>Modelo jerárquico (años 50):</w:t>
      </w:r>
    </w:p>
    <w:p w:rsidR="5B782C26" w:rsidP="124D9C3A" w:rsidRDefault="5B782C26" w14:paraId="26A2D7D2" w14:textId="292DB9F7">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Organiza los datos en una estructura tipo árbol.</w:t>
      </w:r>
    </w:p>
    <w:p w:rsidR="5B782C26" w:rsidP="124D9C3A" w:rsidRDefault="5B782C26" w14:paraId="5BDE87C3" w14:textId="38596405">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Existe una relación de tipo padre-hijo entre las tablas.</w:t>
      </w:r>
    </w:p>
    <w:p w:rsidR="5B782C26" w:rsidP="124D9C3A" w:rsidRDefault="5B782C26" w14:paraId="7CB2CC1B" w14:textId="6DAF00E2">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Cada tabla hija está asociada exclusivamente a un único padre, aunque un padre puede tener varios hijos.</w:t>
      </w:r>
    </w:p>
    <w:p w:rsidR="5B782C26" w:rsidP="124D9C3A" w:rsidRDefault="5B782C26" w14:paraId="6C68F3D6" w14:textId="3DEE449A">
      <w:pPr>
        <w:spacing w:before="240" w:beforeAutospacing="off" w:after="240" w:afterAutospacing="off"/>
      </w:pPr>
      <w:r w:rsidRPr="124D9C3A" w:rsidR="5B782C26">
        <w:rPr>
          <w:rFonts w:ascii="Cambria" w:hAnsi="Cambria" w:eastAsia="Cambria" w:cs="Cambria"/>
          <w:noProof w:val="0"/>
          <w:sz w:val="22"/>
          <w:szCs w:val="22"/>
          <w:lang w:val="es-ES"/>
        </w:rPr>
        <w:t>2.</w:t>
      </w:r>
      <w:r>
        <w:tab/>
      </w:r>
      <w:r w:rsidRPr="124D9C3A" w:rsidR="5B782C26">
        <w:rPr>
          <w:rFonts w:ascii="Cambria" w:hAnsi="Cambria" w:eastAsia="Cambria" w:cs="Cambria"/>
          <w:noProof w:val="0"/>
          <w:sz w:val="22"/>
          <w:szCs w:val="22"/>
          <w:lang w:val="es-ES"/>
        </w:rPr>
        <w:t>Modelo en red (años 60):</w:t>
      </w:r>
    </w:p>
    <w:p w:rsidR="5B782C26" w:rsidP="124D9C3A" w:rsidRDefault="5B782C26" w14:paraId="47861998" w14:textId="097159E9">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Los datos se estructuran en forma de grafo, con nodos y conexiones.</w:t>
      </w:r>
    </w:p>
    <w:p w:rsidR="5B782C26" w:rsidP="124D9C3A" w:rsidRDefault="5B782C26" w14:paraId="681F801E" w14:textId="6A6DDE87">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Permite que una tabla hija pueda estar vinculada a múltiples padres.</w:t>
      </w:r>
    </w:p>
    <w:p w:rsidR="5B782C26" w:rsidP="124D9C3A" w:rsidRDefault="5B782C26" w14:paraId="78DDFB5E" w14:textId="6887ABF0">
      <w:pPr>
        <w:spacing w:before="240" w:beforeAutospacing="off" w:after="240" w:afterAutospacing="off"/>
      </w:pPr>
      <w:r w:rsidRPr="124D9C3A" w:rsidR="5B782C26">
        <w:rPr>
          <w:rFonts w:ascii="Cambria" w:hAnsi="Cambria" w:eastAsia="Cambria" w:cs="Cambria"/>
          <w:noProof w:val="0"/>
          <w:sz w:val="22"/>
          <w:szCs w:val="22"/>
          <w:lang w:val="es-ES"/>
        </w:rPr>
        <w:t>3.</w:t>
      </w:r>
      <w:r>
        <w:tab/>
      </w:r>
      <w:r w:rsidRPr="124D9C3A" w:rsidR="5B782C26">
        <w:rPr>
          <w:rFonts w:ascii="Cambria" w:hAnsi="Cambria" w:eastAsia="Cambria" w:cs="Cambria"/>
          <w:noProof w:val="0"/>
          <w:sz w:val="22"/>
          <w:szCs w:val="22"/>
          <w:lang w:val="es-ES"/>
        </w:rPr>
        <w:t>Modelo relacional (años 70):</w:t>
      </w:r>
    </w:p>
    <w:p w:rsidR="5B782C26" w:rsidP="124D9C3A" w:rsidRDefault="5B782C26" w14:paraId="119F8220" w14:textId="275D6BAB">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Los datos se almacenan en tablas compuestas por filas (registros) y columnas (campos).</w:t>
      </w:r>
    </w:p>
    <w:p w:rsidR="5B782C26" w:rsidP="124D9C3A" w:rsidRDefault="5B782C26" w14:paraId="441098A7" w14:textId="0C59A0F7">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Supera las limitaciones del modelo jerárquico.</w:t>
      </w:r>
    </w:p>
    <w:p w:rsidR="5B782C26" w:rsidP="124D9C3A" w:rsidRDefault="5B782C26" w14:paraId="15D5FA09" w14:textId="09EF36B5">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Permite acceder directamente a las tablas sin necesidad de recorrer las jerarquías de padres.</w:t>
      </w:r>
    </w:p>
    <w:p w:rsidR="5B782C26" w:rsidP="124D9C3A" w:rsidRDefault="5B782C26" w14:paraId="5BA7399F" w14:textId="680EB23D">
      <w:pPr>
        <w:spacing w:before="240" w:beforeAutospacing="off" w:after="240" w:afterAutospacing="off"/>
      </w:pPr>
      <w:r w:rsidRPr="124D9C3A" w:rsidR="5B782C26">
        <w:rPr>
          <w:rFonts w:ascii="Cambria" w:hAnsi="Cambria" w:eastAsia="Cambria" w:cs="Cambria"/>
          <w:noProof w:val="0"/>
          <w:sz w:val="22"/>
          <w:szCs w:val="22"/>
          <w:lang w:val="es-ES"/>
        </w:rPr>
        <w:t>4.</w:t>
      </w:r>
      <w:r>
        <w:tab/>
      </w:r>
      <w:r w:rsidRPr="124D9C3A" w:rsidR="5B782C26">
        <w:rPr>
          <w:rFonts w:ascii="Cambria" w:hAnsi="Cambria" w:eastAsia="Cambria" w:cs="Cambria"/>
          <w:noProof w:val="0"/>
          <w:sz w:val="22"/>
          <w:szCs w:val="22"/>
          <w:lang w:val="es-ES"/>
        </w:rPr>
        <w:t>Modelo orientado a objetos (años 90):</w:t>
      </w:r>
    </w:p>
    <w:p w:rsidR="5B782C26" w:rsidP="124D9C3A" w:rsidRDefault="5B782C26" w14:paraId="578D2F20" w14:textId="18BBEE31">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Representa los datos como objetos, siguiendo un enfoque similar al de la programación orientada a objetos.</w:t>
      </w:r>
    </w:p>
    <w:p w:rsidR="5B782C26" w:rsidP="124D9C3A" w:rsidRDefault="5B782C26" w14:paraId="41EA7838" w14:textId="57B6894B">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Utiliza una estructura tridimensional.</w:t>
      </w:r>
    </w:p>
    <w:p w:rsidR="5B782C26" w:rsidP="124D9C3A" w:rsidRDefault="5B782C26" w14:paraId="48D8BFED" w14:textId="53B82AAF">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Es eficiente para localizar objetos individuales, pero su desempeño puede ser menor cuando se requiere trabajar con varios elementos al mismo tiempo.</w:t>
      </w:r>
    </w:p>
    <w:p w:rsidR="5B782C26" w:rsidP="124D9C3A" w:rsidRDefault="5B782C26" w14:paraId="7CBF8A38" w14:textId="31005319">
      <w:pPr>
        <w:spacing w:before="240" w:beforeAutospacing="off" w:after="240" w:afterAutospacing="off"/>
      </w:pPr>
      <w:r w:rsidRPr="124D9C3A" w:rsidR="5B782C26">
        <w:rPr>
          <w:rFonts w:ascii="Cambria" w:hAnsi="Cambria" w:eastAsia="Cambria" w:cs="Cambria"/>
          <w:noProof w:val="0"/>
          <w:sz w:val="22"/>
          <w:szCs w:val="22"/>
          <w:lang w:val="es-ES"/>
        </w:rPr>
        <w:t>Conceptos fundamentales</w:t>
      </w:r>
    </w:p>
    <w:p w:rsidR="5B782C26" w:rsidP="124D9C3A" w:rsidRDefault="5B782C26" w14:paraId="59BB7527" w14:textId="2E40A02E">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03BDB52E" w14:textId="3959BB9D">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Registro: Representa una fila en la tabla, donde se almacena información sobre una entidad o dato específico.</w:t>
      </w:r>
    </w:p>
    <w:p w:rsidR="5B782C26" w:rsidP="124D9C3A" w:rsidRDefault="5B782C26" w14:paraId="557F7262" w14:textId="4D27B50E">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Campo: Corresponde a una columna que guarda un tipo de dato específico para todos los registros de la tabla.</w:t>
      </w:r>
    </w:p>
    <w:p w:rsidR="5B782C26" w:rsidP="124D9C3A" w:rsidRDefault="5B782C26" w14:paraId="692DF981" w14:textId="3AD054AB">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Tabla: Estructura bidimensional formada por registros (filas) y campos (columnas). Aunque las columnas son fijas, el número de registros puede crecer sin límites.</w:t>
      </w:r>
    </w:p>
    <w:p w:rsidR="5B782C26" w:rsidP="124D9C3A" w:rsidRDefault="5B782C26" w14:paraId="39A539C1" w14:textId="3BC4CABD">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Base de datos relacional: Conjunto de tablas conectadas entre sí que organizan los datos de forma estructurada.</w:t>
      </w:r>
    </w:p>
    <w:p w:rsidR="5B782C26" w:rsidP="124D9C3A" w:rsidRDefault="5B782C26" w14:paraId="4B992735" w14:textId="1D364B5D">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Identificador único (clave primaria): Un valor único que identifica cada registro dentro de una tabla.</w:t>
      </w:r>
    </w:p>
    <w:p w:rsidR="5B782C26" w:rsidP="124D9C3A" w:rsidRDefault="5B782C26" w14:paraId="3696FBD9" w14:textId="70E7C92C">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Clave foránea: Campo que conecta dos tablas, indicando la relación entre sus registros.</w:t>
      </w:r>
    </w:p>
    <w:p w:rsidR="5B782C26" w:rsidP="124D9C3A" w:rsidRDefault="5B782C26" w14:paraId="25B62EFE" w14:textId="53C3E42B">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Consulta: Una instrucción escrita en SQL que permite extraer, modificar, añadir o eliminar datos en una base de datos.</w:t>
      </w:r>
    </w:p>
    <w:p w:rsidR="5B782C26" w:rsidP="124D9C3A" w:rsidRDefault="5B782C26" w14:paraId="74ECB781" w14:textId="65FD3BCF">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3776D7FB" w14:textId="69AB7C84">
      <w:pPr>
        <w:spacing w:before="240" w:beforeAutospacing="off" w:after="240" w:afterAutospacing="off"/>
      </w:pPr>
      <w:r w:rsidRPr="124D9C3A" w:rsidR="5B782C26">
        <w:rPr>
          <w:rFonts w:ascii="Cambria" w:hAnsi="Cambria" w:eastAsia="Cambria" w:cs="Cambria"/>
          <w:noProof w:val="0"/>
          <w:sz w:val="22"/>
          <w:szCs w:val="22"/>
          <w:lang w:val="es-ES"/>
        </w:rPr>
        <w:t>Reglas de nomenclatura en SQL</w:t>
      </w:r>
    </w:p>
    <w:p w:rsidR="5B782C26" w:rsidP="124D9C3A" w:rsidRDefault="5B782C26" w14:paraId="0BF12703" w14:textId="5A8193D9">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205C0200" w14:textId="71557C89">
      <w:pPr>
        <w:spacing w:before="240" w:beforeAutospacing="off" w:after="240" w:afterAutospacing="off"/>
      </w:pPr>
      <w:r w:rsidRPr="124D9C3A" w:rsidR="5B782C26">
        <w:rPr>
          <w:rFonts w:ascii="Cambria" w:hAnsi="Cambria" w:eastAsia="Cambria" w:cs="Cambria"/>
          <w:noProof w:val="0"/>
          <w:sz w:val="22"/>
          <w:szCs w:val="22"/>
          <w:lang w:val="es-ES"/>
        </w:rPr>
        <w:t>Para tablas:</w:t>
      </w:r>
    </w:p>
    <w:p w:rsidR="5B782C26" w:rsidP="124D9C3A" w:rsidRDefault="5B782C26" w14:paraId="6BCE8240" w14:textId="0925D3BC">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Usar nombres en minúsculas.</w:t>
      </w:r>
    </w:p>
    <w:p w:rsidR="5B782C26" w:rsidP="124D9C3A" w:rsidRDefault="5B782C26" w14:paraId="2B084DAA" w14:textId="631BCDF6">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Evitar espacios, utilizando guiones bajos (_) en su lugar.</w:t>
      </w:r>
    </w:p>
    <w:p w:rsidR="5B782C26" w:rsidP="124D9C3A" w:rsidRDefault="5B782C26" w14:paraId="7B937A91" w14:textId="3DF6E337">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Nombrar las tablas en plural o como conjuntos colectivos.</w:t>
      </w:r>
    </w:p>
    <w:p w:rsidR="5B782C26" w:rsidP="124D9C3A" w:rsidRDefault="5B782C26" w14:paraId="5E98E72A" w14:textId="25FB2B5A">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Asegurarse de que el nombre de una tabla no coincida con el de sus campos.</w:t>
      </w:r>
    </w:p>
    <w:p w:rsidR="5B782C26" w:rsidP="124D9C3A" w:rsidRDefault="5B782C26" w14:paraId="6ADC9C5A" w14:textId="54C32212">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7DA57827" w14:textId="5D60BF17">
      <w:pPr>
        <w:spacing w:before="240" w:beforeAutospacing="off" w:after="240" w:afterAutospacing="off"/>
      </w:pPr>
      <w:r w:rsidRPr="124D9C3A" w:rsidR="5B782C26">
        <w:rPr>
          <w:rFonts w:ascii="Cambria" w:hAnsi="Cambria" w:eastAsia="Cambria" w:cs="Cambria"/>
          <w:noProof w:val="0"/>
          <w:sz w:val="22"/>
          <w:szCs w:val="22"/>
          <w:lang w:val="es-ES"/>
        </w:rPr>
        <w:t>Para campos:</w:t>
      </w:r>
    </w:p>
    <w:p w:rsidR="5B782C26" w:rsidP="124D9C3A" w:rsidRDefault="5B782C26" w14:paraId="5745D2BA" w14:textId="11AC41F8">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Utilizar nombres en singular.</w:t>
      </w:r>
    </w:p>
    <w:p w:rsidR="5B782C26" w:rsidP="124D9C3A" w:rsidRDefault="5B782C26" w14:paraId="02CC3D48" w14:textId="61F0F0C8">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Evitar usar “id” como único identificador; es mejor un nombre más descriptivo.</w:t>
      </w:r>
    </w:p>
    <w:p w:rsidR="5B782C26" w:rsidP="124D9C3A" w:rsidRDefault="5B782C26" w14:paraId="5EFF3876" w14:textId="4B88B5AC">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No repetir el nombre de la tabla como nombre de un campo.</w:t>
      </w:r>
    </w:p>
    <w:p w:rsidR="5B782C26" w:rsidP="124D9C3A" w:rsidRDefault="5B782C26" w14:paraId="20C0A6E0" w14:textId="3A2F0F8A">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Preferir minúsculas, salvo en casos donde sea lógico emplear mayúsculas (por ejemplo, nombres propios).</w:t>
      </w:r>
    </w:p>
    <w:p w:rsidR="5B782C26" w:rsidP="124D9C3A" w:rsidRDefault="5B782C26" w14:paraId="208854C2" w14:textId="1760D8D9">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69701FCE" w14:textId="7A45F375">
      <w:pPr>
        <w:spacing w:before="240" w:beforeAutospacing="off" w:after="240" w:afterAutospacing="off"/>
      </w:pPr>
      <w:r w:rsidRPr="124D9C3A" w:rsidR="5B782C26">
        <w:rPr>
          <w:rFonts w:ascii="Cambria" w:hAnsi="Cambria" w:eastAsia="Cambria" w:cs="Cambria"/>
          <w:noProof w:val="0"/>
          <w:sz w:val="22"/>
          <w:szCs w:val="22"/>
          <w:lang w:val="es-ES"/>
        </w:rPr>
        <w:t>Tipos de datos en SQL</w:t>
      </w:r>
    </w:p>
    <w:p w:rsidR="5B782C26" w:rsidP="124D9C3A" w:rsidRDefault="5B782C26" w14:paraId="232BC404" w14:textId="69B0F9FE">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02213A81" w14:textId="708C3735">
      <w:pPr>
        <w:spacing w:before="240" w:beforeAutospacing="off" w:after="240" w:afterAutospacing="off"/>
      </w:pPr>
      <w:r w:rsidRPr="124D9C3A" w:rsidR="5B782C26">
        <w:rPr>
          <w:rFonts w:ascii="Cambria" w:hAnsi="Cambria" w:eastAsia="Cambria" w:cs="Cambria"/>
          <w:noProof w:val="0"/>
          <w:sz w:val="22"/>
          <w:szCs w:val="22"/>
          <w:lang w:val="es-ES"/>
        </w:rPr>
        <w:t>SQL permite definir distintos tipos de datos para las columnas de una tabla, dependiendo de la información que se desea almacenar.</w:t>
      </w:r>
    </w:p>
    <w:p w:rsidR="5B782C26" w:rsidP="124D9C3A" w:rsidRDefault="5B782C26" w14:paraId="54F96921" w14:textId="659C7E35">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120E1CC1" w14:textId="5F46D1B7">
      <w:pPr>
        <w:spacing w:before="240" w:beforeAutospacing="off" w:after="240" w:afterAutospacing="off"/>
      </w:pPr>
      <w:r w:rsidRPr="124D9C3A" w:rsidR="5B782C26">
        <w:rPr>
          <w:rFonts w:ascii="Cambria" w:hAnsi="Cambria" w:eastAsia="Cambria" w:cs="Cambria"/>
          <w:noProof w:val="0"/>
          <w:sz w:val="22"/>
          <w:szCs w:val="22"/>
          <w:lang w:val="es-ES"/>
        </w:rPr>
        <w:t>Datos numéricos:</w:t>
      </w:r>
    </w:p>
    <w:p w:rsidR="5B782C26" w:rsidP="124D9C3A" w:rsidRDefault="5B782C26" w14:paraId="358ECE74" w14:textId="7089C6E3">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INT: Almacena números enteros. Variantes como TINYINT, SMALLINT, MEDIUMINT y BIGINT ofrecen diferentes rangos.</w:t>
      </w:r>
    </w:p>
    <w:p w:rsidR="5B782C26" w:rsidP="124D9C3A" w:rsidRDefault="5B782C26" w14:paraId="3FAB46D2" w14:textId="5EBB58D6">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DECIMAL(p, s): Maneja números con precisión fija, definiendo el número total de dígitos (p) y los decimales (s).</w:t>
      </w:r>
    </w:p>
    <w:p w:rsidR="5B782C26" w:rsidP="124D9C3A" w:rsidRDefault="5B782C26" w14:paraId="32851622" w14:textId="4D78C3FB">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FLOAT y DOUBLE: Almacenan números de punto flotante, siendo FLOAT más ligero pero menos preciso que DOUBLE.</w:t>
      </w:r>
    </w:p>
    <w:p w:rsidR="5B782C26" w:rsidP="124D9C3A" w:rsidRDefault="5B782C26" w14:paraId="7F1C9A4A" w14:textId="75CDDA1D">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3D140492" w14:textId="593DD3B6">
      <w:pPr>
        <w:spacing w:before="240" w:beforeAutospacing="off" w:after="240" w:afterAutospacing="off"/>
      </w:pPr>
      <w:r w:rsidRPr="124D9C3A" w:rsidR="5B782C26">
        <w:rPr>
          <w:rFonts w:ascii="Cambria" w:hAnsi="Cambria" w:eastAsia="Cambria" w:cs="Cambria"/>
          <w:noProof w:val="0"/>
          <w:sz w:val="22"/>
          <w:szCs w:val="22"/>
          <w:lang w:val="es-ES"/>
        </w:rPr>
        <w:t>Datos de texto:</w:t>
      </w:r>
    </w:p>
    <w:p w:rsidR="5B782C26" w:rsidP="124D9C3A" w:rsidRDefault="5B782C26" w14:paraId="044364CF" w14:textId="2A59843C">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CHAR(n): Guarda cadenas de longitud fija; si son más cortas que n, se completan con espacios.</w:t>
      </w:r>
    </w:p>
    <w:p w:rsidR="5B782C26" w:rsidP="124D9C3A" w:rsidRDefault="5B782C26" w14:paraId="287A098C" w14:textId="46CD78C3">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VARCHAR(n): Almacena cadenas de longitud variable, ocupando solo el espacio necesario más un pequeño extra.</w:t>
      </w:r>
    </w:p>
    <w:p w:rsidR="5B782C26" w:rsidP="124D9C3A" w:rsidRDefault="5B782C26" w14:paraId="5857E222" w14:textId="1EE65DDD">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TEXT: Permite almacenar grandes bloques de texto. Existen variantes como TINYTEXT, TEXT, MEDIUMTEXT y LONGTEXT.</w:t>
      </w:r>
    </w:p>
    <w:p w:rsidR="5B782C26" w:rsidP="124D9C3A" w:rsidRDefault="5B782C26" w14:paraId="6A2025BE" w14:textId="21831224">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65C08280" w14:textId="099FFED0">
      <w:pPr>
        <w:spacing w:before="240" w:beforeAutospacing="off" w:after="240" w:afterAutospacing="off"/>
      </w:pPr>
      <w:r w:rsidRPr="124D9C3A" w:rsidR="5B782C26">
        <w:rPr>
          <w:rFonts w:ascii="Cambria" w:hAnsi="Cambria" w:eastAsia="Cambria" w:cs="Cambria"/>
          <w:noProof w:val="0"/>
          <w:sz w:val="22"/>
          <w:szCs w:val="22"/>
          <w:lang w:val="es-ES"/>
        </w:rPr>
        <w:t>Datos de fecha y hora:</w:t>
      </w:r>
    </w:p>
    <w:p w:rsidR="5B782C26" w:rsidP="124D9C3A" w:rsidRDefault="5B782C26" w14:paraId="3B7539E7" w14:textId="385176B2">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DATE: Formato de fecha: YYYY-MM-DD.</w:t>
      </w:r>
    </w:p>
    <w:p w:rsidR="5B782C26" w:rsidP="124D9C3A" w:rsidRDefault="5B782C26" w14:paraId="5C840CA9" w14:textId="2FF2558C">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TIME: Formato de hora: HH:MM:SS.</w:t>
      </w:r>
    </w:p>
    <w:p w:rsidR="5B782C26" w:rsidP="124D9C3A" w:rsidRDefault="5B782C26" w14:paraId="15FC3EBC" w14:textId="06CABB4F">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DATETIME: Combina fecha y hora en el formato YYYY-MM-DD HH:MM:SS.</w:t>
      </w:r>
    </w:p>
    <w:p w:rsidR="5B782C26" w:rsidP="124D9C3A" w:rsidRDefault="5B782C26" w14:paraId="03913A8C" w14:textId="70F4C1B6">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TIMESTAMP: Similar a DATETIME, pero generalmente en formato UTC para registrar cambios en los datos.</w:t>
      </w:r>
    </w:p>
    <w:p w:rsidR="5B782C26" w:rsidP="124D9C3A" w:rsidRDefault="5B782C26" w14:paraId="30BF31F4" w14:textId="73B548FF">
      <w:pPr>
        <w:spacing w:before="240" w:beforeAutospacing="off" w:after="240" w:afterAutospacing="off"/>
      </w:pPr>
      <w:r w:rsidRPr="124D9C3A" w:rsidR="5B782C26">
        <w:rPr>
          <w:rFonts w:ascii="Cambria" w:hAnsi="Cambria" w:eastAsia="Cambria" w:cs="Cambria"/>
          <w:noProof w:val="0"/>
          <w:sz w:val="22"/>
          <w:szCs w:val="22"/>
          <w:lang w:val="es-ES"/>
        </w:rPr>
        <w:t>•</w:t>
      </w:r>
      <w:r>
        <w:tab/>
      </w:r>
      <w:r w:rsidRPr="124D9C3A" w:rsidR="5B782C26">
        <w:rPr>
          <w:rFonts w:ascii="Cambria" w:hAnsi="Cambria" w:eastAsia="Cambria" w:cs="Cambria"/>
          <w:noProof w:val="0"/>
          <w:sz w:val="22"/>
          <w:szCs w:val="22"/>
          <w:lang w:val="es-ES"/>
        </w:rPr>
        <w:t>YEAR: Almacena años, usualmente con dos o cuatro dígitos.</w:t>
      </w:r>
    </w:p>
    <w:p w:rsidR="5B782C26" w:rsidP="124D9C3A" w:rsidRDefault="5B782C26" w14:paraId="4D444847" w14:textId="7B0A5038">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0BEB04F0" w14:textId="79028748">
      <w:pPr>
        <w:spacing w:before="240" w:beforeAutospacing="off" w:after="240" w:afterAutospacing="off"/>
      </w:pPr>
      <w:r w:rsidRPr="124D9C3A" w:rsidR="5B782C26">
        <w:rPr>
          <w:rFonts w:ascii="Cambria" w:hAnsi="Cambria" w:eastAsia="Cambria" w:cs="Cambria"/>
          <w:noProof w:val="0"/>
          <w:sz w:val="22"/>
          <w:szCs w:val="22"/>
          <w:lang w:val="es-ES"/>
        </w:rPr>
        <w:t>Comandos básicos en SQL</w:t>
      </w:r>
    </w:p>
    <w:p w:rsidR="5B782C26" w:rsidP="124D9C3A" w:rsidRDefault="5B782C26" w14:paraId="4C5A04A7" w14:textId="215EE75A">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5D007292" w14:textId="2D04E88C">
      <w:pPr>
        <w:spacing w:before="240" w:beforeAutospacing="off" w:after="240" w:afterAutospacing="off"/>
      </w:pPr>
      <w:r w:rsidRPr="124D9C3A" w:rsidR="5B782C26">
        <w:rPr>
          <w:rFonts w:ascii="Cambria" w:hAnsi="Cambria" w:eastAsia="Cambria" w:cs="Cambria"/>
          <w:noProof w:val="0"/>
          <w:sz w:val="22"/>
          <w:szCs w:val="22"/>
          <w:lang w:val="es-ES"/>
        </w:rPr>
        <w:t>1.</w:t>
      </w:r>
      <w:r>
        <w:tab/>
      </w:r>
      <w:r w:rsidRPr="124D9C3A" w:rsidR="5B782C26">
        <w:rPr>
          <w:rFonts w:ascii="Cambria" w:hAnsi="Cambria" w:eastAsia="Cambria" w:cs="Cambria"/>
          <w:b w:val="1"/>
          <w:bCs w:val="1"/>
          <w:noProof w:val="0"/>
          <w:sz w:val="22"/>
          <w:szCs w:val="22"/>
          <w:lang w:val="es-ES"/>
        </w:rPr>
        <w:t>Crear una tabla:</w:t>
      </w:r>
    </w:p>
    <w:p w:rsidR="5B782C26" w:rsidP="124D9C3A" w:rsidRDefault="5B782C26" w14:paraId="27A535EE" w14:textId="6B9AECEE">
      <w:pPr>
        <w:spacing w:before="240" w:beforeAutospacing="off" w:after="240" w:afterAutospacing="off"/>
      </w:pPr>
      <w:r w:rsidRPr="124D9C3A" w:rsidR="5B782C26">
        <w:rPr>
          <w:rFonts w:ascii="Cambria" w:hAnsi="Cambria" w:eastAsia="Cambria" w:cs="Cambria"/>
          <w:noProof w:val="0"/>
          <w:sz w:val="22"/>
          <w:szCs w:val="22"/>
          <w:lang w:val="es-ES"/>
        </w:rPr>
        <w:t>Permite definir una nueva tabla, especificando su nombre y las columnas junto con sus tipos de datos.</w:t>
      </w:r>
    </w:p>
    <w:p w:rsidR="5B782C26" w:rsidP="124D9C3A" w:rsidRDefault="5B782C26" w14:paraId="32FFA49E" w14:textId="01A8A6CB">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6C37944E" w14:textId="3B39B0B5">
      <w:pPr>
        <w:spacing w:before="240" w:beforeAutospacing="off" w:after="240" w:afterAutospacing="off"/>
      </w:pPr>
      <w:r w:rsidRPr="124D9C3A" w:rsidR="5B782C26">
        <w:rPr>
          <w:rFonts w:ascii="Cambria" w:hAnsi="Cambria" w:eastAsia="Cambria" w:cs="Cambria"/>
          <w:noProof w:val="0"/>
          <w:sz w:val="22"/>
          <w:szCs w:val="22"/>
          <w:lang w:val="es-ES"/>
        </w:rPr>
        <w:t>CREATE TABLE nombre_tabla (</w:t>
      </w:r>
    </w:p>
    <w:p w:rsidR="5B782C26" w:rsidP="124D9C3A" w:rsidRDefault="5B782C26" w14:paraId="6A99633D" w14:textId="7456A4CD">
      <w:pPr>
        <w:spacing w:before="240" w:beforeAutospacing="off" w:after="240" w:afterAutospacing="off"/>
      </w:pPr>
      <w:r w:rsidRPr="124D9C3A" w:rsidR="5B782C26">
        <w:rPr>
          <w:rFonts w:ascii="Cambria" w:hAnsi="Cambria" w:eastAsia="Cambria" w:cs="Cambria"/>
          <w:noProof w:val="0"/>
          <w:sz w:val="22"/>
          <w:szCs w:val="22"/>
          <w:lang w:val="es-ES"/>
        </w:rPr>
        <w:t xml:space="preserve">    campo_1 tipo_dato,</w:t>
      </w:r>
    </w:p>
    <w:p w:rsidR="5B782C26" w:rsidP="124D9C3A" w:rsidRDefault="5B782C26" w14:paraId="7E1A0A76" w14:textId="404C7A02">
      <w:pPr>
        <w:spacing w:before="240" w:beforeAutospacing="off" w:after="240" w:afterAutospacing="off"/>
      </w:pPr>
      <w:r w:rsidRPr="124D9C3A" w:rsidR="5B782C26">
        <w:rPr>
          <w:rFonts w:ascii="Cambria" w:hAnsi="Cambria" w:eastAsia="Cambria" w:cs="Cambria"/>
          <w:noProof w:val="0"/>
          <w:sz w:val="22"/>
          <w:szCs w:val="22"/>
          <w:lang w:val="es-ES"/>
        </w:rPr>
        <w:t xml:space="preserve">    campo_2 tipo_dato,</w:t>
      </w:r>
    </w:p>
    <w:p w:rsidR="5B782C26" w:rsidP="124D9C3A" w:rsidRDefault="5B782C26" w14:paraId="2B40645E" w14:textId="5CC510EC">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03B9F994" w14:textId="0F8DD0D5">
      <w:pPr>
        <w:spacing w:before="240" w:beforeAutospacing="off" w:after="240" w:afterAutospacing="off"/>
      </w:pPr>
      <w:r w:rsidRPr="124D9C3A" w:rsidR="5B782C26">
        <w:rPr>
          <w:rFonts w:ascii="Cambria" w:hAnsi="Cambria" w:eastAsia="Cambria" w:cs="Cambria"/>
          <w:noProof w:val="0"/>
          <w:sz w:val="22"/>
          <w:szCs w:val="22"/>
          <w:lang w:val="es-ES"/>
        </w:rPr>
        <w:t xml:space="preserve">    campo_n tipo_dato</w:t>
      </w:r>
    </w:p>
    <w:p w:rsidR="5B782C26" w:rsidP="124D9C3A" w:rsidRDefault="5B782C26" w14:paraId="48ADA43A" w14:textId="1243E347">
      <w:pPr>
        <w:spacing w:before="240" w:beforeAutospacing="off" w:after="240" w:afterAutospacing="off"/>
      </w:pPr>
      <w:r w:rsidRPr="124D9C3A" w:rsidR="5B782C26">
        <w:rPr>
          <w:rFonts w:ascii="Cambria" w:hAnsi="Cambria" w:eastAsia="Cambria" w:cs="Cambria"/>
          <w:noProof w:val="0"/>
          <w:sz w:val="22"/>
          <w:szCs w:val="22"/>
          <w:lang w:val="es-ES"/>
        </w:rPr>
        <w:t>);</w:t>
      </w:r>
    </w:p>
    <w:p w:rsidR="5B782C26" w:rsidP="124D9C3A" w:rsidRDefault="5B782C26" w14:paraId="44137656" w14:textId="5CFEFA68">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569CBCAC" w14:textId="74A51C28">
      <w:pPr>
        <w:spacing w:before="240" w:beforeAutospacing="off" w:after="240" w:afterAutospacing="off"/>
      </w:pPr>
      <w:r w:rsidRPr="124D9C3A" w:rsidR="5B782C26">
        <w:rPr>
          <w:rFonts w:ascii="Cambria" w:hAnsi="Cambria" w:eastAsia="Cambria" w:cs="Cambria"/>
          <w:noProof w:val="0"/>
          <w:sz w:val="22"/>
          <w:szCs w:val="22"/>
          <w:lang w:val="es-ES"/>
        </w:rPr>
        <w:t>Nota: Si el nombre incluye espacios (lo cual no es recomendable), debe colocarse entre comillas dobles (””).</w:t>
      </w:r>
    </w:p>
    <w:p w:rsidR="5B782C26" w:rsidP="124D9C3A" w:rsidRDefault="5B782C26" w14:paraId="364F8854" w14:textId="06B7DC11">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7608CA60" w14:textId="47094719">
      <w:pPr>
        <w:spacing w:before="240" w:beforeAutospacing="off" w:after="240" w:afterAutospacing="off"/>
      </w:pPr>
      <w:r w:rsidRPr="124D9C3A" w:rsidR="5B782C26">
        <w:rPr>
          <w:rFonts w:ascii="Cambria" w:hAnsi="Cambria" w:eastAsia="Cambria" w:cs="Cambria"/>
          <w:noProof w:val="0"/>
          <w:sz w:val="22"/>
          <w:szCs w:val="22"/>
          <w:lang w:val="es-ES"/>
        </w:rPr>
        <w:t>2.</w:t>
      </w:r>
      <w:r>
        <w:tab/>
      </w:r>
      <w:r w:rsidRPr="124D9C3A" w:rsidR="5B782C26">
        <w:rPr>
          <w:rFonts w:ascii="Cambria" w:hAnsi="Cambria" w:eastAsia="Cambria" w:cs="Cambria"/>
          <w:noProof w:val="0"/>
          <w:sz w:val="22"/>
          <w:szCs w:val="22"/>
          <w:lang w:val="es-ES"/>
        </w:rPr>
        <w:t>Insertar datos:</w:t>
      </w:r>
    </w:p>
    <w:p w:rsidR="5B782C26" w:rsidP="124D9C3A" w:rsidRDefault="5B782C26" w14:paraId="3DA13768" w14:textId="04DF417B">
      <w:pPr>
        <w:spacing w:before="240" w:beforeAutospacing="off" w:after="240" w:afterAutospacing="off"/>
      </w:pPr>
      <w:r w:rsidRPr="124D9C3A" w:rsidR="5B782C26">
        <w:rPr>
          <w:rFonts w:ascii="Cambria" w:hAnsi="Cambria" w:eastAsia="Cambria" w:cs="Cambria"/>
          <w:noProof w:val="0"/>
          <w:sz w:val="22"/>
          <w:szCs w:val="22"/>
          <w:lang w:val="es-ES"/>
        </w:rPr>
        <w:t>Agrega registros a una tabla.</w:t>
      </w:r>
    </w:p>
    <w:p w:rsidR="5B782C26" w:rsidP="124D9C3A" w:rsidRDefault="5B782C26" w14:paraId="443BBF96" w14:textId="4DF86D4B">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1734BC80" w14:textId="4A02BBD1">
      <w:pPr>
        <w:spacing w:before="240" w:beforeAutospacing="off" w:after="240" w:afterAutospacing="off"/>
      </w:pPr>
      <w:r w:rsidRPr="124D9C3A" w:rsidR="5B782C26">
        <w:rPr>
          <w:rFonts w:ascii="Cambria" w:hAnsi="Cambria" w:eastAsia="Cambria" w:cs="Cambria"/>
          <w:noProof w:val="0"/>
          <w:sz w:val="22"/>
          <w:szCs w:val="22"/>
          <w:lang w:val="es-ES"/>
        </w:rPr>
        <w:t xml:space="preserve">INSERT INTO nombre_tabla (campo_1, campo_2, ..., campo_n)  </w:t>
      </w:r>
    </w:p>
    <w:p w:rsidR="5B782C26" w:rsidP="124D9C3A" w:rsidRDefault="5B782C26" w14:paraId="5435C850" w14:textId="371488F1">
      <w:pPr>
        <w:spacing w:before="240" w:beforeAutospacing="off" w:after="240" w:afterAutospacing="off"/>
      </w:pPr>
      <w:r w:rsidRPr="124D9C3A" w:rsidR="5B782C26">
        <w:rPr>
          <w:rFonts w:ascii="Cambria" w:hAnsi="Cambria" w:eastAsia="Cambria" w:cs="Cambria"/>
          <w:noProof w:val="0"/>
          <w:sz w:val="22"/>
          <w:szCs w:val="22"/>
          <w:lang w:val="es-ES"/>
        </w:rPr>
        <w:t xml:space="preserve">VALUES (valor_1, valor_2, ..., valor_n),  </w:t>
      </w:r>
    </w:p>
    <w:p w:rsidR="5B782C26" w:rsidP="124D9C3A" w:rsidRDefault="5B782C26" w14:paraId="617F06F1" w14:textId="03AB6026">
      <w:pPr>
        <w:spacing w:before="240" w:beforeAutospacing="off" w:after="240" w:afterAutospacing="off"/>
      </w:pPr>
      <w:r w:rsidRPr="124D9C3A" w:rsidR="5B782C26">
        <w:rPr>
          <w:rFonts w:ascii="Cambria" w:hAnsi="Cambria" w:eastAsia="Cambria" w:cs="Cambria"/>
          <w:noProof w:val="0"/>
          <w:sz w:val="22"/>
          <w:szCs w:val="22"/>
          <w:lang w:val="es-ES"/>
        </w:rPr>
        <w:t xml:space="preserve">       (valor_1, valor_2, ..., valor_n);</w:t>
      </w:r>
    </w:p>
    <w:p w:rsidR="5B782C26" w:rsidP="124D9C3A" w:rsidRDefault="5B782C26" w14:paraId="07251F2C" w14:textId="750836A3">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6901F6AC" w14:textId="28BA7E67">
      <w:pPr>
        <w:spacing w:before="240" w:beforeAutospacing="off" w:after="240" w:afterAutospacing="off"/>
      </w:pPr>
      <w:r w:rsidRPr="124D9C3A" w:rsidR="5B782C26">
        <w:rPr>
          <w:rFonts w:ascii="Cambria" w:hAnsi="Cambria" w:eastAsia="Cambria" w:cs="Cambria"/>
          <w:noProof w:val="0"/>
          <w:sz w:val="22"/>
          <w:szCs w:val="22"/>
          <w:lang w:val="es-ES"/>
        </w:rPr>
        <w:t>Es posible insertar múltiples registros separándolos por comas.</w:t>
      </w:r>
    </w:p>
    <w:p w:rsidR="5B782C26" w:rsidP="124D9C3A" w:rsidRDefault="5B782C26" w14:paraId="28E9B311" w14:textId="1136138F">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02C5E066" w14:textId="4293834B">
      <w:pPr>
        <w:spacing w:before="240" w:beforeAutospacing="off" w:after="240" w:afterAutospacing="off"/>
      </w:pPr>
      <w:r w:rsidRPr="124D9C3A" w:rsidR="5B782C26">
        <w:rPr>
          <w:rFonts w:ascii="Cambria" w:hAnsi="Cambria" w:eastAsia="Cambria" w:cs="Cambria"/>
          <w:noProof w:val="0"/>
          <w:sz w:val="22"/>
          <w:szCs w:val="22"/>
          <w:lang w:val="es-ES"/>
        </w:rPr>
        <w:t>3.</w:t>
      </w:r>
      <w:r>
        <w:tab/>
      </w:r>
      <w:r w:rsidRPr="124D9C3A" w:rsidR="5B782C26">
        <w:rPr>
          <w:rFonts w:ascii="Cambria" w:hAnsi="Cambria" w:eastAsia="Cambria" w:cs="Cambria"/>
          <w:noProof w:val="0"/>
          <w:sz w:val="22"/>
          <w:szCs w:val="22"/>
          <w:lang w:val="es-ES"/>
        </w:rPr>
        <w:t>Seleccionar datos:</w:t>
      </w:r>
    </w:p>
    <w:p w:rsidR="5B782C26" w:rsidP="124D9C3A" w:rsidRDefault="5B782C26" w14:paraId="0E754968" w14:textId="2A164D90">
      <w:pPr>
        <w:spacing w:before="240" w:beforeAutospacing="off" w:after="240" w:afterAutospacing="off"/>
      </w:pPr>
      <w:r w:rsidRPr="124D9C3A" w:rsidR="5B782C26">
        <w:rPr>
          <w:rFonts w:ascii="Cambria" w:hAnsi="Cambria" w:eastAsia="Cambria" w:cs="Cambria"/>
          <w:noProof w:val="0"/>
          <w:sz w:val="22"/>
          <w:szCs w:val="22"/>
          <w:lang w:val="es-ES"/>
        </w:rPr>
        <w:t>Recupera información de una tabla.</w:t>
      </w:r>
    </w:p>
    <w:p w:rsidR="5B782C26" w:rsidP="124D9C3A" w:rsidRDefault="5B782C26" w14:paraId="31A25C72" w14:textId="3749B90F">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2B3213FE" w14:textId="6B35AA28">
      <w:pPr>
        <w:spacing w:before="240" w:beforeAutospacing="off" w:after="240" w:afterAutospacing="off"/>
      </w:pPr>
      <w:r w:rsidRPr="124D9C3A" w:rsidR="5B782C26">
        <w:rPr>
          <w:rFonts w:ascii="Cambria" w:hAnsi="Cambria" w:eastAsia="Cambria" w:cs="Cambria"/>
          <w:noProof w:val="0"/>
          <w:sz w:val="22"/>
          <w:szCs w:val="22"/>
          <w:lang w:val="es-ES"/>
        </w:rPr>
        <w:t xml:space="preserve">SELECT campo_1, campo_2, ..., campo_n  </w:t>
      </w:r>
    </w:p>
    <w:p w:rsidR="5B782C26" w:rsidP="124D9C3A" w:rsidRDefault="5B782C26" w14:paraId="6C60C1FC" w14:textId="04C66ED9">
      <w:pPr>
        <w:spacing w:before="240" w:beforeAutospacing="off" w:after="240" w:afterAutospacing="off"/>
      </w:pPr>
      <w:r w:rsidRPr="124D9C3A" w:rsidR="5B782C26">
        <w:rPr>
          <w:rFonts w:ascii="Cambria" w:hAnsi="Cambria" w:eastAsia="Cambria" w:cs="Cambria"/>
          <w:noProof w:val="0"/>
          <w:sz w:val="22"/>
          <w:szCs w:val="22"/>
          <w:lang w:val="es-ES"/>
        </w:rPr>
        <w:t>FROM nombre_tabla;</w:t>
      </w:r>
    </w:p>
    <w:p w:rsidR="5B782C26" w:rsidP="124D9C3A" w:rsidRDefault="5B782C26" w14:paraId="3F290C00" w14:textId="7B1744CC">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375EC027" w14:textId="3407AD62">
      <w:pPr>
        <w:spacing w:before="240" w:beforeAutospacing="off" w:after="240" w:afterAutospacing="off"/>
      </w:pPr>
      <w:r w:rsidRPr="124D9C3A" w:rsidR="5B782C26">
        <w:rPr>
          <w:rFonts w:ascii="Cambria" w:hAnsi="Cambria" w:eastAsia="Cambria" w:cs="Cambria"/>
          <w:noProof w:val="0"/>
          <w:sz w:val="22"/>
          <w:szCs w:val="22"/>
          <w:lang w:val="es-ES"/>
        </w:rPr>
        <w:t>Para obtener todos los campos, se utiliza el asterisco (*):</w:t>
      </w:r>
    </w:p>
    <w:p w:rsidR="5B782C26" w:rsidP="124D9C3A" w:rsidRDefault="5B782C26" w14:paraId="79CD1B75" w14:textId="296671E9">
      <w:pPr>
        <w:spacing w:before="240" w:beforeAutospacing="off" w:after="240" w:afterAutospacing="off"/>
      </w:pPr>
      <w:r w:rsidRPr="124D9C3A" w:rsidR="5B782C26">
        <w:rPr>
          <w:rFonts w:ascii="Cambria" w:hAnsi="Cambria" w:eastAsia="Cambria" w:cs="Cambria"/>
          <w:noProof w:val="0"/>
          <w:sz w:val="22"/>
          <w:szCs w:val="22"/>
          <w:lang w:val="es-ES"/>
        </w:rPr>
        <w:t xml:space="preserve"> </w:t>
      </w:r>
    </w:p>
    <w:p w:rsidR="5B782C26" w:rsidP="124D9C3A" w:rsidRDefault="5B782C26" w14:paraId="4BD39155" w14:textId="591AA5D7">
      <w:pPr>
        <w:spacing w:before="240" w:beforeAutospacing="off" w:after="240" w:afterAutospacing="off"/>
      </w:pPr>
      <w:r w:rsidRPr="124D9C3A" w:rsidR="5B782C26">
        <w:rPr>
          <w:rFonts w:ascii="Cambria" w:hAnsi="Cambria" w:eastAsia="Cambria" w:cs="Cambria"/>
          <w:noProof w:val="0"/>
          <w:sz w:val="22"/>
          <w:szCs w:val="22"/>
          <w:lang w:val="es-ES"/>
        </w:rPr>
        <w:t xml:space="preserve">SELECT *  </w:t>
      </w:r>
    </w:p>
    <w:p w:rsidR="5B782C26" w:rsidP="124D9C3A" w:rsidRDefault="5B782C26" w14:paraId="62D41F42" w14:textId="128EECAD">
      <w:pPr>
        <w:spacing w:before="240" w:beforeAutospacing="off" w:after="240" w:afterAutospacing="off"/>
        <w:rPr>
          <w:rFonts w:ascii="Cambria" w:hAnsi="Cambria" w:eastAsia="Cambria" w:cs="Cambria"/>
          <w:b w:val="1"/>
          <w:bCs w:val="1"/>
          <w:noProof w:val="0"/>
          <w:sz w:val="22"/>
          <w:szCs w:val="22"/>
          <w:lang w:val="es-ES"/>
        </w:rPr>
      </w:pPr>
      <w:r w:rsidRPr="124D9C3A" w:rsidR="5B782C26">
        <w:rPr>
          <w:rFonts w:ascii="Cambria" w:hAnsi="Cambria" w:eastAsia="Cambria" w:cs="Cambria"/>
          <w:noProof w:val="0"/>
          <w:sz w:val="22"/>
          <w:szCs w:val="22"/>
          <w:lang w:val="es-ES"/>
        </w:rPr>
        <w:t xml:space="preserve">FROM </w:t>
      </w:r>
      <w:r w:rsidRPr="124D9C3A" w:rsidR="5B782C26">
        <w:rPr>
          <w:rFonts w:ascii="Cambria" w:hAnsi="Cambria" w:eastAsia="Cambria" w:cs="Cambria"/>
          <w:noProof w:val="0"/>
          <w:sz w:val="22"/>
          <w:szCs w:val="22"/>
          <w:lang w:val="es-ES"/>
        </w:rPr>
        <w:t>nombre_tabla</w:t>
      </w:r>
      <w:r w:rsidRPr="124D9C3A" w:rsidR="5B782C26">
        <w:rPr>
          <w:rFonts w:ascii="Cambria" w:hAnsi="Cambria" w:eastAsia="Cambria" w:cs="Cambria"/>
          <w:noProof w:val="0"/>
          <w:sz w:val="22"/>
          <w:szCs w:val="22"/>
          <w:lang w:val="es-ES"/>
        </w:rPr>
        <w:t>;</w:t>
      </w:r>
    </w:p>
    <w:p w:rsidR="5B782C26" w:rsidP="124D9C3A" w:rsidRDefault="5B782C26" w14:paraId="5A9790AD" w14:textId="26D615CB">
      <w:pPr>
        <w:spacing w:before="240" w:beforeAutospacing="off" w:after="240" w:afterAutospacing="off"/>
        <w:rPr>
          <w:rFonts w:ascii="Cambria" w:hAnsi="Cambria" w:eastAsia="Cambria" w:cs="Cambria"/>
          <w:b w:val="1"/>
          <w:bCs w:val="1"/>
          <w:noProof w:val="0"/>
          <w:sz w:val="22"/>
          <w:szCs w:val="22"/>
          <w:lang w:val="es-ES"/>
        </w:rPr>
      </w:pPr>
      <w:r w:rsidRPr="124D9C3A" w:rsidR="5B782C26">
        <w:rPr>
          <w:rFonts w:ascii="Cambria" w:hAnsi="Cambria" w:eastAsia="Cambria" w:cs="Cambria"/>
          <w:b w:val="1"/>
          <w:bCs w:val="1"/>
          <w:noProof w:val="0"/>
          <w:sz w:val="22"/>
          <w:szCs w:val="22"/>
          <w:lang w:val="es-ES"/>
        </w:rPr>
        <w:t>Bases de datos relacionales</w:t>
      </w:r>
    </w:p>
    <w:p w:rsidR="5B782C26" w:rsidP="124D9C3A" w:rsidRDefault="5B782C26" w14:paraId="55BDD421" w14:textId="141307B0">
      <w:pPr>
        <w:spacing w:before="240" w:beforeAutospacing="off" w:after="240" w:afterAutospacing="off"/>
      </w:pPr>
      <w:r w:rsidRPr="124D9C3A" w:rsidR="5B782C26">
        <w:rPr>
          <w:rFonts w:ascii="Cambria" w:hAnsi="Cambria" w:eastAsia="Cambria" w:cs="Cambria"/>
          <w:noProof w:val="0"/>
          <w:sz w:val="22"/>
          <w:szCs w:val="22"/>
          <w:lang w:val="es-ES"/>
        </w:rPr>
        <w:t xml:space="preserve"> </w:t>
      </w:r>
      <w:r w:rsidRPr="124D9C3A" w:rsidR="5B782C26">
        <w:rPr>
          <w:rFonts w:ascii="Cambria" w:hAnsi="Cambria" w:eastAsia="Cambria" w:cs="Cambria"/>
          <w:noProof w:val="0"/>
          <w:sz w:val="22"/>
          <w:szCs w:val="22"/>
          <w:lang w:val="es-ES"/>
        </w:rPr>
        <w:t>Las bases de datos relacionales organizan la información en tablas bidimensionales, similares a hojas de cálculo, donde cada columna representa un atributo y cada fila es un registro. Las tablas están interconectadas mediante relaciones definidas, lo que permite estructurar grandes volúmenes de datos de manera eficiente y lógica.</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bookmark int2:bookmarkName="_Int_gCcfBj9v" int2:invalidationBookmarkName="" int2:hashCode="IGTLZDyqjZ4d4S" int2:id="qubWx51V">
      <int2:state int2:type="WordDesignerSuggestedImageAnnotation" int2:value="Review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841AC"/>
    <w:rsid w:val="064B5F9A"/>
    <w:rsid w:val="0888B473"/>
    <w:rsid w:val="0CCBC6EE"/>
    <w:rsid w:val="0CF1613A"/>
    <w:rsid w:val="0FACD402"/>
    <w:rsid w:val="124D9C3A"/>
    <w:rsid w:val="12CAB1AF"/>
    <w:rsid w:val="14F3FFF8"/>
    <w:rsid w:val="1953FE1E"/>
    <w:rsid w:val="1A973437"/>
    <w:rsid w:val="1C5062A6"/>
    <w:rsid w:val="1C559038"/>
    <w:rsid w:val="1C69A1B9"/>
    <w:rsid w:val="1C91BEC1"/>
    <w:rsid w:val="1D5491D9"/>
    <w:rsid w:val="2218C70E"/>
    <w:rsid w:val="23C51B1E"/>
    <w:rsid w:val="2493DC77"/>
    <w:rsid w:val="268FBE5C"/>
    <w:rsid w:val="28771D29"/>
    <w:rsid w:val="288AE78B"/>
    <w:rsid w:val="28ED2A47"/>
    <w:rsid w:val="2A26D136"/>
    <w:rsid w:val="39024B11"/>
    <w:rsid w:val="3A42648D"/>
    <w:rsid w:val="3A42648D"/>
    <w:rsid w:val="3A574425"/>
    <w:rsid w:val="3D0273A2"/>
    <w:rsid w:val="3DF35B6F"/>
    <w:rsid w:val="3EC893EC"/>
    <w:rsid w:val="40FC88BA"/>
    <w:rsid w:val="42522732"/>
    <w:rsid w:val="443EF7A7"/>
    <w:rsid w:val="4BFB35B2"/>
    <w:rsid w:val="4CD84CCF"/>
    <w:rsid w:val="4D28CFF3"/>
    <w:rsid w:val="4DE70E79"/>
    <w:rsid w:val="4EBE0E7C"/>
    <w:rsid w:val="4F412ED5"/>
    <w:rsid w:val="569ADE79"/>
    <w:rsid w:val="575E76C5"/>
    <w:rsid w:val="585E5BD7"/>
    <w:rsid w:val="58F9A7BC"/>
    <w:rsid w:val="5944775B"/>
    <w:rsid w:val="595D6DCD"/>
    <w:rsid w:val="5B782C26"/>
    <w:rsid w:val="5E6D1E2E"/>
    <w:rsid w:val="6061AAB1"/>
    <w:rsid w:val="6507D475"/>
    <w:rsid w:val="666D2127"/>
    <w:rsid w:val="67BAF081"/>
    <w:rsid w:val="686AB6C9"/>
    <w:rsid w:val="6A131722"/>
    <w:rsid w:val="6B952C8A"/>
    <w:rsid w:val="713F5494"/>
    <w:rsid w:val="715BFE7D"/>
    <w:rsid w:val="71F14665"/>
    <w:rsid w:val="730DADC3"/>
    <w:rsid w:val="74F2A84D"/>
    <w:rsid w:val="7561BF7F"/>
    <w:rsid w:val="78A498F2"/>
    <w:rsid w:val="78AAAA5D"/>
    <w:rsid w:val="7976EB6F"/>
    <w:rsid w:val="7B0BABEB"/>
    <w:rsid w:val="7BA01396"/>
    <w:rsid w:val="7BA40FCE"/>
    <w:rsid w:val="7C451643"/>
    <w:rsid w:val="7F0B9D0B"/>
    <w:rsid w:val="7F48A4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04A4F5F-DF4A-4000-AEDE-068AA6BB48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microsoft.com/office/2020/10/relationships/intelligence" Target="intelligence2.xml" Id="R2d883a0f6f3a48eb" /><Relationship Type="http://schemas.openxmlformats.org/officeDocument/2006/relationships/image" Target="/media/image3.png" Id="Ra2384aa2c22f44e4" /><Relationship Type="http://schemas.openxmlformats.org/officeDocument/2006/relationships/image" Target="/media/image2.png" Id="R3dbfadafc3d349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LUIS ANGEL ESTUDILLO DE ANDA</lastModifiedBy>
  <revision>10</revision>
  <dcterms:created xsi:type="dcterms:W3CDTF">2013-12-23T23:15:00.0000000Z</dcterms:created>
  <dcterms:modified xsi:type="dcterms:W3CDTF">2024-11-29T05:53:02.2806441Z</dcterms:modified>
  <category/>
</coreProperties>
</file>