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87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engin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87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480" w:after="120"/>
        <w:jc w:val="center"/>
      </w:pPr>
      <w:r>
        <w:rPr>
          <w:rFonts w:ascii="Roboto" w:hAnsi="Roboto" w:cs="Roboto" w:eastAsia="Roboto"/>
          <w:b/>
          <w:i w:val="0"/>
          <w:color w:val="3573FF"/>
          <w:sz w:val="48"/>
          <w:u w:val="none"/>
        </w:rPr>
        <w:t>Run of Show</w:t>
      </w:r>
    </w:p>
    <w:p>
      <w:pPr>
        <w:spacing w:before="0" w:after="80"/>
        <w:jc w:val="center"/>
      </w:pPr>
      <w:r>
        <w:rPr>
          <w:rFonts w:ascii="Roboto" w:hAnsi="Roboto" w:cs="Roboto" w:eastAsia="Roboto"/>
          <w:b/>
          <w:i w:val="0"/>
          <w:color w:val="0F172A"/>
          <w:sz w:val="36"/>
          <w:u w:val="none"/>
        </w:rPr>
        <w:t>How to File a Car Accident Claim and Common Mistakes to Avoid</w:t>
      </w:r>
    </w:p>
    <w:p/>
    <w:p>
      <w:pPr>
        <w:spacing w:before="0" w:after="80"/>
        <w:jc w:val="center"/>
      </w:pPr>
      <w:r>
        <w:rPr>
          <w:rFonts w:ascii="Roboto" w:hAnsi="Roboto" w:cs="Roboto" w:eastAsia="Roboto"/>
          <w:b w:val="0"/>
          <w:i w:val="0"/>
          <w:color w:val="0F172A"/>
          <w:sz w:val="28"/>
          <w:u w:val="none"/>
        </w:rPr>
        <w:t>car accidents  |  Location - Stuart and Gainesville, Florida</w:t>
      </w:r>
    </w:p>
    <w:p/>
    <w:p>
      <w:pPr>
        <w:spacing w:before="0" w:after="40"/>
        <w:jc w:val="center"/>
      </w:pP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Prepared by Case Engine</w:t>
      </w:r>
    </w:p>
    <w:p>
      <w:r>
        <w:br w:type="page"/>
      </w:r>
    </w:p>
    <w:p>
      <w:pPr>
        <w:spacing w:before="360" w:after="160"/>
      </w:pPr>
      <w:r>
        <w:rPr>
          <w:rFonts w:ascii="Roboto" w:hAnsi="Roboto" w:cs="Roboto" w:eastAsia="Roboto"/>
          <w:b/>
          <w:i w:val="0"/>
          <w:color w:val="3573FF"/>
          <w:sz w:val="40"/>
          <w:u w:val="none"/>
        </w:rPr>
        <w:t>S1: Long-Form (15-30m)</w:t>
      </w:r>
    </w:p>
    <w:p>
      <w:pPr>
        <w:spacing w:before="280" w:after="120"/>
      </w:pPr>
      <w:r>
        <w:rPr>
          <w:rFonts w:ascii="Roboto" w:hAnsi="Roboto" w:cs="Roboto" w:eastAsia="Roboto"/>
          <w:b/>
          <w:i w:val="0"/>
          <w:color w:val="0F172A"/>
          <w:sz w:val="32"/>
          <w:u w:val="none"/>
        </w:rPr>
        <w:t>Introduction</w:t>
      </w:r>
    </w:p>
    <w:p>
      <w:pPr>
        <w:spacing w:before="0" w:after="120"/>
      </w:pP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Welcome back to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{{PODCAST_NAME}}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with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{{ATTORNEY_NAME}}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.</w:t>
      </w:r>
    </w:p>
    <w:p>
      <w:pPr>
        <w:spacing w:before="0" w:after="120"/>
      </w:pP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I'm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{{INTERVIEWER}}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, and today we are talking about something a lot of people in Florida end up dealing with, usually with no warning, and what you actually need to know if it happens to you.</w:t>
      </w:r>
    </w:p>
    <w:p>
      <w:pPr>
        <w:spacing w:before="0" w:after="12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{{ATTORNEY}}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, you have been handling these cases in Florida for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{{YEARS_PRACTICING}}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years.</w:t>
      </w:r>
    </w:p>
    <w:p>
      <w:pPr>
        <w:spacing w:before="0" w:after="12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Someone was just in a wreck. Walk us through what they need to do. And if you have a real world example, please walk us through it.</w:t>
      </w:r>
    </w:p>
    <w:p>
      <w:pPr>
        <w:spacing w:before="280" w:after="120"/>
      </w:pPr>
      <w:r>
        <w:rPr>
          <w:rFonts w:ascii="Roboto" w:hAnsi="Roboto" w:cs="Roboto" w:eastAsia="Roboto"/>
          <w:b/>
          <w:i w:val="0"/>
          <w:color w:val="0F172A"/>
          <w:sz w:val="32"/>
          <w:u w:val="none"/>
        </w:rPr>
        <w:t>ATTORNEY RESPONSE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Cases you actually tried.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ones you put in front of a jury instead of settling, and what an adjuster does differently once they know that about you.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Crashes like this one.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Not injury cases generally. Wrecks like the one they just had, how many, and how recently.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Your record, and where to check it.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Your license and your disciplinary history, which anybody can look up in about a minute and which say more than a star rating.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How the local courts run.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county court, the judges, and how the local defense firms actually handle a claim like this.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The first forty-eight hours.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you do immediately, before the car gets repaired and the video gets recorded over.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The mistakes that cost the most.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handful of things people do in the first week that quietly take money off the table.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The recorded statement.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the other driver's insurer wants one so early, and what you tell people to do when that call comes.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Who else you bring in.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treating doctors, the reconstruction people, and the experts who put a figure on what somebody can no longer do.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Finding the coverage.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you track down every policy that could pay when the at-fault driver carries almost nothing.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Two clocks that matter.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fourteen-day medical window and the filing deadline, said as real numbers, and what each one costs if it passes.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What this costs the client.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The percentage, whether it goes up if you file suit, who fronts the records and the experts, and what happens if you lose.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The part that's hard.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would make this particular case difficult, said out loud before anybody has to ask.</w:t>
      </w:r>
    </w:p>
    <w:p>
      <w:pPr>
        <w:spacing w:before="280" w:after="120"/>
      </w:pPr>
      <w:r>
        <w:rPr>
          <w:rFonts w:ascii="Roboto" w:hAnsi="Roboto" w:cs="Roboto" w:eastAsia="Roboto"/>
          <w:b/>
          <w:i w:val="0"/>
          <w:color w:val="0F172A"/>
          <w:sz w:val="32"/>
          <w:u w:val="none"/>
        </w:rPr>
        <w:t>Outro</w:t>
      </w:r>
    </w:p>
    <w:p>
      <w:pPr>
        <w:spacing w:before="0" w:after="120"/>
      </w:pPr>
      <w:r>
        <w:rPr>
          <w:rFonts w:ascii="Roboto" w:hAnsi="Roboto" w:cs="Roboto" w:eastAsia="Roboto"/>
          <w:b w:val="0"/>
          <w:i/>
          <w:color w:val="5B6676"/>
          <w:sz w:val="22"/>
          <w:u w:val="none"/>
        </w:rPr>
        <w:t>Keep it short. Thank them and mean it, sign off, then the reach-out. Do not recap the episode.</w:t>
      </w:r>
    </w:p>
    <w:p>
      <w:pPr>
        <w:spacing w:before="0" w:after="12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{{ATTORNEY}}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, thank you for your time. Nobody actually explains what the first two weeks look like. You just did.</w:t>
      </w:r>
    </w:p>
    <w:p>
      <w:pPr>
        <w:spacing w:before="0" w:after="120"/>
      </w:pP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That is it for this one.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{{PODCAST_NAME}}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. We will see you next episode.</w:t>
      </w:r>
    </w:p>
    <w:p>
      <w:pPr>
        <w:spacing w:before="0" w:after="120"/>
      </w:pP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And remember, if you are in Florida and need a lawyer, reach out to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{{FIRM_NAME}}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at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{{PHONE_NUMBER}}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, or online at </w:t>
      </w: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{{WEBSITE}}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.</w:t>
      </w:r>
    </w:p>
    <w:p>
      <w:pPr>
        <w:pageBreakBefore w:val="0"/>
        <w:pBdr>
          <w:bottom w:val="single" w:sz="6" w:space="1" w:color="5B6676"/>
        </w:pBdr>
        <w:spacing w:before="240" w:after="240"/>
      </w:pPr>
    </w:p>
    <w:p>
      <w:pPr>
        <w:pageBreakBefore w:val="0"/>
        <w:spacing w:before="360" w:after="160"/>
      </w:pPr>
      <w:r>
        <w:rPr>
          <w:rFonts w:ascii="Roboto" w:hAnsi="Roboto" w:cs="Roboto" w:eastAsia="Roboto"/>
          <w:b/>
          <w:i w:val="0"/>
          <w:color w:val="3573FF"/>
          <w:sz w:val="40"/>
          <w:u w:val="none"/>
        </w:rPr>
        <w:t>S2: Short-Form (60-90s)</w:t>
      </w:r>
    </w:p>
    <w:p>
      <w:pPr>
        <w:spacing w:before="0" w:after="120"/>
      </w:pPr>
      <w:r>
        <w:rPr>
          <w:rFonts w:ascii="Roboto" w:hAnsi="Roboto" w:cs="Roboto" w:eastAsia="Roboto"/>
          <w:b w:val="0"/>
          <w:i/>
          <w:color w:val="5B6676"/>
          <w:sz w:val="22"/>
          <w:u w:val="none"/>
        </w:rPr>
        <w:t>These question answers are designed to be clipped in short form and answered in 60 to 90 seconds.</w:t>
      </w:r>
    </w:p>
    <w:p>
      <w:pPr>
        <w:spacing w:before="160" w:after="40"/>
      </w:pPr>
      <w:r>
        <w:rPr>
          <w:rFonts w:ascii="Roboto" w:hAnsi="Roboto" w:cs="Roboto" w:eastAsia="Roboto"/>
          <w:b/>
          <w:i w:val="0"/>
          <w:color w:val="0F172A"/>
          <w:sz w:val="32"/>
          <w:u w:val="none"/>
        </w:rPr>
        <w:t>Location: Stuart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Q1: What should you do at the scene of a car accident in Stuart?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out of the lanes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if the car moves, especially on I-95, Florida's Turnpike, US 1 or the Roosevelt Bridge, a second crash is the real danger.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Call it in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Martin County Sheriff's Office, Stuart Police or the Highway Patrol needs to document it, and which one responds depends on the road.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the report started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ask the officer for the crash report before you leave.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Photograph everything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both cars, the road, the signage, the skid marks, and any injuries.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Q2: How long do you have to see a doctor after a crash in Florida?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window is short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weeks from the crash, and it is the deadline that catches the most people out.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happens if you miss 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no-fault benefits on your own policy are gone, and they do not come back.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Where to go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emergency room at Cleveland Clinic Martin North, or St. Lucie down in Port St. Lucie, both count.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Who gets caught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seasonal residents and tourists, who are out of state by the next day and gone for the season by the next month.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Q3: Who responds to a car accident in Stuart and across the Treasure Coast?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depends on the road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Stuart Police inside the city, the Martin County Sheriff's Office in the county, and the Highway Patrol on I-95 and the Turnpike.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Why it matters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responding agency decides where the report lives and how fast you can get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the number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report number at the scene saves weeks of chasing it later.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Q4: Why does the insurance company want a recorded statement?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is not for your benefit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adjuster is building a record they can use to reduce or deny the claim.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they are fishing for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an admission you were partly at fault, or that you felt fine at the scene.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You can say no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you are not required to give one to the other driver's insurer.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Q5: What is a car accident claim actually worth in Stuart?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Give a real range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or three you've handled out of Martin County and where they actually landed.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sets 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how badly you were hurt, how long treatment runs, and what coverage exists to pay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Give a real range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or three cases you have handled here and where they landed.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Q6: Does Florida still pay you if the crash was partly your fault?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Partly at fault is not disqualified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your share reduces what you recover, it does not erase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There is a cutoff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past a certain share of the blame you recover nothing, so the percentage is the whole fight.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Their first number is a position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blame the adjuster assigns early is rarely where it ends up.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Q7: What evidence disappears first after a crash?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Camera footage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traffic cameras on US 1 and Kanner Highway record over themselves, and the bridge cameras are on a short loop.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Witnesses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seasonal residents and tourists, who are out of state by the next day and gone for the season by the next month.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vehicles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both cars get repaired or scrapped, and the damage is the story.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Q8: What happens if the other driver has no insurance?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is common here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this state does not require most drivers to carry injury coverage, and I-95 and the Turnpike bring in out-of-state drivers on top of that.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Check your own policy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uninsured motorist coverage on your own car is what pays in that situation.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Look for other policies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 household policy, a commercial policy, or an employer's can all come into play.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Q9: How long do you have to file a car accident lawsuit in Stuart?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clock is shorter than it used to be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deadline was cut recently and a lot of people are working off the old number.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Suing a government vehicle is different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 crash with a city or county vehicle in Stuart carries its own much earlier notice deadline.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Miss it and it is over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Martin County courthouse will not hear it, no matter how strong the case was.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Q10: What is the most common mistake people make after a crash?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Waiting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delay costs the medical deadline, the footage, and the witnesses all at once.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Talking too much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to the other insurer, and on social media, both of which get used later.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Taking the first offer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it lands before treatment is finished, which is before anyone knows the value.</w:t>
      </w:r>
    </w:p>
    <w:p>
      <w:pPr>
        <w:spacing w:before="160" w:after="40"/>
      </w:pPr>
      <w:r>
        <w:rPr>
          <w:rFonts w:ascii="Roboto" w:hAnsi="Roboto" w:cs="Roboto" w:eastAsia="Roboto"/>
          <w:b/>
          <w:i w:val="0"/>
          <w:color w:val="0F172A"/>
          <w:sz w:val="32"/>
          <w:u w:val="none"/>
        </w:rPr>
        <w:t>Location: Gainesville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Q1: What should you do at the scene of a car accident in Gainesville?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out of the lanes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if the car moves, especially on I-75, Archer Road, University Avenue or 13th Street, a second crash is the real danger.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Call it in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Gainesville Police, the Alachua County Sheriff's Office, University of Florida Police or the Highway Patrol needs to document it, and which one responds depends on the road.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the report started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ask the officer for the crash report before you leave.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Photograph everything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both cars, the road, the signage, the skid marks, and any injuries.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Q2: How long do you have to see a doctor after a crash in Florida?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window is short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weeks from the crash, and it is the deadline that catches the most people out.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happens if you miss 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no-fault benefits on your own policy are gone, and they do not come back.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Where to go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UF Health Shands or North Florida Regional, and a campus clinic visit does not count on its own.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Who gets caught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students, who leave at the end of the semester and are frequently the witnesses on University Avenue and 13th Street.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Q3: Who responds to a car accident in Gainesville and across North Central Florida?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depends on the road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Gainesville Police in the city, the Alachua County Sheriff's Office in the county, University of Florida Police on campus, and the Highway Patrol on I-75.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Why it matters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responding agency decides where the report lives and how fast you can get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Get the number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report number at the scene saves weeks of chasing it later.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Q4: Why does the insurance company want a recorded statement?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is not for your benefit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adjuster is building a record they can use to reduce or deny the claim.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they are fishing for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an admission you were partly at fault, or that you felt fine at the scene.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You can say no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you are not required to give one to the other driver's insurer.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Q5: What is a car accident claim actually worth in Gainesville?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Give a real range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or three you've handled out of Alachua County and where they actually landed.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What sets it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how badly you were hurt, how long treatment runs, and what coverage exists to pay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Give a real range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two or three cases you have handled here and where they landed.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Q6: Does Florida still pay you if the crash was partly your fault?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Partly at fault is not disqualified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your share reduces what you recover, it does not erase it.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There is a cutoff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past a certain share of the blame you recover nothing, so the percentage is the whole fight.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Their first number is a position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blame the adjuster assigns early is rarely where it ends up.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Q7: What evidence disappears first after a crash?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Camera footage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campus and business cameras along Archer Road and University Avenue record over quickly, and UF has its own request process.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Witnesses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students, who leave at the end of the semester and are frequently the witnesses on University Avenue and 13th Street.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vehicles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both cars get repaired or scrapped, and the damage is the story.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Q8: What happens if the other driver has no insurance?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It is common here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this state does not require most drivers to carry injury coverage, and a student driver or a rideshare around campus often has the bare minimum.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Check your own policy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uninsured motorist coverage on your own car is what pays in that situation.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Look for other policies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 household policy, a commercial policy, or an employer's can all come into play.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Q9: How long do you have to file a car accident lawsuit in Gainesville?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The clock is shorter than it used to be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deadline was cut recently and a lot of people are working off the old number.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Suing a government vehicle is different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a crash with a city, county or University of Florida vehicle in Gainesville carries its own much earlier notice deadline.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Miss it and it is over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Alachua County courthouse will not hear it, no matter how strong the case was.</w:t>
      </w:r>
    </w:p>
    <w:p>
      <w:pPr>
        <w:spacing w:before="0" w:after="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Q10: What is the most common mistake people make after a crash?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Waiting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the delay costs the medical deadline, the footage, and the witnesses all at once.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Talking too much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to the other insurer, and on social media, both of which get used later.</w:t>
      </w:r>
    </w:p>
    <w:p>
      <w:pPr>
        <w:pStyle w:val="ListBullet"/>
        <w:spacing w:before="0" w:after="0"/>
      </w:pPr>
      <w:r>
        <w:rPr>
          <w:rFonts w:ascii="Roboto" w:hAnsi="Roboto" w:cs="Roboto" w:eastAsia="Roboto"/>
          <w:b w:val="0"/>
          <w:i w:val="0"/>
          <w:color w:val="0F172A"/>
          <w:sz w:val="22"/>
          <w:u w:val="single"/>
        </w:rPr>
        <w:t>Taking the first offer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>: it lands before treatment is finished, which is before anyone knows the value.</w:t>
      </w:r>
    </w:p>
    <w:p>
      <w:r>
        <w:br w:type="page"/>
      </w:r>
    </w:p>
    <w:p>
      <w:pPr>
        <w:spacing w:before="360" w:after="160"/>
      </w:pPr>
      <w:r>
        <w:rPr>
          <w:rFonts w:ascii="Roboto" w:hAnsi="Roboto" w:cs="Roboto" w:eastAsia="Roboto"/>
          <w:b/>
          <w:i w:val="0"/>
          <w:color w:val="3573FF"/>
          <w:sz w:val="40"/>
          <w:u w:val="none"/>
        </w:rPr>
        <w:t>Appendix: Source Question Bank</w:t>
      </w:r>
    </w:p>
    <w:p>
      <w:pPr>
        <w:spacing w:before="0" w:after="120"/>
      </w:pPr>
      <w:r>
        <w:rPr>
          <w:rFonts w:ascii="Roboto" w:hAnsi="Roboto" w:cs="Roboto" w:eastAsia="Roboto"/>
          <w:b w:val="0"/>
          <w:i/>
          <w:color w:val="5B6676"/>
          <w:sz w:val="22"/>
          <w:u w:val="none"/>
        </w:rPr>
        <w:t>The episode's N-Gram Table, verbatim. INTERNAL. In v2 this is reference rather than script: Short-Form questions were rebuilt around search phrasing and attributes, not lifted from here. Kept as the audit trail and the pull pool.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should someone do at the scene of a car accident to protect both their health and their claim?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is the fourteen-day medical deadline the single most important deadline after a crash?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3.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evidence beyond photos and medical records can make or break a car accident claim?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4.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does the state's no-fault insurance system actually work for a driver here?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5.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did the 2023 tort reform rewrite the rules for car accident claims?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6.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types of damages can a claimant recover, and how did the reform affect them?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7.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is giving a recorded statement to the at-fault driver's insurer one of the most damaging mistakes?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8.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do many drivers assume partial fault disqualifies them from recovering, and why is that often wrong?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9.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is the statute of limitations for a car accident lawsuit today, and what special deadlines apply to government vehicles?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10.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special considerations apply when a commercial truck, rideshare, or uninsured driver caused a crash?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11.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do insurance companies calculate what a claim is worth?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12.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is the difference between economic and non-economic damages?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13.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is pain and suffering valued in a car accident claim?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14.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does the first settlement offer almost always come in low?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15.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Can I recover lost wages and lost future earning capacity?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16.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do pre-existing conditions affect settlement value?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17.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long does it take to get a car accident settlement?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18.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Why does waiting until treatment is finished matter for the settlement?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19.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happens to a settlement if a medical lien or health insurer paid the bills?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20.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does a gap in treatment hurt the claim?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21.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evidence raises the value of a car accident claim the most?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22.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is the role of policy limits in capping a settlement?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23.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How can someone tell if a settlement offer is actually fair?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24.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What should someone do before accepting any settlement check?</w:t>
      </w:r>
    </w:p>
    <w:p>
      <w:pPr>
        <w:pStyle w:val="ListBullet"/>
        <w:spacing w:before="0" w:after="60"/>
      </w:pPr>
      <w:r>
        <w:rPr>
          <w:rFonts w:ascii="Roboto" w:hAnsi="Roboto" w:cs="Roboto" w:eastAsia="Roboto"/>
          <w:b/>
          <w:i w:val="0"/>
          <w:color w:val="0F172A"/>
          <w:sz w:val="22"/>
          <w:u w:val="none"/>
        </w:rPr>
        <w:t>25.</w:t>
      </w:r>
      <w:r>
        <w:rPr>
          <w:rFonts w:ascii="Roboto" w:hAnsi="Roboto" w:cs="Roboto" w:eastAsia="Roboto"/>
          <w:b w:val="0"/>
          <w:i w:val="0"/>
          <w:color w:val="0F172A"/>
          <w:sz w:val="22"/>
          <w:u w:val="none"/>
        </w:rPr>
        <w:t xml:space="preserve"> When should an injured driver contact an attorney?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Roboto" w:hAnsi="Roboto" w:cs="Roboto" w:eastAsia="Roboto"/>
        <w:b w:val="0"/>
        <w:i w:val="0"/>
        <w:color w:val="5B6676"/>
        <w:sz w:val="18"/>
        <w:u w:val="none"/>
      </w:rPr>
      <w:t>Case Engine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Roboto" w:hAnsi="Roboto" w:cs="Roboto" w:eastAsia="Roboto"/>
        <w:b w:val="0"/>
        <w:i w:val="0"/>
        <w:color w:val="5B6676"/>
        <w:sz w:val="18"/>
        <w:u w:val="none"/>
      </w:rPr>
      <w:t>Case Engine  |  Run of Show  |  car accidents, Location - Stuart and Gainesville, Florida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