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u w:val="none"/>
        </w:rPr>
        <w:t>name: producer-ros-template-creator</w:t>
      </w:r>
    </w:p>
    <w:p>
      <w:r>
        <w:rPr>
          <w:b w:val="0"/>
          <w:i w:val="0"/>
          <w:u w:val="none"/>
        </w:rPr>
        <w:t>description: &gt;</w:t>
      </w:r>
    </w:p>
    <w:p>
      <w:r>
        <w:rPr>
          <w:b w:val="0"/>
          <w:i w:val="0"/>
          <w:u w:val="none"/>
        </w:rPr>
        <w:t xml:space="preserve">  Generate research-based, natural-sounding, entity-optimized, tokenized Run of Show (ROS)</w:t>
      </w:r>
    </w:p>
    <w:p>
      <w:r>
        <w:rPr>
          <w:b w:val="0"/>
          <w:i w:val="0"/>
          <w:u w:val="none"/>
        </w:rPr>
        <w:t xml:space="preserve">  templates for interview-style podcast episodes. Three modes: Topic (generic), City (jurisdiction-localized),</w:t>
      </w:r>
    </w:p>
    <w:p>
      <w:r>
        <w:rPr>
          <w:b w:val="0"/>
          <w:i w:val="0"/>
          <w:u w:val="none"/>
        </w:rPr>
        <w:t xml:space="preserve">  Extension (shorter location-specific derivative). All output is tokenized with {{PLACEHOLDERS}} -</w:t>
      </w:r>
    </w:p>
    <w:p>
      <w:r>
        <w:rPr>
          <w:b w:val="0"/>
          <w:i w:val="0"/>
          <w:u w:val="none"/>
        </w:rPr>
        <w:t xml:space="preserve">  client data is filled separately by producer-create-client-ros.</w:t>
      </w:r>
    </w:p>
    <w:p>
      <w:r>
        <w:rPr>
          <w:b w:val="0"/>
          <w:i w:val="0"/>
          <w:u w:val="none"/>
        </w:rPr>
        <w:t>type: skill</w:t>
      </w:r>
    </w:p>
    <w:p>
      <w:r>
        <w:rPr>
          <w:b w:val="0"/>
          <w:i w:val="0"/>
          <w:u w:val="none"/>
        </w:rPr>
        <w:t>owner: Producer Agent</w:t>
      </w:r>
    </w:p>
    <w:p>
      <w:pPr>
        <w:pStyle w:val="Heading1"/>
      </w:pPr>
      <w:r>
        <w:t>ROS Template Creator</w:t>
      </w:r>
    </w:p>
    <w:p>
      <w:r>
        <w:rPr>
          <w:b w:val="0"/>
          <w:i w:val="0"/>
          <w:u w:val="none"/>
        </w:rPr>
        <w:t>Generate research-based, natural-sounding, entity-optimized, tokenized Run of Show templates for interview-style podcast scripts.</w:t>
      </w:r>
    </w:p>
    <w:p>
      <w:r>
        <w:rPr>
          <w:b w:val="0"/>
          <w:i w:val="0"/>
          <w:u w:val="none"/>
        </w:rPr>
        <w:t>A Run of Show (ROS) is the production script for a Case Engine podcast episode. It guides two people through a recorded conversation: a co-host (Case Engine's interviewer) who asks the questions, and an attorney (the law firm client) who provides expert answers. The ROS is built from structured research - entity maps, n-gram tables, and topic rankings - and transforms that research into a natural-sounding interview script where every question, setup line, and attorney talking point is designed to hit specific entities and search targets while sounding like a real conversation.</w:t>
      </w:r>
    </w:p>
    <w:p>
      <w:r>
        <w:rPr>
          <w:b w:val="0"/>
          <w:i w:val="0"/>
          <w:u w:val="none"/>
        </w:rPr>
        <w:t xml:space="preserve">Every ROS produced by this skill is </w:t>
      </w:r>
      <w:r>
        <w:rPr>
          <w:b/>
          <w:i w:val="0"/>
          <w:u w:val="none"/>
        </w:rPr>
        <w:t>tokenized</w:t>
      </w:r>
      <w:r>
        <w:rPr>
          <w:b w:val="0"/>
          <w:i w:val="0"/>
          <w:u w:val="none"/>
        </w:rPr>
        <w:t xml:space="preserve"> - all client-specific data uses `{{PLACEHOLDERS}}` like `{{FIRM_NAME}}`, `{{ATTORNEY_NAME}}`, etc. The actual client data gets filled in later by a separate skill (`producer-create-client-ros`). This separation lets us build out location research and episode structure without waiting for client onboarding.</w:t>
      </w:r>
    </w:p>
    <w:p>
      <w:pPr>
        <w:pStyle w:val="Heading2"/>
      </w:pPr>
      <w:r>
        <w:t>The Three Modes</w:t>
      </w:r>
    </w:p>
    <w:p>
      <w:r>
        <w:rPr>
          <w:b w:val="0"/>
          <w:i w:val="0"/>
          <w:u w:val="none"/>
        </w:rPr>
        <w:t>This skill produces ROS templates in three variations. All three share the same formatting rules, document structure, and quality standards. The difference is scope and source material.</w:t>
      </w:r>
    </w:p>
    <w:p>
      <w:pPr>
        <w:pStyle w:val="Heading3"/>
      </w:pPr>
      <w:r>
        <w:t>Mode 1: Topic (Generic Base)</w:t>
      </w:r>
    </w:p>
    <w:p>
      <w:r>
        <w:rPr>
          <w:b w:val="0"/>
          <w:i w:val="0"/>
          <w:u w:val="none"/>
        </w:rPr>
        <w:t>A full-length episode (~18-20 questions, ~45-55 minutes) covering a practice area topic with no location baked in. All jurisdiction-specific content uses `{{STATE}}`/`{{CITY}}` placeholders. This is the foundation that city and extension modes build from.</w:t>
      </w:r>
    </w:p>
    <w:p>
      <w:r>
        <w:rPr>
          <w:b/>
          <w:i w:val="0"/>
          <w:u w:val="none"/>
        </w:rPr>
        <w:t>When to use:</w:t>
      </w:r>
      <w:r>
        <w:rPr>
          <w:b w:val="0"/>
          <w:i w:val="0"/>
          <w:u w:val="none"/>
        </w:rPr>
        <w:t xml:space="preserve"> Starting a new topic from scratch, building the base research into a script before localizing for any city.</w:t>
      </w:r>
    </w:p>
    <w:p>
      <w:r>
        <w:rPr>
          <w:b/>
          <w:i w:val="0"/>
          <w:u w:val="none"/>
        </w:rPr>
        <w:t>Example:</w:t>
      </w:r>
      <w:r>
        <w:rPr>
          <w:b w:val="0"/>
          <w:i w:val="0"/>
          <w:u w:val="none"/>
        </w:rPr>
        <w:t xml:space="preserve"> "How to File a Car Accident Claim" - covers the general process, common questions, insurance tactics, and when to hire a lawyer. No state-specific statutes, courts, or agencies.</w:t>
      </w:r>
    </w:p>
    <w:p>
      <w:pPr>
        <w:pStyle w:val="Heading3"/>
      </w:pPr>
      <w:r>
        <w:t>Mode 2: City (Jurisdiction-Localized)</w:t>
      </w:r>
    </w:p>
    <w:p>
      <w:r>
        <w:rPr>
          <w:b w:val="0"/>
          <w:i w:val="0"/>
          <w:u w:val="none"/>
        </w:rPr>
        <w:t>A full-length episode (~18-20 questions, ~45-55 minutes) localized for a specific city, state, or county. Takes the topic-level research and layers in real jurisdiction content: state statutes, local courts, specific agencies, nearby hospitals, local highways, and the unique character of that city's driving/accident patterns.</w:t>
      </w:r>
    </w:p>
    <w:p>
      <w:r>
        <w:rPr>
          <w:b/>
          <w:i w:val="0"/>
          <w:u w:val="none"/>
        </w:rPr>
        <w:t>When to use:</w:t>
      </w:r>
      <w:r>
        <w:rPr>
          <w:b w:val="0"/>
          <w:i w:val="0"/>
          <w:u w:val="none"/>
        </w:rPr>
        <w:t xml:space="preserve"> Producing an episode for a specific market. The city ROS should feel like it was written by someone who lives there - not a find-and-replace of the generic template.</w:t>
      </w:r>
    </w:p>
    <w:p>
      <w:r>
        <w:rPr>
          <w:b/>
          <w:i w:val="0"/>
          <w:u w:val="none"/>
        </w:rPr>
        <w:t>What makes it different from Topic mode:</w:t>
      </w:r>
    </w:p>
    <w:p>
      <w:pPr>
        <w:pStyle w:val="ListBullet"/>
      </w:pPr>
      <w:r>
        <w:rPr>
          <w:b w:val="0"/>
          <w:i w:val="0"/>
          <w:u w:val="none"/>
        </w:rPr>
        <w:t>Real statutes, court names, agency names, filing requirements for that jurisdiction</w:t>
      </w:r>
    </w:p>
    <w:p>
      <w:pPr>
        <w:pStyle w:val="ListBullet"/>
      </w:pPr>
      <w:r>
        <w:rPr>
          <w:b w:val="0"/>
          <w:i w:val="0"/>
          <w:u w:val="none"/>
        </w:rPr>
        <w:t>Setup lines reference local context (highways, industries, neighborhoods, weather patterns)</w:t>
      </w:r>
    </w:p>
    <w:p>
      <w:pPr>
        <w:pStyle w:val="ListBullet"/>
      </w:pPr>
      <w:r>
        <w:rPr>
          <w:b w:val="0"/>
          <w:i w:val="0"/>
          <w:u w:val="none"/>
        </w:rPr>
        <w:t>Questions are subtly re-angled for the city's reality</w:t>
      </w:r>
    </w:p>
    <w:p>
      <w:pPr>
        <w:pStyle w:val="ListBullet"/>
      </w:pPr>
      <w:r>
        <w:rPr>
          <w:b w:val="0"/>
          <w:i w:val="0"/>
          <w:u w:val="none"/>
        </w:rPr>
        <w:t>Search queries in the appendix are localized ("car accident lawyer atlanta" not just "car accident lawyer")</w:t>
      </w:r>
    </w:p>
    <w:p>
      <w:r>
        <w:rPr>
          <w:b/>
          <w:i w:val="0"/>
          <w:u w:val="none"/>
        </w:rPr>
        <w:t>Sub-City variant:</w:t>
      </w:r>
      <w:r>
        <w:rPr>
          <w:b w:val="0"/>
          <w:i w:val="0"/>
          <w:u w:val="none"/>
        </w:rPr>
        <w:t xml:space="preserve"> When the target is a smaller city within a larger region (e.g., Norco within the Inland Empire), the output is a shorter ~10-question ROS that builds on the parent region's ROS. Same jurisdiction, more local flavor, fewer questions. See Sub-City ROS section below.</w:t>
      </w:r>
    </w:p>
    <w:p>
      <w:pPr>
        <w:pStyle w:val="Heading3"/>
      </w:pPr>
      <w:r>
        <w:t>Mode 3: Extension</w:t>
      </w:r>
    </w:p>
    <w:p>
      <w:r>
        <w:rPr>
          <w:b/>
          <w:i w:val="0"/>
          <w:u w:val="none"/>
        </w:rPr>
        <w:t>Definition:</w:t>
      </w:r>
      <w:r>
        <w:rPr>
          <w:b w:val="0"/>
          <w:i w:val="0"/>
          <w:u w:val="none"/>
        </w:rPr>
        <w:t xml:space="preserve"> An extension episode is a shorter, location-specific derivative (~10 questions, ~30-35 minutes) created when a city or area is not large enough to justify a full standalone episode, but is still important enough to cover as its own recording. Rather than generating 18-20 new questions from scratch, an extension selects the 10 strongest questions from an existing parent city/region ROS and re-angles them for the target location with different setup text, local context, and entity references.</w:t>
      </w:r>
    </w:p>
    <w:p>
      <w:r>
        <w:rPr>
          <w:b/>
          <w:i w:val="0"/>
          <w:u w:val="none"/>
        </w:rPr>
        <w:t>When to use:</w:t>
      </w:r>
      <w:r>
        <w:rPr>
          <w:b w:val="0"/>
          <w:i w:val="0"/>
          <w:u w:val="none"/>
        </w:rPr>
        <w:t xml:space="preserve"> The client's office is in a smaller city (Norco, CA) but the full city ROS covers the broader region (Inland Empire). Or a suburb/neighborhood within a metro area deserves its own episode but doesn't have enough unique legal content for 20 questions.</w:t>
      </w:r>
    </w:p>
    <w:p>
      <w:r>
        <w:rPr>
          <w:b/>
          <w:i w:val="0"/>
          <w:u w:val="none"/>
        </w:rPr>
        <w:t>What makes it different from a full City ROS:</w:t>
      </w:r>
    </w:p>
    <w:p>
      <w:pPr>
        <w:pStyle w:val="ListBullet"/>
      </w:pPr>
      <w:r>
        <w:rPr>
          <w:b w:val="0"/>
          <w:i w:val="0"/>
          <w:u w:val="none"/>
        </w:rPr>
        <w:t>Shorter: ~10 questions instead of 18-20, ~30-35 minutes instead of 45-55</w:t>
      </w:r>
    </w:p>
    <w:p>
      <w:pPr>
        <w:pStyle w:val="ListBullet"/>
      </w:pPr>
      <w:r>
        <w:rPr>
          <w:b w:val="0"/>
          <w:i w:val="0"/>
          <w:u w:val="none"/>
        </w:rPr>
        <w:t>Derivative: selects from an existing parent ROS rather than generating from the base topic</w:t>
      </w:r>
    </w:p>
    <w:p>
      <w:pPr>
        <w:pStyle w:val="ListBullet"/>
      </w:pPr>
      <w:r>
        <w:rPr>
          <w:b w:val="0"/>
          <w:i w:val="0"/>
          <w:u w:val="none"/>
        </w:rPr>
        <w:t>Same jurisdiction: shares state-level legal content with the parent (same statutes, same fault rules)</w:t>
      </w:r>
    </w:p>
    <w:p>
      <w:pPr>
        <w:pStyle w:val="ListBullet"/>
      </w:pPr>
      <w:r>
        <w:rPr>
          <w:b w:val="0"/>
          <w:i w:val="0"/>
          <w:u w:val="none"/>
        </w:rPr>
        <w:t>More local: the differentiation is at the city/neighborhood level - specific roads, hospitals, police departments, courts, and community character</w:t>
      </w:r>
    </w:p>
    <w:p>
      <w:pPr>
        <w:pStyle w:val="ListBullet"/>
      </w:pPr>
      <w:r>
        <w:rPr>
          <w:b w:val="0"/>
          <w:i w:val="0"/>
          <w:u w:val="none"/>
        </w:rPr>
        <w:t>Still tokenized: `{{PLACEHOLDERS}}` stay intact, just like Topic and City modes</w:t>
      </w:r>
    </w:p>
    <w:p>
      <w:r>
        <w:rPr>
          <w:b/>
          <w:i w:val="0"/>
          <w:u w:val="none"/>
        </w:rPr>
        <w:t>The parent-child relationship:</w:t>
      </w:r>
      <w:r>
        <w:rPr>
          <w:b w:val="0"/>
          <w:i w:val="0"/>
          <w:u w:val="none"/>
        </w:rPr>
        <w:t xml:space="preserve"> Extensions intentionally overlap with their parent. The parent covers the full topic broadly (18-20 questions). The extension takes the strongest 10 and re-grounds them in the smaller location. Same legal concepts, different local entities, different search targets. This overlap is by design - it builds topical authority at both the regional and local level.</w:t>
      </w:r>
    </w:p>
    <w:p>
      <w:pPr>
        <w:pStyle w:val="Heading2"/>
      </w:pPr>
      <w:r>
        <w:t>Mode Detection</w:t>
      </w:r>
    </w:p>
    <w:p>
      <w:pPr>
        <w:pStyle w:val="ListBullet"/>
      </w:pPr>
      <w:r>
        <w:rPr>
          <w:b w:val="0"/>
          <w:i w:val="0"/>
          <w:u w:val="none"/>
        </w:rPr>
        <w:t xml:space="preserve">User mentions a topic/practice area with no city - </w:t>
      </w:r>
      <w:r>
        <w:rPr>
          <w:b/>
          <w:i w:val="0"/>
          <w:u w:val="none"/>
        </w:rPr>
        <w:t>Topic mode</w:t>
      </w:r>
    </w:p>
    <w:p>
      <w:pPr>
        <w:pStyle w:val="ListBullet"/>
      </w:pPr>
      <w:r>
        <w:rPr>
          <w:b w:val="0"/>
          <w:i w:val="0"/>
          <w:u w:val="none"/>
        </w:rPr>
        <w:t xml:space="preserve">User mentions a city, state, county, or region - </w:t>
      </w:r>
      <w:r>
        <w:rPr>
          <w:b/>
          <w:i w:val="0"/>
          <w:u w:val="none"/>
        </w:rPr>
        <w:t>City mode</w:t>
      </w:r>
    </w:p>
    <w:p>
      <w:pPr>
        <w:pStyle w:val="ListBullet"/>
      </w:pPr>
      <w:r>
        <w:rPr>
          <w:b w:val="0"/>
          <w:i w:val="0"/>
          <w:u w:val="none"/>
        </w:rPr>
        <w:t xml:space="preserve">User mentions a smaller city within a region, or says "extension" - </w:t>
      </w:r>
      <w:r>
        <w:rPr>
          <w:b/>
          <w:i w:val="0"/>
          <w:u w:val="none"/>
        </w:rPr>
        <w:t>Extension mode</w:t>
      </w:r>
    </w:p>
    <w:p>
      <w:pPr>
        <w:pStyle w:val="ListBullet"/>
      </w:pPr>
      <w:r>
        <w:rPr>
          <w:b w:val="0"/>
          <w:i w:val="0"/>
          <w:u w:val="none"/>
        </w:rPr>
        <w:t>When ambiguous, ask: "Is this a full city ROS or an extension episode?"</w:t>
      </w:r>
    </w:p>
    <w:p>
      <w:pPr>
        <w:pStyle w:val="Heading2"/>
      </w:pPr>
      <w:r>
        <w:t>Trigger Phrases</w:t>
      </w:r>
    </w:p>
    <w:p>
      <w:r>
        <w:rPr>
          <w:b/>
          <w:i w:val="0"/>
          <w:u w:val="none"/>
        </w:rPr>
        <w:t>Topic mode:</w:t>
      </w:r>
    </w:p>
    <w:p>
      <w:pPr>
        <w:pStyle w:val="ListBullet"/>
      </w:pPr>
      <w:r>
        <w:rPr>
          <w:b w:val="0"/>
          <w:i w:val="0"/>
          <w:u w:val="none"/>
        </w:rPr>
        <w:t>"create ros template", "generate run of show", "ros for {topic}"</w:t>
      </w:r>
    </w:p>
    <w:p>
      <w:pPr>
        <w:pStyle w:val="ListBullet"/>
      </w:pPr>
      <w:r>
        <w:rPr>
          <w:b w:val="0"/>
          <w:i w:val="0"/>
          <w:u w:val="none"/>
        </w:rPr>
        <w:t>"build ros from research", "ros from n-gram tables"</w:t>
      </w:r>
    </w:p>
    <w:p>
      <w:pPr>
        <w:pStyle w:val="ListBullet"/>
      </w:pPr>
      <w:r>
        <w:rPr>
          <w:b w:val="0"/>
          <w:i w:val="0"/>
          <w:u w:val="none"/>
        </w:rPr>
        <w:t>"/ros-template", "/ros-create"</w:t>
      </w:r>
    </w:p>
    <w:p>
      <w:r>
        <w:rPr>
          <w:b/>
          <w:i w:val="0"/>
          <w:u w:val="none"/>
        </w:rPr>
        <w:t>City mode:</w:t>
      </w:r>
    </w:p>
    <w:p>
      <w:pPr>
        <w:pStyle w:val="ListBullet"/>
      </w:pPr>
      <w:r>
        <w:rPr>
          <w:b w:val="0"/>
          <w:i w:val="0"/>
          <w:u w:val="none"/>
        </w:rPr>
        <w:t>"create ros for houston", "localize ros for {city}"</w:t>
      </w:r>
    </w:p>
    <w:p>
      <w:pPr>
        <w:pStyle w:val="ListBullet"/>
      </w:pPr>
      <w:r>
        <w:rPr>
          <w:b w:val="0"/>
          <w:i w:val="0"/>
          <w:u w:val="none"/>
        </w:rPr>
        <w:t>"make a {city} version", "ros for {state}-{city}"</w:t>
      </w:r>
    </w:p>
    <w:p>
      <w:pPr>
        <w:pStyle w:val="ListBullet"/>
      </w:pPr>
      <w:r>
        <w:rPr>
          <w:b w:val="0"/>
          <w:i w:val="0"/>
          <w:u w:val="none"/>
        </w:rPr>
        <w:t>"city ros for {location}", "full ros for {city}"</w:t>
      </w:r>
    </w:p>
    <w:p>
      <w:r>
        <w:rPr>
          <w:b/>
          <w:i w:val="0"/>
          <w:u w:val="none"/>
        </w:rPr>
        <w:t>Extension mode:</w:t>
      </w:r>
    </w:p>
    <w:p>
      <w:pPr>
        <w:pStyle w:val="ListBullet"/>
      </w:pPr>
      <w:r>
        <w:rPr>
          <w:b w:val="0"/>
          <w:i w:val="0"/>
          <w:u w:val="none"/>
        </w:rPr>
        <w:t>"extension for {city}", "extension episode for {city}"</w:t>
      </w:r>
    </w:p>
    <w:p>
      <w:pPr>
        <w:pStyle w:val="ListBullet"/>
      </w:pPr>
      <w:r>
        <w:rPr>
          <w:b w:val="0"/>
          <w:i w:val="0"/>
          <w:u w:val="none"/>
        </w:rPr>
        <w:t>"shorter ros for {city}", "sub-city ros for {city}"</w:t>
      </w:r>
    </w:p>
    <w:p>
      <w:pPr>
        <w:pStyle w:val="ListBullet"/>
      </w:pPr>
      <w:r>
        <w:rPr>
          <w:b w:val="0"/>
          <w:i w:val="0"/>
          <w:u w:val="none"/>
        </w:rPr>
        <w:t>"10-question ros for {city}", "derivative for {city}"</w:t>
      </w:r>
    </w:p>
    <w:p>
      <w:pPr>
        <w:pStyle w:val="Heading2"/>
      </w:pPr>
      <w:r>
        <w:t>Topic Mode</w:t>
      </w:r>
    </w:p>
    <w:p>
      <w:r>
        <w:rPr>
          <w:b w:val="0"/>
          <w:i w:val="0"/>
          <w:u w:val="none"/>
        </w:rPr>
        <w:t>Creates the base generic ROS from research. Uses `{{PLACEHOLDERS}}` throughout - no client-specific or jurisdiction-specific data baked in.</w:t>
      </w:r>
    </w:p>
    <w:p>
      <w:pPr>
        <w:pStyle w:val="Heading3"/>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Input</w:t>
            </w:r>
          </w:p>
        </w:tc>
        <w:tc>
          <w:tcPr>
            <w:tcW w:type="dxa" w:w="2880"/>
          </w:tcPr>
          <w:p>
            <w:r>
              <w:rPr>
                <w:b/>
                <w:sz w:val="19"/>
              </w:rPr>
              <w:t>Required</w:t>
            </w:r>
          </w:p>
        </w:tc>
        <w:tc>
          <w:tcPr>
            <w:tcW w:type="dxa" w:w="2880"/>
          </w:tcPr>
          <w:p>
            <w:r>
              <w:rPr>
                <w:b/>
                <w:sz w:val="19"/>
              </w:rPr>
              <w:t>Description</w:t>
            </w:r>
          </w:p>
        </w:tc>
      </w:tr>
      <w:tr>
        <w:tc>
          <w:tcPr>
            <w:tcW w:type="dxa" w:w="2880"/>
          </w:tcPr>
          <w:p>
            <w:r/>
            <w:r>
              <w:rPr>
                <w:b w:val="0"/>
                <w:i w:val="0"/>
                <w:sz w:val="19"/>
                <w:u w:val="none"/>
              </w:rPr>
              <w:t>Research folder path</w:t>
            </w:r>
          </w:p>
        </w:tc>
        <w:tc>
          <w:tcPr>
            <w:tcW w:type="dxa" w:w="2880"/>
          </w:tcPr>
          <w:p>
            <w:r/>
            <w:r>
              <w:rPr>
                <w:b w:val="0"/>
                <w:i w:val="0"/>
                <w:sz w:val="19"/>
                <w:u w:val="none"/>
              </w:rPr>
              <w:t>Yes</w:t>
            </w:r>
          </w:p>
        </w:tc>
        <w:tc>
          <w:tcPr>
            <w:tcW w:type="dxa" w:w="2880"/>
          </w:tcPr>
          <w:p>
            <w:r/>
            <w:r>
              <w:rPr>
                <w:b w:val="0"/>
                <w:i w:val="0"/>
                <w:sz w:val="19"/>
                <w:u w:val="none"/>
              </w:rPr>
              <w:t>Path to research output (e.g., `deliverables/podcast-research/truck-accidents/{episode-slug}/`)</w:t>
            </w:r>
          </w:p>
        </w:tc>
      </w:tr>
      <w:tr>
        <w:tc>
          <w:tcPr>
            <w:tcW w:type="dxa" w:w="2880"/>
          </w:tcPr>
          <w:p>
            <w:r/>
            <w:r>
              <w:rPr>
                <w:b w:val="0"/>
                <w:i w:val="0"/>
                <w:sz w:val="19"/>
                <w:u w:val="none"/>
              </w:rPr>
              <w:t>Episode number</w:t>
            </w:r>
          </w:p>
        </w:tc>
        <w:tc>
          <w:tcPr>
            <w:tcW w:type="dxa" w:w="2880"/>
          </w:tcPr>
          <w:p>
            <w:r/>
            <w:r>
              <w:rPr>
                <w:b w:val="0"/>
                <w:i w:val="0"/>
                <w:sz w:val="19"/>
                <w:u w:val="none"/>
              </w:rPr>
              <w:t>If single</w:t>
            </w:r>
          </w:p>
        </w:tc>
        <w:tc>
          <w:tcPr>
            <w:tcW w:type="dxa" w:w="2880"/>
          </w:tcPr>
          <w:p>
            <w:r/>
            <w:r>
              <w:rPr>
                <w:b w:val="0"/>
                <w:i w:val="0"/>
                <w:sz w:val="19"/>
                <w:u w:val="none"/>
              </w:rPr>
              <w:t>Episode rank number from `02-podcast-topics-ranked.md`</w:t>
            </w:r>
          </w:p>
        </w:tc>
      </w:tr>
    </w:tbl>
    <w:p/>
    <w:p>
      <w:pPr>
        <w:pStyle w:val="Heading3"/>
      </w:pPr>
      <w:r>
        <w:t>What It Does</w:t>
      </w:r>
    </w:p>
    <w:p>
      <w:pPr>
        <w:pStyle w:val="ListBullet"/>
      </w:pPr>
      <w:r>
        <w:rPr>
          <w:b w:val="0"/>
          <w:i w:val="0"/>
          <w:u w:val="none"/>
        </w:rPr>
        <w:t>Reads research files:</w:t>
      </w:r>
    </w:p>
    <w:p>
      <w:r>
        <w:rPr>
          <w:b w:val="0"/>
          <w:i w:val="0"/>
          <w:u w:val="none"/>
        </w:rPr>
        <w:t xml:space="preserve">  - `02-podcast-topics-ranked.md` - episode list, rankings, clusters, entities, episode angles</w:t>
      </w:r>
    </w:p>
    <w:p>
      <w:r>
        <w:rPr>
          <w:b w:val="0"/>
          <w:i w:val="0"/>
          <w:u w:val="none"/>
        </w:rPr>
        <w:t xml:space="preserve">  - Target n-gram table(s) from `03-n-gram-tables/` - the `{##}--{slug}.md` files</w:t>
      </w:r>
    </w:p>
    <w:p>
      <w:r>
        <w:rPr>
          <w:b w:val="0"/>
          <w:i w:val="0"/>
          <w:u w:val="none"/>
        </w:rPr>
        <w:t xml:space="preserve">  - `00-entity-map.md` (or `.json`) for entity context (types, tiers, vector strengths)</w:t>
      </w:r>
    </w:p>
    <w:p>
      <w:r>
        <w:rPr>
          <w:b w:val="0"/>
          <w:i w:val="0"/>
          <w:u w:val="none"/>
        </w:rPr>
        <w:t xml:space="preserve">  - `01-entity-clusters.md` for cluster -&gt; segment mapping context</w:t>
      </w:r>
    </w:p>
    <w:p>
      <w:pPr>
        <w:pStyle w:val="ListBullet"/>
      </w:pPr>
      <w:r>
        <w:rPr>
          <w:b w:val="0"/>
          <w:i w:val="0"/>
          <w:u w:val="none"/>
        </w:rPr>
        <w:t>Runs question similarity gate (see Shared Rules below)</w:t>
      </w:r>
    </w:p>
    <w:p>
      <w:pPr>
        <w:pStyle w:val="ListBullet"/>
      </w:pPr>
      <w:r>
        <w:rPr>
          <w:b w:val="0"/>
          <w:i w:val="0"/>
          <w:u w:val="none"/>
        </w:rPr>
        <w:t>Looks up podcast overview for tone/audience calibration (see Shared Rules below)</w:t>
      </w:r>
    </w:p>
    <w:p>
      <w:pPr>
        <w:pStyle w:val="ListBullet"/>
      </w:pPr>
      <w:r>
        <w:rPr>
          <w:b w:val="0"/>
          <w:i w:val="0"/>
          <w:u w:val="none"/>
        </w:rPr>
        <w:t>Maps questions into segments (see Segmentation under Shared Rules)</w:t>
      </w:r>
    </w:p>
    <w:p>
      <w:pPr>
        <w:pStyle w:val="ListBullet"/>
      </w:pPr>
      <w:r>
        <w:rPr>
          <w:b w:val="0"/>
          <w:i w:val="0"/>
          <w:u w:val="none"/>
        </w:rPr>
        <w:t>Generates a fresh ROS with `{{PLACEHOLDERS}}`</w:t>
      </w:r>
    </w:p>
    <w:p>
      <w:pPr>
        <w:pStyle w:val="ListBullet"/>
      </w:pPr>
      <w:r>
        <w:rPr>
          <w:b w:val="0"/>
          <w:i w:val="0"/>
          <w:u w:val="none"/>
        </w:rPr>
        <w:t>Jurisdiction validation: scan for any state-specific content that shouldn't be there. All references should be generic or use placeholders.</w:t>
      </w:r>
    </w:p>
    <w:p>
      <w:pPr>
        <w:pStyle w:val="Heading3"/>
      </w:pPr>
      <w:r>
        <w:t>Deliverables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Deliverable</w:t>
            </w:r>
          </w:p>
        </w:tc>
        <w:tc>
          <w:tcPr>
            <w:tcW w:type="dxa" w:w="2880"/>
          </w:tcPr>
          <w:p>
            <w:r>
              <w:rPr>
                <w:b/>
                <w:sz w:val="19"/>
              </w:rPr>
              <w:t>Format</w:t>
            </w:r>
          </w:p>
        </w:tc>
        <w:tc>
          <w:tcPr>
            <w:tcW w:type="dxa" w:w="2880"/>
          </w:tcPr>
          <w:p>
            <w:r>
              <w:rPr>
                <w:b/>
                <w:sz w:val="19"/>
              </w:rPr>
              <w:t>Location</w:t>
            </w:r>
          </w:p>
        </w:tc>
      </w:tr>
      <w:tr>
        <w:tc>
          <w:tcPr>
            <w:tcW w:type="dxa" w:w="2880"/>
          </w:tcPr>
          <w:p>
            <w:r/>
            <w:r>
              <w:rPr>
                <w:b w:val="0"/>
                <w:i w:val="0"/>
                <w:sz w:val="19"/>
                <w:u w:val="none"/>
              </w:rPr>
              <w:t>ROS template</w:t>
            </w:r>
          </w:p>
        </w:tc>
        <w:tc>
          <w:tcPr>
            <w:tcW w:type="dxa" w:w="2880"/>
          </w:tcPr>
          <w:p>
            <w:r/>
            <w:r>
              <w:rPr>
                <w:b w:val="0"/>
                <w:i w:val="0"/>
                <w:sz w:val="19"/>
                <w:u w:val="none"/>
              </w:rPr>
              <w:t>`.md`</w:t>
            </w:r>
          </w:p>
        </w:tc>
        <w:tc>
          <w:tcPr>
            <w:tcW w:type="dxa" w:w="2880"/>
          </w:tcPr>
          <w:p>
            <w:r/>
            <w:r>
              <w:rPr>
                <w:b w:val="0"/>
                <w:i w:val="0"/>
                <w:sz w:val="19"/>
                <w:u w:val="none"/>
              </w:rPr>
              <w:t>`{episode}/06-ros-template/{topic-slug}-v1.0.md`</w:t>
            </w:r>
          </w:p>
        </w:tc>
      </w:tr>
      <w:tr>
        <w:tc>
          <w:tcPr>
            <w:tcW w:type="dxa" w:w="2880"/>
          </w:tcPr>
          <w:p>
            <w:r/>
            <w:r>
              <w:rPr>
                <w:b w:val="0"/>
                <w:i w:val="0"/>
                <w:sz w:val="19"/>
                <w:u w:val="none"/>
              </w:rPr>
              <w:t>ROS document</w:t>
            </w:r>
          </w:p>
        </w:tc>
        <w:tc>
          <w:tcPr>
            <w:tcW w:type="dxa" w:w="2880"/>
          </w:tcPr>
          <w:p>
            <w:r/>
            <w:r>
              <w:rPr>
                <w:b w:val="0"/>
                <w:i w:val="0"/>
                <w:sz w:val="19"/>
                <w:u w:val="none"/>
              </w:rPr>
              <w:t>`.docx`</w:t>
            </w:r>
          </w:p>
        </w:tc>
        <w:tc>
          <w:tcPr>
            <w:tcW w:type="dxa" w:w="2880"/>
          </w:tcPr>
          <w:p>
            <w:r/>
            <w:r>
              <w:rPr>
                <w:b w:val="0"/>
                <w:i w:val="0"/>
                <w:sz w:val="19"/>
                <w:u w:val="none"/>
              </w:rPr>
              <w:t>`{episode}/06-ros-template/{topic-slug}-v1.0.docx`</w:t>
            </w:r>
          </w:p>
        </w:tc>
      </w:tr>
      <w:tr>
        <w:tc>
          <w:tcPr>
            <w:tcW w:type="dxa" w:w="2880"/>
          </w:tcPr>
          <w:p>
            <w:r/>
            <w:r>
              <w:rPr>
                <w:b w:val="0"/>
                <w:i w:val="0"/>
                <w:sz w:val="19"/>
                <w:u w:val="none"/>
              </w:rPr>
              <w:t>Metadata</w:t>
            </w:r>
          </w:p>
        </w:tc>
        <w:tc>
          <w:tcPr>
            <w:tcW w:type="dxa" w:w="2880"/>
          </w:tcPr>
          <w:p>
            <w:r/>
            <w:r>
              <w:rPr>
                <w:b w:val="0"/>
                <w:i w:val="0"/>
                <w:sz w:val="19"/>
                <w:u w:val="none"/>
              </w:rPr>
              <w:t>`.json`</w:t>
            </w:r>
          </w:p>
        </w:tc>
        <w:tc>
          <w:tcPr>
            <w:tcW w:type="dxa" w:w="2880"/>
          </w:tcPr>
          <w:p>
            <w:r/>
            <w:r>
              <w:rPr>
                <w:b w:val="0"/>
                <w:i w:val="0"/>
                <w:sz w:val="19"/>
                <w:u w:val="none"/>
              </w:rPr>
              <w:t>`{episode}/06-ros-template/metadata.json`</w:t>
            </w:r>
          </w:p>
        </w:tc>
      </w:tr>
    </w:tbl>
    <w:p/>
    <w:p>
      <w:pPr>
        <w:pStyle w:val="Heading3"/>
      </w:pPr>
      <w:r>
        <w:t>Batch Mode</w:t>
      </w:r>
    </w:p>
    <w:p>
      <w:r>
        <w:rPr>
          <w:b w:val="0"/>
          <w:i w:val="0"/>
          <w:u w:val="none"/>
        </w:rPr>
        <w:t>When given `mode=batch`, read all n-gram tables from `03-n-gram-tables/`, match each to its episode in `02-podcast-topics-ranked.md` by filename number, and generate for each episode. Report totals and issues at the end.</w:t>
      </w:r>
    </w:p>
    <w:p>
      <w:pPr>
        <w:pStyle w:val="Heading3"/>
      </w:pPr>
      <w:r>
        <w:t>Topic Mode Gotchas</w:t>
      </w:r>
    </w:p>
    <w:p>
      <w:pPr>
        <w:pStyle w:val="ListBullet"/>
      </w:pPr>
      <w:r>
        <w:rPr>
          <w:b w:val="0"/>
          <w:i w:val="0"/>
          <w:u w:val="none"/>
        </w:rPr>
        <w:t xml:space="preserve">All entities in the output must be generic or use placeholders. However, if the research surfaces entities that are especially strong for a particular state or location, </w:t>
      </w:r>
      <w:r>
        <w:rPr>
          <w:b/>
          <w:i w:val="0"/>
          <w:u w:val="none"/>
        </w:rPr>
        <w:t>flag them in the appendix</w:t>
      </w:r>
      <w:r>
        <w:rPr>
          <w:b w:val="0"/>
          <w:i w:val="0"/>
          <w:u w:val="none"/>
        </w:rPr>
        <w:t xml:space="preserve"> with a note like: "This entity is particularly strong for California claims" or "This question has high search volume in Texas." This gives the city-mode producer a head start on localization without baking jurisdiction content into the generic template.</w:t>
      </w:r>
    </w:p>
    <w:p>
      <w:pPr>
        <w:pStyle w:val="ListBullet"/>
      </w:pPr>
      <w:r>
        <w:rPr>
          <w:b w:val="0"/>
          <w:i w:val="0"/>
          <w:u w:val="none"/>
        </w:rPr>
        <w:t>Search queries in the appendix should be generic (no location modifiers)</w:t>
      </w:r>
    </w:p>
    <w:p>
      <w:pPr>
        <w:pStyle w:val="ListBullet"/>
      </w:pPr>
      <w:r>
        <w:rPr>
          <w:b w:val="0"/>
          <w:i w:val="0"/>
          <w:u w:val="none"/>
        </w:rPr>
        <w:t>Jurisdiction validation: scan for any state-specific content that leaked into the script body. All references in the script should be generic or use placeholders. The appendix can note location-specific strengths.</w:t>
      </w:r>
    </w:p>
    <w:p>
      <w:pPr>
        <w:pStyle w:val="Heading2"/>
      </w:pPr>
      <w:r>
        <w:t>City Mode</w:t>
      </w:r>
    </w:p>
    <w:p>
      <w:r>
        <w:rPr>
          <w:b w:val="0"/>
          <w:i w:val="0"/>
          <w:u w:val="none"/>
        </w:rPr>
        <w:t>Localizes a base topic ROS for a specific jurisdiction. Swaps ALL jurisdiction-specific content: statutes, courts, agencies, forms, deadlines, fault rules. The episode should feel like it was written by someone who knows that city.</w:t>
      </w:r>
    </w:p>
    <w:p>
      <w:pPr>
        <w:pStyle w:val="Heading3"/>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Input</w:t>
            </w:r>
          </w:p>
        </w:tc>
        <w:tc>
          <w:tcPr>
            <w:tcW w:type="dxa" w:w="2880"/>
          </w:tcPr>
          <w:p>
            <w:r>
              <w:rPr>
                <w:b/>
                <w:sz w:val="19"/>
              </w:rPr>
              <w:t>Required</w:t>
            </w:r>
          </w:p>
        </w:tc>
        <w:tc>
          <w:tcPr>
            <w:tcW w:type="dxa" w:w="2880"/>
          </w:tcPr>
          <w:p>
            <w:r>
              <w:rPr>
                <w:b/>
                <w:sz w:val="19"/>
              </w:rPr>
              <w:t>Description</w:t>
            </w:r>
          </w:p>
        </w:tc>
      </w:tr>
      <w:tr>
        <w:tc>
          <w:tcPr>
            <w:tcW w:type="dxa" w:w="2880"/>
          </w:tcPr>
          <w:p>
            <w:r/>
            <w:r>
              <w:rPr>
                <w:b w:val="0"/>
                <w:i w:val="0"/>
                <w:sz w:val="19"/>
                <w:u w:val="none"/>
              </w:rPr>
              <w:t>Base episode path</w:t>
            </w:r>
          </w:p>
        </w:tc>
        <w:tc>
          <w:tcPr>
            <w:tcW w:type="dxa" w:w="2880"/>
          </w:tcPr>
          <w:p>
            <w:r/>
            <w:r>
              <w:rPr>
                <w:b w:val="0"/>
                <w:i w:val="0"/>
                <w:sz w:val="19"/>
                <w:u w:val="none"/>
              </w:rPr>
              <w:t>Yes</w:t>
            </w:r>
          </w:p>
        </w:tc>
        <w:tc>
          <w:tcPr>
            <w:tcW w:type="dxa" w:w="2880"/>
          </w:tcPr>
          <w:p>
            <w:r/>
            <w:r>
              <w:rPr>
                <w:b w:val="0"/>
                <w:i w:val="0"/>
                <w:sz w:val="19"/>
                <w:u w:val="none"/>
              </w:rPr>
              <w:t>Path to the base episode folder</w:t>
            </w:r>
          </w:p>
        </w:tc>
      </w:tr>
      <w:tr>
        <w:tc>
          <w:tcPr>
            <w:tcW w:type="dxa" w:w="2880"/>
          </w:tcPr>
          <w:p>
            <w:r/>
            <w:r>
              <w:rPr>
                <w:b w:val="0"/>
                <w:i w:val="0"/>
                <w:sz w:val="19"/>
                <w:u w:val="none"/>
              </w:rPr>
              <w:t>City</w:t>
            </w:r>
          </w:p>
        </w:tc>
        <w:tc>
          <w:tcPr>
            <w:tcW w:type="dxa" w:w="2880"/>
          </w:tcPr>
          <w:p>
            <w:r/>
            <w:r>
              <w:rPr>
                <w:b w:val="0"/>
                <w:i w:val="0"/>
                <w:sz w:val="19"/>
                <w:u w:val="none"/>
              </w:rPr>
              <w:t>Yes</w:t>
            </w:r>
          </w:p>
        </w:tc>
        <w:tc>
          <w:tcPr>
            <w:tcW w:type="dxa" w:w="2880"/>
          </w:tcPr>
          <w:p>
            <w:r/>
            <w:r>
              <w:rPr>
                <w:b w:val="0"/>
                <w:i w:val="0"/>
                <w:sz w:val="19"/>
                <w:u w:val="none"/>
              </w:rPr>
              <w:t>State and city (e.g., "Houston, TX" or "ga-savannah")</w:t>
            </w:r>
          </w:p>
        </w:tc>
      </w:tr>
      <w:tr>
        <w:tc>
          <w:tcPr>
            <w:tcW w:type="dxa" w:w="2880"/>
          </w:tcPr>
          <w:p>
            <w:r/>
            <w:r>
              <w:rPr>
                <w:b w:val="0"/>
                <w:i w:val="0"/>
                <w:sz w:val="19"/>
                <w:u w:val="none"/>
              </w:rPr>
              <w:t>City n-gram table</w:t>
            </w:r>
          </w:p>
        </w:tc>
        <w:tc>
          <w:tcPr>
            <w:tcW w:type="dxa" w:w="2880"/>
          </w:tcPr>
          <w:p>
            <w:r/>
            <w:r>
              <w:rPr>
                <w:b w:val="0"/>
                <w:i w:val="0"/>
                <w:sz w:val="19"/>
                <w:u w:val="none"/>
              </w:rPr>
              <w:t>No</w:t>
            </w:r>
          </w:p>
        </w:tc>
        <w:tc>
          <w:tcPr>
            <w:tcW w:type="dxa" w:w="2880"/>
          </w:tcPr>
          <w:p>
            <w:r/>
            <w:r>
              <w:rPr>
                <w:b w:val="0"/>
                <w:i w:val="0"/>
                <w:sz w:val="19"/>
                <w:u w:val="none"/>
              </w:rPr>
              <w:t>If exists, use it. If not, localize from base n-gram + jurisdiction swap</w:t>
            </w:r>
          </w:p>
        </w:tc>
      </w:tr>
    </w:tbl>
    <w:p/>
    <w:p>
      <w:pPr>
        <w:pStyle w:val="Heading3"/>
      </w:pPr>
      <w:r>
        <w:t>What It Does</w:t>
      </w:r>
    </w:p>
    <w:p>
      <w:pPr>
        <w:pStyle w:val="ListBullet"/>
      </w:pPr>
      <w:r>
        <w:rPr>
          <w:b w:val="0"/>
          <w:i w:val="0"/>
          <w:u w:val="none"/>
        </w:rPr>
        <w:t>Reads the base topic ROS (or generates from scratch if none exists)</w:t>
      </w:r>
    </w:p>
    <w:p>
      <w:pPr>
        <w:pStyle w:val="ListBullet"/>
      </w:pPr>
      <w:r>
        <w:rPr>
          <w:b w:val="0"/>
          <w:i w:val="0"/>
          <w:u w:val="none"/>
        </w:rPr>
        <w:t>Reads research files (same as Topic mode)</w:t>
      </w:r>
    </w:p>
    <w:p>
      <w:pPr>
        <w:pStyle w:val="ListBullet"/>
      </w:pPr>
      <w:r>
        <w:rPr>
          <w:b w:val="0"/>
          <w:i w:val="0"/>
          <w:u w:val="none"/>
        </w:rPr>
        <w:t>Runs question similarity gate</w:t>
      </w:r>
    </w:p>
    <w:p>
      <w:pPr>
        <w:pStyle w:val="ListBullet"/>
      </w:pPr>
      <w:r>
        <w:rPr>
          <w:b w:val="0"/>
          <w:i w:val="0"/>
          <w:u w:val="none"/>
        </w:rPr>
        <w:t>Looks up podcast overview for tone/audience calibration</w:t>
      </w:r>
    </w:p>
    <w:p>
      <w:r>
        <w:rPr>
          <w:b/>
          <w:i w:val="0"/>
          <w:u w:val="none"/>
        </w:rPr>
        <w:t>Jurisdiction Validation (MANDATORY)</w:t>
      </w:r>
    </w:p>
    <w:p>
      <w:r>
        <w:rPr>
          <w:b w:val="0"/>
          <w:i w:val="0"/>
          <w:u w:val="none"/>
        </w:rPr>
        <w:t>The n-gram table should already be localized, but this is the last checkpoint before the ROS goes to production. Do not skip this.</w:t>
      </w:r>
    </w:p>
    <w:p>
      <w:r>
        <w:rPr>
          <w:b w:val="0"/>
          <w:i w:val="0"/>
          <w:u w:val="none"/>
        </w:rPr>
        <w:t xml:space="preserve">1. </w:t>
      </w:r>
      <w:r>
        <w:rPr>
          <w:b/>
          <w:i w:val="0"/>
          <w:u w:val="none"/>
        </w:rPr>
        <w:t>Determine the target jurisdiction</w:t>
      </w:r>
      <w:r>
        <w:rPr>
          <w:b w:val="0"/>
          <w:i w:val="0"/>
          <w:u w:val="none"/>
        </w:rPr>
        <w:t xml:space="preserve"> from: episode slug location suffix, placeholders, or metadata</w:t>
      </w:r>
    </w:p>
    <w:p>
      <w:r>
        <w:rPr>
          <w:b w:val="0"/>
          <w:i w:val="0"/>
          <w:u w:val="none"/>
        </w:rPr>
        <w:t xml:space="preserve">2. </w:t>
      </w:r>
      <w:r>
        <w:rPr>
          <w:b/>
          <w:i w:val="0"/>
          <w:u w:val="none"/>
        </w:rPr>
        <w:t>Scan every entity, form, statute, agency, court, and deadline</w:t>
      </w:r>
      <w:r>
        <w:rPr>
          <w:b w:val="0"/>
          <w:i w:val="0"/>
          <w:u w:val="none"/>
        </w:rPr>
        <w:t xml:space="preserve"> in the n-gram table AND entity map</w:t>
      </w:r>
    </w:p>
    <w:p>
      <w:r>
        <w:rPr>
          <w:b w:val="0"/>
          <w:i w:val="0"/>
          <w:u w:val="none"/>
        </w:rPr>
        <w:t xml:space="preserve">3. </w:t>
      </w:r>
      <w:r>
        <w:rPr>
          <w:b/>
          <w:i w:val="0"/>
          <w:u w:val="none"/>
        </w:rPr>
        <w:t>Flag or replace</w:t>
      </w:r>
      <w:r>
        <w:rPr>
          <w:b w:val="0"/>
          <w:i w:val="0"/>
          <w:u w:val="none"/>
        </w:rPr>
        <w:t xml:space="preserve"> anything that doesn't belong in that jurisdiction:</w:t>
      </w:r>
    </w:p>
    <w:p>
      <w:r>
        <w:rPr>
          <w:b w:val="0"/>
          <w:i w:val="0"/>
          <w:u w:val="none"/>
        </w:rPr>
        <w:t xml:space="preserve">   - Wrong-state forms (SR-1 is CA only, DR 2489 is CO, CR-2 is TX)</w:t>
      </w:r>
    </w:p>
    <w:p>
      <w:r>
        <w:rPr>
          <w:b w:val="0"/>
          <w:i w:val="0"/>
          <w:u w:val="none"/>
        </w:rPr>
        <w:t xml:space="preserve">   - Wrong-state courts, agencies, DMV names, bar associations</w:t>
      </w:r>
    </w:p>
    <w:p>
      <w:r>
        <w:rPr>
          <w:b w:val="0"/>
          <w:i w:val="0"/>
          <w:u w:val="none"/>
        </w:rPr>
        <w:t xml:space="preserve">   - Wrong statute of limitations, filing deadlines, comparative fault rules</w:t>
      </w:r>
    </w:p>
    <w:p>
      <w:r>
        <w:rPr>
          <w:b w:val="0"/>
          <w:i w:val="0"/>
          <w:u w:val="none"/>
        </w:rPr>
        <w:t xml:space="preserve">   - Wrong state-specific legal doctrines</w:t>
      </w:r>
    </w:p>
    <w:p>
      <w:r>
        <w:rPr>
          <w:b w:val="0"/>
          <w:i w:val="0"/>
          <w:u w:val="none"/>
        </w:rPr>
        <w:t xml:space="preserve">4. </w:t>
      </w:r>
      <w:r>
        <w:rPr>
          <w:b/>
          <w:i w:val="0"/>
          <w:u w:val="none"/>
        </w:rPr>
        <w:t>Log what you changed</w:t>
      </w:r>
      <w:r>
        <w:rPr>
          <w:b w:val="0"/>
          <w:i w:val="0"/>
          <w:u w:val="none"/>
        </w:rPr>
        <w:t xml:space="preserve"> in the metadata.json</w:t>
      </w:r>
    </w:p>
    <w:p>
      <w:r>
        <w:rPr>
          <w:b/>
          <w:i w:val="0"/>
          <w:u w:val="none"/>
        </w:rPr>
        <w:t>Localizing the Feel (not just the entities)</w:t>
      </w:r>
    </w:p>
    <w:p>
      <w:r>
        <w:rPr>
          <w:b w:val="0"/>
          <w:i w:val="0"/>
          <w:u w:val="none"/>
        </w:rPr>
        <w:t>Each city must feel like its own episode, not a find-and-replace of the base:</w:t>
      </w:r>
    </w:p>
    <w:p>
      <w:pPr>
        <w:pStyle w:val="ListBullet"/>
      </w:pPr>
      <w:r>
        <w:rPr>
          <w:b/>
          <w:i w:val="0"/>
          <w:u w:val="none"/>
        </w:rPr>
        <w:t>Setup lines must be unique per city.</w:t>
      </w:r>
      <w:r>
        <w:rPr>
          <w:b w:val="0"/>
          <w:i w:val="0"/>
          <w:u w:val="none"/>
        </w:rPr>
        <w:t xml:space="preserve"> Reference local context - highways, industries, neighborhoods, common accident types in that area.</w:t>
      </w:r>
    </w:p>
    <w:p>
      <w:pPr>
        <w:pStyle w:val="ListBullet"/>
      </w:pPr>
      <w:r>
        <w:rPr>
          <w:b/>
          <w:i w:val="0"/>
          <w:u w:val="none"/>
        </w:rPr>
        <w:t>Rephrase questions subtly.</w:t>
      </w:r>
      <w:r>
        <w:rPr>
          <w:b w:val="0"/>
          <w:i w:val="0"/>
          <w:u w:val="none"/>
        </w:rPr>
        <w:t xml:space="preserve"> Same intent, different angle. Both cities need "what to do after a crash" but Houston can lead with the freeway context while Savannah leads with the tourist/port context.</w:t>
      </w:r>
    </w:p>
    <w:p>
      <w:pPr>
        <w:pStyle w:val="ListBullet"/>
      </w:pPr>
      <w:r>
        <w:rPr>
          <w:b/>
          <w:i w:val="0"/>
          <w:u w:val="none"/>
        </w:rPr>
        <w:t>Identify 2-3 things that make this city unique</w:t>
      </w:r>
      <w:r>
        <w:rPr>
          <w:b w:val="0"/>
          <w:i w:val="0"/>
          <w:u w:val="none"/>
        </w:rPr>
        <w:t xml:space="preserve"> and weave them into setups and transitions naturally.</w:t>
      </w:r>
    </w:p>
    <w:p>
      <w:pPr>
        <w:pStyle w:val="ListBullet"/>
      </w:pPr>
      <w:r>
        <w:rPr>
          <w:b w:val="0"/>
          <w:i w:val="0"/>
          <w:u w:val="none"/>
        </w:rPr>
        <w:t>A listener shouldn't think "they're trying to make this sound local." They should think "this person knows Houston."</w:t>
      </w:r>
    </w:p>
    <w:p>
      <w:pPr>
        <w:pStyle w:val="Heading3"/>
      </w:pPr>
      <w:r>
        <w:t>Deliverables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Deliverable</w:t>
            </w:r>
          </w:p>
        </w:tc>
        <w:tc>
          <w:tcPr>
            <w:tcW w:type="dxa" w:w="2880"/>
          </w:tcPr>
          <w:p>
            <w:r>
              <w:rPr>
                <w:b/>
                <w:sz w:val="19"/>
              </w:rPr>
              <w:t>Format</w:t>
            </w:r>
          </w:p>
        </w:tc>
        <w:tc>
          <w:tcPr>
            <w:tcW w:type="dxa" w:w="2880"/>
          </w:tcPr>
          <w:p>
            <w:r>
              <w:rPr>
                <w:b/>
                <w:sz w:val="19"/>
              </w:rPr>
              <w:t>Location</w:t>
            </w:r>
          </w:p>
        </w:tc>
      </w:tr>
      <w:tr>
        <w:tc>
          <w:tcPr>
            <w:tcW w:type="dxa" w:w="2880"/>
          </w:tcPr>
          <w:p>
            <w:r/>
            <w:r>
              <w:rPr>
                <w:b w:val="0"/>
                <w:i w:val="0"/>
                <w:sz w:val="19"/>
                <w:u w:val="none"/>
              </w:rPr>
              <w:t>ROS template</w:t>
            </w:r>
          </w:p>
        </w:tc>
        <w:tc>
          <w:tcPr>
            <w:tcW w:type="dxa" w:w="2880"/>
          </w:tcPr>
          <w:p>
            <w:r/>
            <w:r>
              <w:rPr>
                <w:b w:val="0"/>
                <w:i w:val="0"/>
                <w:sz w:val="19"/>
                <w:u w:val="none"/>
              </w:rPr>
              <w:t>`.md`</w:t>
            </w:r>
          </w:p>
        </w:tc>
        <w:tc>
          <w:tcPr>
            <w:tcW w:type="dxa" w:w="2880"/>
          </w:tcPr>
          <w:p>
            <w:r/>
            <w:r>
              <w:rPr>
                <w:b w:val="0"/>
                <w:i w:val="0"/>
                <w:sz w:val="19"/>
                <w:u w:val="none"/>
              </w:rPr>
              <w:t>`{episode}/locations/{state}-{city}/06-ros-template/{topic-slug}-{state}-{city}-v1.0.md`</w:t>
            </w:r>
          </w:p>
        </w:tc>
      </w:tr>
      <w:tr>
        <w:tc>
          <w:tcPr>
            <w:tcW w:type="dxa" w:w="2880"/>
          </w:tcPr>
          <w:p>
            <w:r/>
            <w:r>
              <w:rPr>
                <w:b w:val="0"/>
                <w:i w:val="0"/>
                <w:sz w:val="19"/>
                <w:u w:val="none"/>
              </w:rPr>
              <w:t>ROS document</w:t>
            </w:r>
          </w:p>
        </w:tc>
        <w:tc>
          <w:tcPr>
            <w:tcW w:type="dxa" w:w="2880"/>
          </w:tcPr>
          <w:p>
            <w:r/>
            <w:r>
              <w:rPr>
                <w:b w:val="0"/>
                <w:i w:val="0"/>
                <w:sz w:val="19"/>
                <w:u w:val="none"/>
              </w:rPr>
              <w:t>`.docx`</w:t>
            </w:r>
          </w:p>
        </w:tc>
        <w:tc>
          <w:tcPr>
            <w:tcW w:type="dxa" w:w="2880"/>
          </w:tcPr>
          <w:p>
            <w:r/>
            <w:r>
              <w:rPr>
                <w:b w:val="0"/>
                <w:i w:val="0"/>
                <w:sz w:val="19"/>
                <w:u w:val="none"/>
              </w:rPr>
              <w:t>`{episode}/locations/{state}-{city}/06-ros-template/{topic-slug}-{state}-{city}-v1.0.docx`</w:t>
            </w:r>
          </w:p>
        </w:tc>
      </w:tr>
      <w:tr>
        <w:tc>
          <w:tcPr>
            <w:tcW w:type="dxa" w:w="2880"/>
          </w:tcPr>
          <w:p>
            <w:r/>
            <w:r>
              <w:rPr>
                <w:b w:val="0"/>
                <w:i w:val="0"/>
                <w:sz w:val="19"/>
                <w:u w:val="none"/>
              </w:rPr>
              <w:t>Metadata</w:t>
            </w:r>
          </w:p>
        </w:tc>
        <w:tc>
          <w:tcPr>
            <w:tcW w:type="dxa" w:w="2880"/>
          </w:tcPr>
          <w:p>
            <w:r/>
            <w:r>
              <w:rPr>
                <w:b w:val="0"/>
                <w:i w:val="0"/>
                <w:sz w:val="19"/>
                <w:u w:val="none"/>
              </w:rPr>
              <w:t>`.json`</w:t>
            </w:r>
          </w:p>
        </w:tc>
        <w:tc>
          <w:tcPr>
            <w:tcW w:type="dxa" w:w="2880"/>
          </w:tcPr>
          <w:p>
            <w:r/>
            <w:r>
              <w:rPr>
                <w:b w:val="0"/>
                <w:i w:val="0"/>
                <w:sz w:val="19"/>
                <w:u w:val="none"/>
              </w:rPr>
              <w:t>`{episode}/locations/{state}-{city}/06-ros-template/metadata.json`</w:t>
            </w:r>
          </w:p>
        </w:tc>
      </w:tr>
    </w:tbl>
    <w:p/>
    <w:p>
      <w:pPr>
        <w:pStyle w:val="Heading3"/>
      </w:pPr>
      <w:r>
        <w:t>Sub-City ROS (City Within a Region)</w:t>
      </w:r>
    </w:p>
    <w:p>
      <w:r>
        <w:rPr>
          <w:b w:val="0"/>
          <w:i w:val="0"/>
          <w:u w:val="none"/>
        </w:rPr>
        <w:t xml:space="preserve">When a target city is a sub-city within a larger region or metro area (e.g., Norco within the Inland Empire, Oildale within Bakersfield), generate it as a </w:t>
      </w:r>
      <w:r>
        <w:rPr>
          <w:b/>
          <w:i w:val="0"/>
          <w:u w:val="none"/>
        </w:rPr>
        <w:t>shorter city-level ROS</w:t>
      </w:r>
      <w:r>
        <w:rPr>
          <w:b w:val="0"/>
          <w:i w:val="0"/>
          <w:u w:val="none"/>
        </w:rPr>
        <w:t xml:space="preserve"> (~10 questions) that builds on the parent city/region ROS. This is structurally identical to an Extension - shorter, dedup'd, builds on a parent - but it's still a city-level document with all placeholders intact.</w:t>
      </w:r>
    </w:p>
    <w:p>
      <w:pPr>
        <w:pStyle w:val="ListBullet"/>
      </w:pPr>
      <w:r>
        <w:rPr>
          <w:b/>
          <w:i w:val="0"/>
          <w:u w:val="none"/>
        </w:rPr>
        <w:t>~10 questions.</w:t>
      </w:r>
      <w:r>
        <w:rPr>
          <w:b w:val="0"/>
          <w:i w:val="0"/>
          <w:u w:val="none"/>
        </w:rPr>
        <w:t xml:space="preserve"> Pick the top 10 from the parent ROS using extension selection logic.</w:t>
      </w:r>
    </w:p>
    <w:p>
      <w:pPr>
        <w:pStyle w:val="ListBullet"/>
      </w:pPr>
      <w:r>
        <w:rPr>
          <w:b/>
          <w:i w:val="0"/>
          <w:u w:val="none"/>
        </w:rPr>
        <w:t>Dedup against parent.</w:t>
      </w:r>
      <w:r>
        <w:rPr>
          <w:b w:val="0"/>
          <w:i w:val="0"/>
          <w:u w:val="none"/>
        </w:rPr>
        <w:t xml:space="preserve"> At least 3 of the 10 questions' setup text must be meaningfully different.</w:t>
      </w:r>
    </w:p>
    <w:p>
      <w:pPr>
        <w:pStyle w:val="ListBullet"/>
      </w:pPr>
      <w:r>
        <w:rPr>
          <w:b/>
          <w:i w:val="0"/>
          <w:u w:val="none"/>
        </w:rPr>
        <w:t>Local feel.</w:t>
      </w:r>
      <w:r>
        <w:rPr>
          <w:b w:val="0"/>
          <w:i w:val="0"/>
          <w:u w:val="none"/>
        </w:rPr>
        <w:t xml:space="preserve"> The sub-city must feel distinct from its parent region - specific roads, hospitals, police departments, community character.</w:t>
      </w:r>
    </w:p>
    <w:p>
      <w:pPr>
        <w:pStyle w:val="ListBullet"/>
      </w:pPr>
      <w:r>
        <w:rPr>
          <w:b/>
          <w:i w:val="0"/>
          <w:u w:val="none"/>
        </w:rPr>
        <w:t>Same segments, fewer questions.</w:t>
      </w:r>
      <w:r>
        <w:rPr>
          <w:b w:val="0"/>
          <w:i w:val="0"/>
          <w:u w:val="none"/>
        </w:rPr>
        <w:t xml:space="preserve"> Keep S1-S4 but with 2-3 questions per segment.</w:t>
      </w:r>
    </w:p>
    <w:p>
      <w:r>
        <w:rPr>
          <w:b/>
          <w:i w:val="0"/>
          <w:u w:val="none"/>
        </w:rPr>
        <w:t>Directory:</w:t>
      </w:r>
      <w:r>
        <w:rPr>
          <w:b w:val="0"/>
          <w:i w:val="0"/>
          <w:u w:val="none"/>
        </w:rPr>
        <w:t xml:space="preserve"> Flat alongside other cities:</w:t>
      </w:r>
    </w:p>
    <w:p>
      <w:r>
        <w:rPr>
          <w:b w:val="0"/>
          <w:i w:val="0"/>
          <w:u w:val="none"/>
        </w:rPr>
        <w:t>```</w:t>
      </w:r>
    </w:p>
    <w:p>
      <w:r>
        <w:rPr>
          <w:b w:val="0"/>
          <w:i w:val="0"/>
          <w:u w:val="none"/>
        </w:rPr>
        <w:t>locations/{state}-{sub-city}/06-ros-template/</w:t>
      </w:r>
    </w:p>
    <w:p>
      <w:r>
        <w:rPr>
          <w:b w:val="0"/>
          <w:i w:val="0"/>
          <w:u w:val="none"/>
        </w:rPr>
        <w:t>```</w:t>
      </w:r>
    </w:p>
    <w:p>
      <w:r>
        <w:rPr>
          <w:b/>
          <w:i w:val="0"/>
          <w:u w:val="none"/>
        </w:rPr>
        <w:t>Metadata:</w:t>
      </w:r>
      <w:r>
        <w:rPr>
          <w:b w:val="0"/>
          <w:i w:val="0"/>
          <w:u w:val="none"/>
        </w:rPr>
        <w:t xml:space="preserve"> Track the parent relationship:</w:t>
      </w:r>
    </w:p>
    <w:p>
      <w:r>
        <w:rPr>
          <w:b w:val="0"/>
          <w:i w:val="0"/>
          <w:u w:val="none"/>
        </w:rPr>
        <w:t>```json</w:t>
      </w:r>
    </w:p>
    <w:p>
      <w:r>
        <w:rPr>
          <w:b w:val="0"/>
          <w:i w:val="0"/>
          <w:u w:val="none"/>
        </w:rPr>
        <w:t>{</w:t>
      </w:r>
    </w:p>
    <w:p>
      <w:r>
        <w:rPr>
          <w:b w:val="0"/>
          <w:i w:val="0"/>
          <w:u w:val="none"/>
        </w:rPr>
        <w:t xml:space="preserve">  "parent_city": "ca-inland-empire",</w:t>
      </w:r>
    </w:p>
    <w:p>
      <w:r>
        <w:rPr>
          <w:b w:val="0"/>
          <w:i w:val="0"/>
          <w:u w:val="none"/>
        </w:rPr>
        <w:t xml:space="preserve">  "relationship": "sub-city",</w:t>
      </w:r>
    </w:p>
    <w:p>
      <w:r>
        <w:rPr>
          <w:b w:val="0"/>
          <w:i w:val="0"/>
          <w:u w:val="none"/>
        </w:rPr>
        <w:t xml:space="preserve">  "questions_selected_from": "how-to-file-car-accident-claim-ca-inland-empire-v1.0.md"</w:t>
      </w:r>
    </w:p>
    <w:p>
      <w:r>
        <w:rPr>
          <w:b w:val="0"/>
          <w:i w:val="0"/>
          <w:u w:val="none"/>
        </w:rPr>
        <w:t>}</w:t>
      </w:r>
    </w:p>
    <w:p>
      <w:r>
        <w:rPr>
          <w:b w:val="0"/>
          <w:i w:val="0"/>
          <w:u w:val="none"/>
        </w:rPr>
        <w:t>```</w:t>
      </w:r>
    </w:p>
    <w:p>
      <w:pPr>
        <w:pStyle w:val="Heading3"/>
      </w:pPr>
      <w:r>
        <w:t>City Mode Gotchas</w:t>
      </w:r>
    </w:p>
    <w:p>
      <w:pPr>
        <w:pStyle w:val="ListBullet"/>
      </w:pPr>
      <w:r>
        <w:rPr>
          <w:b w:val="0"/>
          <w:i w:val="0"/>
          <w:u w:val="none"/>
        </w:rPr>
        <w:t>Jurisdiction validation is critical. The attorney WILL call out wrong-jurisdiction content on camera.</w:t>
      </w:r>
    </w:p>
    <w:p>
      <w:pPr>
        <w:pStyle w:val="ListBullet"/>
      </w:pPr>
      <w:r>
        <w:rPr>
          <w:b w:val="0"/>
          <w:i w:val="0"/>
          <w:u w:val="none"/>
        </w:rPr>
        <w:t>City ROS must feel unique, not find-and-replace.</w:t>
      </w:r>
    </w:p>
    <w:p>
      <w:pPr>
        <w:pStyle w:val="ListBullet"/>
      </w:pPr>
      <w:r>
        <w:rPr>
          <w:b w:val="0"/>
          <w:i w:val="0"/>
          <w:u w:val="none"/>
        </w:rPr>
        <w:t>Search queries MUST be localized.</w:t>
      </w:r>
    </w:p>
    <w:p>
      <w:pPr>
        <w:pStyle w:val="ListBullet"/>
      </w:pPr>
      <w:r>
        <w:rPr>
          <w:b w:val="0"/>
          <w:i w:val="0"/>
          <w:u w:val="none"/>
        </w:rPr>
        <w:t>When producing multiple cities, dedup against ALL existing city ROS files for that topic. At least 3 of the questions' setup text must be meaningfully different per city.</w:t>
      </w:r>
    </w:p>
    <w:p>
      <w:pPr>
        <w:pStyle w:val="Heading2"/>
      </w:pPr>
      <w:r>
        <w:t>Extension Mode</w:t>
      </w:r>
    </w:p>
    <w:p>
      <w:r>
        <w:rPr>
          <w:b w:val="0"/>
          <w:i w:val="0"/>
          <w:u w:val="none"/>
        </w:rPr>
        <w:t>Creates a shorter, location-specific derivative (~10 questions, ~30-35 minutes) from a parent city/region ROS. The output is still tokenized with `{{PLACEHOLDERS}}`. Client data gets filled separately by `producer-create-client-ros`.</w:t>
      </w:r>
    </w:p>
    <w:p>
      <w:r>
        <w:rPr>
          <w:b w:val="0"/>
          <w:i w:val="0"/>
          <w:u w:val="none"/>
        </w:rPr>
        <w:t>An extension exists because the target location is not large enough to justify a full 18-20 question episode, but is still important enough to warrant its own recording. Instead of generating all-new research, an extension curates the best 10 questions from the parent ROS and re-angles them for the smaller location's specific context - its roads, courts, hospitals, and community character.</w:t>
      </w:r>
    </w:p>
    <w:p>
      <w:pPr>
        <w:pStyle w:val="Heading3"/>
      </w:pPr>
      <w:r>
        <w:t>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Input</w:t>
            </w:r>
          </w:p>
        </w:tc>
        <w:tc>
          <w:tcPr>
            <w:tcW w:type="dxa" w:w="2880"/>
          </w:tcPr>
          <w:p>
            <w:r>
              <w:rPr>
                <w:b/>
                <w:sz w:val="19"/>
              </w:rPr>
              <w:t>Required</w:t>
            </w:r>
          </w:p>
        </w:tc>
        <w:tc>
          <w:tcPr>
            <w:tcW w:type="dxa" w:w="2880"/>
          </w:tcPr>
          <w:p>
            <w:r>
              <w:rPr>
                <w:b/>
                <w:sz w:val="19"/>
              </w:rPr>
              <w:t>Description</w:t>
            </w:r>
          </w:p>
        </w:tc>
      </w:tr>
      <w:tr>
        <w:tc>
          <w:tcPr>
            <w:tcW w:type="dxa" w:w="2880"/>
          </w:tcPr>
          <w:p>
            <w:r/>
            <w:r>
              <w:rPr>
                <w:b w:val="0"/>
                <w:i w:val="0"/>
                <w:sz w:val="19"/>
                <w:u w:val="none"/>
              </w:rPr>
              <w:t>Parent city ROS path</w:t>
            </w:r>
          </w:p>
        </w:tc>
        <w:tc>
          <w:tcPr>
            <w:tcW w:type="dxa" w:w="2880"/>
          </w:tcPr>
          <w:p>
            <w:r/>
            <w:r>
              <w:rPr>
                <w:b w:val="0"/>
                <w:i w:val="0"/>
                <w:sz w:val="19"/>
                <w:u w:val="none"/>
              </w:rPr>
              <w:t>Yes</w:t>
            </w:r>
          </w:p>
        </w:tc>
        <w:tc>
          <w:tcPr>
            <w:tcW w:type="dxa" w:w="2880"/>
          </w:tcPr>
          <w:p>
            <w:r/>
            <w:r>
              <w:rPr>
                <w:b w:val="0"/>
                <w:i w:val="0"/>
                <w:sz w:val="19"/>
                <w:u w:val="none"/>
              </w:rPr>
              <w:t>Path to the city ROS to build from (must exist)</w:t>
            </w:r>
          </w:p>
        </w:tc>
      </w:tr>
      <w:tr>
        <w:tc>
          <w:tcPr>
            <w:tcW w:type="dxa" w:w="2880"/>
          </w:tcPr>
          <w:p>
            <w:r/>
            <w:r>
              <w:rPr>
                <w:b w:val="0"/>
                <w:i w:val="0"/>
                <w:sz w:val="19"/>
                <w:u w:val="none"/>
              </w:rPr>
              <w:t>Target location</w:t>
            </w:r>
          </w:p>
        </w:tc>
        <w:tc>
          <w:tcPr>
            <w:tcW w:type="dxa" w:w="2880"/>
          </w:tcPr>
          <w:p>
            <w:r/>
            <w:r>
              <w:rPr>
                <w:b w:val="0"/>
                <w:i w:val="0"/>
                <w:sz w:val="19"/>
                <w:u w:val="none"/>
              </w:rPr>
              <w:t>Yes</w:t>
            </w:r>
          </w:p>
        </w:tc>
        <w:tc>
          <w:tcPr>
            <w:tcW w:type="dxa" w:w="2880"/>
          </w:tcPr>
          <w:p>
            <w:r/>
            <w:r>
              <w:rPr>
                <w:b w:val="0"/>
                <w:i w:val="0"/>
                <w:sz w:val="19"/>
                <w:u w:val="none"/>
              </w:rPr>
              <w:t>The specific city/area this extension covers</w:t>
            </w:r>
          </w:p>
        </w:tc>
      </w:tr>
    </w:tbl>
    <w:p/>
    <w:p>
      <w:pPr>
        <w:pStyle w:val="Heading3"/>
      </w:pPr>
      <w:r>
        <w:t>What It Does</w:t>
      </w:r>
    </w:p>
    <w:p>
      <w:pPr>
        <w:pStyle w:val="ListBullet"/>
      </w:pPr>
      <w:r>
        <w:rPr>
          <w:b w:val="0"/>
          <w:i w:val="0"/>
          <w:u w:val="none"/>
        </w:rPr>
        <w:t>Reads the parent city ROS (must already exist - extensions are derivative, not standalone)</w:t>
      </w:r>
    </w:p>
    <w:p>
      <w:pPr>
        <w:pStyle w:val="ListBullet"/>
      </w:pPr>
      <w:r>
        <w:rPr>
          <w:b w:val="0"/>
          <w:i w:val="0"/>
          <w:u w:val="none"/>
        </w:rPr>
        <w:t>Selects the top 10 questions based on entity strength, segment balance, and location relevance</w:t>
      </w:r>
    </w:p>
    <w:p>
      <w:pPr>
        <w:pStyle w:val="ListBullet"/>
      </w:pPr>
      <w:r>
        <w:rPr>
          <w:b w:val="0"/>
          <w:i w:val="0"/>
          <w:u w:val="none"/>
        </w:rPr>
        <w:t>Re-angles each question for the target location: different setup text, different local context, different entity references where the location adds value</w:t>
      </w:r>
    </w:p>
    <w:p>
      <w:pPr>
        <w:pStyle w:val="ListBullet"/>
      </w:pPr>
      <w:r>
        <w:rPr>
          <w:b w:val="0"/>
          <w:i w:val="0"/>
          <w:u w:val="none"/>
        </w:rPr>
        <w:t>Keeps all `{{PLACEHOLDERS}}` intact</w:t>
      </w:r>
    </w:p>
    <w:p>
      <w:pPr>
        <w:pStyle w:val="ListBullet"/>
      </w:pPr>
      <w:r>
        <w:rPr>
          <w:b w:val="0"/>
          <w:i w:val="0"/>
          <w:u w:val="none"/>
        </w:rPr>
        <w:t>Does NOT re-do research, does NOT fill client data</w:t>
      </w:r>
    </w:p>
    <w:p>
      <w:pPr>
        <w:pStyle w:val="Heading3"/>
      </w:pPr>
      <w:r>
        <w:t>How to Pick the Top 10</w:t>
      </w:r>
    </w:p>
    <w:p>
      <w:pPr>
        <w:pStyle w:val="ListBullet"/>
      </w:pPr>
      <w:r>
        <w:rPr>
          <w:b/>
          <w:i w:val="0"/>
          <w:u w:val="none"/>
        </w:rPr>
        <w:t>Entity strength first.</w:t>
      </w:r>
      <w:r>
        <w:rPr>
          <w:b w:val="0"/>
          <w:i w:val="0"/>
          <w:u w:val="none"/>
        </w:rPr>
        <w:t xml:space="preserve"> T1 entities should all be represented. These are the core legal concepts.</w:t>
      </w:r>
    </w:p>
    <w:p>
      <w:pPr>
        <w:pStyle w:val="ListBullet"/>
      </w:pPr>
      <w:r>
        <w:rPr>
          <w:b/>
          <w:i w:val="0"/>
          <w:u w:val="none"/>
        </w:rPr>
        <w:t>Balance across segments.</w:t>
      </w:r>
      <w:r>
        <w:rPr>
          <w:b w:val="0"/>
          <w:i w:val="0"/>
          <w:u w:val="none"/>
        </w:rPr>
        <w:t xml:space="preserve"> Don't pull all 10 from one segment. Each segment should contribute 2-3.</w:t>
      </w:r>
    </w:p>
    <w:p>
      <w:pPr>
        <w:pStyle w:val="ListBullet"/>
      </w:pPr>
      <w:r>
        <w:rPr>
          <w:b/>
          <w:i w:val="0"/>
          <w:u w:val="none"/>
        </w:rPr>
        <w:t>Location value.</w:t>
      </w:r>
      <w:r>
        <w:rPr>
          <w:b w:val="0"/>
          <w:i w:val="0"/>
          <w:u w:val="none"/>
        </w:rPr>
        <w:t xml:space="preserve"> Prioritize questions where the smaller city adds real differentiation. "How does comparative negligence work" is mostly the same everywhere. "What are the most common crash types" changes significantly with local highways and traffic patterns.</w:t>
      </w:r>
    </w:p>
    <w:p>
      <w:pPr>
        <w:pStyle w:val="ListBullet"/>
      </w:pPr>
      <w:r>
        <w:rPr>
          <w:b/>
          <w:i w:val="0"/>
          <w:u w:val="none"/>
        </w:rPr>
        <w:t>Absorb, don't duplicate.</w:t>
      </w:r>
      <w:r>
        <w:rPr>
          <w:b w:val="0"/>
          <w:i w:val="0"/>
          <w:u w:val="none"/>
        </w:rPr>
        <w:t xml:space="preserve"> If a question is fully covered by another at the 10-question scale, cut it.</w:t>
      </w:r>
    </w:p>
    <w:p>
      <w:pPr>
        <w:pStyle w:val="Heading3"/>
      </w:pPr>
      <w:r>
        <w:t>How Extensions Relate to Their Parent</w:t>
      </w:r>
    </w:p>
    <w:p>
      <w:r>
        <w:rPr>
          <w:b w:val="0"/>
          <w:i w:val="0"/>
          <w:u w:val="none"/>
        </w:rPr>
        <w:t>Extensions intentionally overlap with the parent. This is by design, not a bug.</w:t>
      </w:r>
    </w:p>
    <w:p>
      <w:pPr>
        <w:pStyle w:val="ListBullet"/>
      </w:pPr>
      <w:r>
        <w:rPr>
          <w:b w:val="0"/>
          <w:i w:val="0"/>
          <w:u w:val="none"/>
        </w:rPr>
        <w:t>The parent covers the full topic broadly (18-20 questions, ~45 min). The extension takes the strongest 10 and re-grounds them in the smaller location.</w:t>
      </w:r>
    </w:p>
    <w:p>
      <w:pPr>
        <w:pStyle w:val="ListBullet"/>
      </w:pPr>
      <w:r>
        <w:rPr>
          <w:b w:val="0"/>
          <w:i w:val="0"/>
          <w:u w:val="none"/>
        </w:rPr>
        <w:t>Same legal concepts, different entities, different search targets.</w:t>
      </w:r>
    </w:p>
    <w:p>
      <w:pPr>
        <w:pStyle w:val="ListBullet"/>
      </w:pPr>
      <w:r>
        <w:rPr>
          <w:b/>
          <w:i w:val="0"/>
          <w:u w:val="none"/>
        </w:rPr>
        <w:t>No copy-paste questions.</w:t>
      </w:r>
      <w:r>
        <w:rPr>
          <w:b w:val="0"/>
          <w:i w:val="0"/>
          <w:u w:val="none"/>
        </w:rPr>
        <w:t xml:space="preserve"> Even though covering the same topics, every question should be re-angled. Different setup text, different local context woven in. The core intent stays the same but the framing changes.</w:t>
      </w:r>
    </w:p>
    <w:p>
      <w:r>
        <w:rPr>
          <w:b/>
          <w:i w:val="0"/>
          <w:u w:val="none"/>
        </w:rPr>
        <w:t>Same pattern at every level:</w:t>
      </w:r>
      <w:r>
        <w:rPr>
          <w:b w:val="0"/>
          <w:i w:val="0"/>
          <w:u w:val="none"/>
        </w:rPr>
        <w:t xml:space="preserve"> State -&gt; City -&gt; Suburb. The further down you go, the more local the entities get, but the topical backbone stays the same.</w:t>
      </w:r>
    </w:p>
    <w:p>
      <w:pPr>
        <w:pStyle w:val="Heading3"/>
      </w:pPr>
      <w:r>
        <w:t>Deliverables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Deliverable</w:t>
            </w:r>
          </w:p>
        </w:tc>
        <w:tc>
          <w:tcPr>
            <w:tcW w:type="dxa" w:w="2880"/>
          </w:tcPr>
          <w:p>
            <w:r>
              <w:rPr>
                <w:b/>
                <w:sz w:val="19"/>
              </w:rPr>
              <w:t>Format</w:t>
            </w:r>
          </w:p>
        </w:tc>
        <w:tc>
          <w:tcPr>
            <w:tcW w:type="dxa" w:w="2880"/>
          </w:tcPr>
          <w:p>
            <w:r>
              <w:rPr>
                <w:b/>
                <w:sz w:val="19"/>
              </w:rPr>
              <w:t>Location</w:t>
            </w:r>
          </w:p>
        </w:tc>
      </w:tr>
      <w:tr>
        <w:tc>
          <w:tcPr>
            <w:tcW w:type="dxa" w:w="2880"/>
          </w:tcPr>
          <w:p>
            <w:r/>
            <w:r>
              <w:rPr>
                <w:b w:val="0"/>
                <w:i w:val="0"/>
                <w:sz w:val="19"/>
                <w:u w:val="none"/>
              </w:rPr>
              <w:t>Extension ROS</w:t>
            </w:r>
          </w:p>
        </w:tc>
        <w:tc>
          <w:tcPr>
            <w:tcW w:type="dxa" w:w="2880"/>
          </w:tcPr>
          <w:p>
            <w:r/>
            <w:r>
              <w:rPr>
                <w:b w:val="0"/>
                <w:i w:val="0"/>
                <w:sz w:val="19"/>
                <w:u w:val="none"/>
              </w:rPr>
              <w:t>`.md`</w:t>
            </w:r>
          </w:p>
        </w:tc>
        <w:tc>
          <w:tcPr>
            <w:tcW w:type="dxa" w:w="2880"/>
          </w:tcPr>
          <w:p>
            <w:r/>
            <w:r>
              <w:rPr>
                <w:b w:val="0"/>
                <w:i w:val="0"/>
                <w:sz w:val="19"/>
                <w:u w:val="none"/>
              </w:rPr>
              <w:t>`{episode}/locations/{state}-{city}/06-ros-template/{topic-slug}-{state}-{city}-v1.0.md`</w:t>
            </w:r>
          </w:p>
        </w:tc>
      </w:tr>
      <w:tr>
        <w:tc>
          <w:tcPr>
            <w:tcW w:type="dxa" w:w="2880"/>
          </w:tcPr>
          <w:p>
            <w:r/>
            <w:r>
              <w:rPr>
                <w:b w:val="0"/>
                <w:i w:val="0"/>
                <w:sz w:val="19"/>
                <w:u w:val="none"/>
              </w:rPr>
              <w:t>Extension ROS document</w:t>
            </w:r>
          </w:p>
        </w:tc>
        <w:tc>
          <w:tcPr>
            <w:tcW w:type="dxa" w:w="2880"/>
          </w:tcPr>
          <w:p>
            <w:r/>
            <w:r>
              <w:rPr>
                <w:b w:val="0"/>
                <w:i w:val="0"/>
                <w:sz w:val="19"/>
                <w:u w:val="none"/>
              </w:rPr>
              <w:t>`.docx`</w:t>
            </w:r>
          </w:p>
        </w:tc>
        <w:tc>
          <w:tcPr>
            <w:tcW w:type="dxa" w:w="2880"/>
          </w:tcPr>
          <w:p>
            <w:r/>
            <w:r>
              <w:rPr>
                <w:b w:val="0"/>
                <w:i w:val="0"/>
                <w:sz w:val="19"/>
                <w:u w:val="none"/>
              </w:rPr>
              <w:t>`{episode}/locations/{state}-{city}/06-ros-template/{topic-slug}-{state}-{city}-v1.0.docx`</w:t>
            </w:r>
          </w:p>
        </w:tc>
      </w:tr>
      <w:tr>
        <w:tc>
          <w:tcPr>
            <w:tcW w:type="dxa" w:w="2880"/>
          </w:tcPr>
          <w:p>
            <w:r/>
            <w:r>
              <w:rPr>
                <w:b w:val="0"/>
                <w:i w:val="0"/>
                <w:sz w:val="19"/>
                <w:u w:val="none"/>
              </w:rPr>
              <w:t>Metadata</w:t>
            </w:r>
          </w:p>
        </w:tc>
        <w:tc>
          <w:tcPr>
            <w:tcW w:type="dxa" w:w="2880"/>
          </w:tcPr>
          <w:p>
            <w:r/>
            <w:r>
              <w:rPr>
                <w:b w:val="0"/>
                <w:i w:val="0"/>
                <w:sz w:val="19"/>
                <w:u w:val="none"/>
              </w:rPr>
              <w:t>`.json`</w:t>
            </w:r>
          </w:p>
        </w:tc>
        <w:tc>
          <w:tcPr>
            <w:tcW w:type="dxa" w:w="2880"/>
          </w:tcPr>
          <w:p>
            <w:r/>
            <w:r>
              <w:rPr>
                <w:b w:val="0"/>
                <w:i w:val="0"/>
                <w:sz w:val="19"/>
                <w:u w:val="none"/>
              </w:rPr>
              <w:t>`{episode}/locations/{state}-{city}/06-ros-template/metadata.json`</w:t>
            </w:r>
          </w:p>
        </w:tc>
      </w:tr>
    </w:tbl>
    <w:p/>
    <w:p>
      <w:pPr>
        <w:pStyle w:val="Heading3"/>
      </w:pPr>
      <w:r>
        <w:t>Extension Mode Gotchas</w:t>
      </w:r>
    </w:p>
    <w:p>
      <w:pPr>
        <w:pStyle w:val="ListBullet"/>
      </w:pPr>
      <w:r>
        <w:rPr>
          <w:b w:val="0"/>
          <w:i w:val="0"/>
          <w:u w:val="none"/>
        </w:rPr>
        <w:t>Extensions build ON TOP of a city ROS - the parent must exist first</w:t>
      </w:r>
    </w:p>
    <w:p>
      <w:pPr>
        <w:pStyle w:val="ListBullet"/>
      </w:pPr>
      <w:r>
        <w:rPr>
          <w:b w:val="0"/>
          <w:i w:val="0"/>
          <w:u w:val="none"/>
        </w:rPr>
        <w:t>Output is TOKENIZED - all `{{PLACEHOLDERS}}` stay intact</w:t>
      </w:r>
    </w:p>
    <w:p>
      <w:pPr>
        <w:pStyle w:val="ListBullet"/>
      </w:pPr>
      <w:r>
        <w:rPr>
          <w:b w:val="0"/>
          <w:i w:val="0"/>
          <w:u w:val="none"/>
        </w:rPr>
        <w:t>At least 3 of the 10 questions' setup text must be meaningfully different from the parent</w:t>
      </w:r>
    </w:p>
    <w:p>
      <w:pPr>
        <w:pStyle w:val="ListBullet"/>
      </w:pPr>
      <w:r>
        <w:rPr>
          <w:b w:val="0"/>
          <w:i w:val="0"/>
          <w:u w:val="none"/>
        </w:rPr>
        <w:t>Do NOT re-do research or alter the core content structure</w:t>
      </w:r>
    </w:p>
    <w:p>
      <w:pPr>
        <w:pStyle w:val="ListBullet"/>
      </w:pPr>
      <w:r>
        <w:rPr>
          <w:b w:val="0"/>
          <w:i w:val="0"/>
          <w:u w:val="none"/>
        </w:rPr>
        <w:t>Duration: ~30-35 minutes (10 questions at ~3 min each)</w:t>
      </w:r>
    </w:p>
    <w:p>
      <w:pPr>
        <w:pStyle w:val="Heading2"/>
      </w:pPr>
      <w:r>
        <w:t>Next Step: Client ROS</w:t>
      </w:r>
    </w:p>
    <w:p>
      <w:r>
        <w:rPr>
          <w:b w:val="0"/>
          <w:i w:val="0"/>
          <w:u w:val="none"/>
        </w:rPr>
        <w:t>After generating any tokenized template (Topic, City, or Extension), the next pipeline step is `producer-create-client-ros` - a separate skill that fills all `{{PLACEHOLDERS}}` with real client data and saves to `client-ros/{client-slug}/`. This skill only creates templates. It never fills client data.</w:t>
      </w:r>
    </w:p>
    <w:p>
      <w:pPr>
        <w:pStyle w:val="Heading2"/>
      </w:pPr>
      <w:r>
        <w:t>Shared Rules</w:t>
      </w:r>
    </w:p>
    <w:p>
      <w:r>
        <w:rPr>
          <w:b w:val="0"/>
          <w:i w:val="0"/>
          <w:u w:val="none"/>
        </w:rPr>
        <w:t>Everything below applies to all three modes (Topic, City, Extension).</w:t>
      </w:r>
    </w:p>
    <w:p>
      <w:pPr>
        <w:pStyle w:val="Heading3"/>
      </w:pPr>
      <w:r>
        <w:t>Pre-Generation Checks (Mandatory)</w:t>
      </w:r>
    </w:p>
    <w:p>
      <w:r>
        <w:rPr>
          <w:b/>
          <w:i w:val="0"/>
          <w:u w:val="none"/>
        </w:rPr>
        <w:t>Gold standard reference:</w:t>
      </w:r>
      <w:r>
        <w:rPr>
          <w:b w:val="0"/>
          <w:i w:val="0"/>
          <w:u w:val="none"/>
        </w:rPr>
        <w:t xml:space="preserve"> Before producing ANY ROS, read the template for the mode you're generating from `~/Desktop/claude_code/deliverables/podcast-research/_templates/`. One subfolder per mode:</w:t>
      </w:r>
    </w:p>
    <w:p>
      <w:r>
        <w:rPr>
          <w:b w:val="0"/>
          <w:i w:val="0"/>
          <w:u w:val="none"/>
        </w:rPr>
        <w:t xml:space="preserve">  - City mode: `city : state : county/_template_city.md` (and `.docx`)</w:t>
      </w:r>
    </w:p>
    <w:p>
      <w:r>
        <w:rPr>
          <w:b w:val="0"/>
          <w:i w:val="0"/>
          <w:u w:val="none"/>
        </w:rPr>
        <w:t xml:space="preserve">  - Extension mode: `extension/` (template TBD)</w:t>
      </w:r>
    </w:p>
    <w:p>
      <w:r>
        <w:rPr>
          <w:b w:val="0"/>
          <w:i w:val="0"/>
          <w:u w:val="none"/>
        </w:rPr>
        <w:t xml:space="preserve">  - Topic mode: `topic/` (template TBD)</w:t>
      </w:r>
    </w:p>
    <w:p>
      <w:r>
        <w:rPr>
          <w:b w:val="0"/>
          <w:i w:val="0"/>
          <w:u w:val="none"/>
        </w:rPr>
        <w:t>Match the format exactly: compact metadata, brief Producer Notes, script body, then `# Appendix: Production Reference` with all reference material AFTER "End of Run of Show." If the output doesn't match the template, it's wrong.</w:t>
      </w:r>
    </w:p>
    <w:p>
      <w:r>
        <w:rPr>
          <w:b/>
          <w:i w:val="0"/>
          <w:u w:val="none"/>
        </w:rPr>
        <w:t>SOP reference:</w:t>
      </w:r>
      <w:r>
        <w:rPr>
          <w:b w:val="0"/>
          <w:i w:val="0"/>
          <w:u w:val="none"/>
        </w:rPr>
        <w:t xml:space="preserve"> Before generating any ROS, read the [ROS Production SOP](https://app.clickup.com/14314435/v/dc/dmuy3-11033/dmuy3-231633). This is the canonical formatting and production reference. If anything in this skill file conflicts with the SOP, the SOP wins.</w:t>
      </w:r>
    </w:p>
    <w:p>
      <w:pPr>
        <w:pStyle w:val="Heading3"/>
      </w:pPr>
      <w:r>
        <w:t>Podcast Overview Cross-Reference (Mandatory)</w:t>
      </w:r>
    </w:p>
    <w:p>
      <w:r>
        <w:rPr>
          <w:b w:val="0"/>
          <w:i w:val="0"/>
          <w:u w:val="none"/>
        </w:rPr>
        <w:t>The research pipeline (entity map, n-gram table, topics) produces WHAT to talk about. The podcast overview tells you HOW to talk about it - who's listening, what tone to use, how long to go, and what the show is trying to accomplish.</w:t>
      </w:r>
    </w:p>
    <w:p>
      <w:r>
        <w:rPr>
          <w:b/>
          <w:i w:val="0"/>
          <w:u w:val="none"/>
        </w:rPr>
        <w:t>Finding the overview:</w:t>
      </w:r>
      <w:r>
        <w:rPr>
          <w:b w:val="0"/>
          <w:i w:val="0"/>
          <w:u w:val="none"/>
        </w:rPr>
        <w:t xml:space="preserve"> Check `clients.deliverables` on Fortress for an existing `podcast-overview` row. If not in the DB, fall back to scanning `~/Desktop/claude_code/deliverables/podcast-overviews/`.</w:t>
      </w:r>
    </w:p>
    <w:p>
      <w:r>
        <w:rPr>
          <w:b/>
          <w:i w:val="0"/>
          <w:u w:val="none"/>
        </w:rPr>
        <w:t>If found, apply these calibration signals: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Overview Section</w:t>
            </w:r>
          </w:p>
        </w:tc>
        <w:tc>
          <w:tcPr>
            <w:tcW w:type="dxa" w:w="4320"/>
          </w:tcPr>
          <w:p>
            <w:r>
              <w:rPr>
                <w:b/>
                <w:sz w:val="19"/>
              </w:rPr>
              <w:t>How It Shapes the ROS</w:t>
            </w:r>
          </w:p>
        </w:tc>
      </w:tr>
      <w:tr>
        <w:tc>
          <w:tcPr>
            <w:tcW w:type="dxa" w:w="4320"/>
          </w:tcPr>
          <w:p>
            <w:r/>
            <w:r>
              <w:rPr>
                <w:b/>
                <w:i w:val="0"/>
                <w:sz w:val="19"/>
                <w:u w:val="none"/>
              </w:rPr>
              <w:t>Show Name / Host</w:t>
            </w:r>
          </w:p>
        </w:tc>
        <w:tc>
          <w:tcPr>
            <w:tcW w:type="dxa" w:w="4320"/>
          </w:tcPr>
          <w:p>
            <w:r/>
            <w:r>
              <w:rPr>
                <w:b w:val="0"/>
                <w:i w:val="0"/>
                <w:sz w:val="19"/>
                <w:u w:val="none"/>
              </w:rPr>
              <w:t>Populate `{{PODCAST_NAME}}` and `{{CO_HOST_NAME}}` placeholders</w:t>
            </w:r>
          </w:p>
        </w:tc>
      </w:tr>
      <w:tr>
        <w:tc>
          <w:tcPr>
            <w:tcW w:type="dxa" w:w="4320"/>
          </w:tcPr>
          <w:p>
            <w:r/>
            <w:r>
              <w:rPr>
                <w:b/>
                <w:i w:val="0"/>
                <w:sz w:val="19"/>
                <w:u w:val="none"/>
              </w:rPr>
              <w:t>Target Audience</w:t>
            </w:r>
          </w:p>
        </w:tc>
        <w:tc>
          <w:tcPr>
            <w:tcW w:type="dxa" w:w="4320"/>
          </w:tcPr>
          <w:p>
            <w:r/>
            <w:r>
              <w:rPr>
                <w:b w:val="0"/>
                <w:i w:val="0"/>
                <w:sz w:val="19"/>
                <w:u w:val="none"/>
              </w:rPr>
              <w:t>Frame co-host setup lines for THIS audience</w:t>
            </w:r>
          </w:p>
        </w:tc>
      </w:tr>
      <w:tr>
        <w:tc>
          <w:tcPr>
            <w:tcW w:type="dxa" w:w="4320"/>
          </w:tcPr>
          <w:p>
            <w:r/>
            <w:r>
              <w:rPr>
                <w:b/>
                <w:i w:val="0"/>
                <w:sz w:val="19"/>
                <w:u w:val="none"/>
              </w:rPr>
              <w:t>Content Philosophy</w:t>
            </w:r>
          </w:p>
        </w:tc>
        <w:tc>
          <w:tcPr>
            <w:tcW w:type="dxa" w:w="4320"/>
          </w:tcPr>
          <w:p>
            <w:r/>
            <w:r>
              <w:rPr>
                <w:b w:val="0"/>
                <w:i w:val="0"/>
                <w:sz w:val="19"/>
                <w:u w:val="none"/>
              </w:rPr>
              <w:t>Calibrates depth and tone</w:t>
            </w:r>
          </w:p>
        </w:tc>
      </w:tr>
      <w:tr>
        <w:tc>
          <w:tcPr>
            <w:tcW w:type="dxa" w:w="4320"/>
          </w:tcPr>
          <w:p>
            <w:r/>
            <w:r>
              <w:rPr>
                <w:b/>
                <w:i w:val="0"/>
                <w:sz w:val="19"/>
                <w:u w:val="none"/>
              </w:rPr>
              <w:t>Problems the Show Addresses</w:t>
            </w:r>
          </w:p>
        </w:tc>
        <w:tc>
          <w:tcPr>
            <w:tcW w:type="dxa" w:w="4320"/>
          </w:tcPr>
          <w:p>
            <w:r/>
            <w:r>
              <w:rPr>
                <w:b w:val="0"/>
                <w:i w:val="0"/>
                <w:sz w:val="19"/>
                <w:u w:val="none"/>
              </w:rPr>
              <w:t>Intro setup should connect to one of these problems</w:t>
            </w:r>
          </w:p>
        </w:tc>
      </w:tr>
      <w:tr>
        <w:tc>
          <w:tcPr>
            <w:tcW w:type="dxa" w:w="4320"/>
          </w:tcPr>
          <w:p>
            <w:r/>
            <w:r>
              <w:rPr>
                <w:b/>
                <w:i w:val="0"/>
                <w:sz w:val="19"/>
                <w:u w:val="none"/>
              </w:rPr>
              <w:t>Episode Length</w:t>
            </w:r>
          </w:p>
        </w:tc>
        <w:tc>
          <w:tcPr>
            <w:tcW w:type="dxa" w:w="4320"/>
          </w:tcPr>
          <w:p>
            <w:r/>
            <w:r>
              <w:rPr>
                <w:b w:val="0"/>
                <w:i w:val="0"/>
                <w:sz w:val="19"/>
                <w:u w:val="none"/>
              </w:rPr>
              <w:t>Adjust segment count and questions-per-segment</w:t>
            </w:r>
          </w:p>
        </w:tc>
      </w:tr>
      <w:tr>
        <w:tc>
          <w:tcPr>
            <w:tcW w:type="dxa" w:w="4320"/>
          </w:tcPr>
          <w:p>
            <w:r/>
            <w:r>
              <w:rPr>
                <w:b/>
                <w:i w:val="0"/>
                <w:sz w:val="19"/>
                <w:u w:val="none"/>
              </w:rPr>
              <w:t>Format Notes</w:t>
            </w:r>
          </w:p>
        </w:tc>
        <w:tc>
          <w:tcPr>
            <w:tcW w:type="dxa" w:w="4320"/>
          </w:tcPr>
          <w:p>
            <w:r/>
            <w:r>
              <w:rPr>
                <w:b w:val="0"/>
                <w:i w:val="0"/>
                <w:sz w:val="19"/>
                <w:u w:val="none"/>
              </w:rPr>
              <w:t>Solo vs interview, video-first vs audio-only</w:t>
            </w:r>
          </w:p>
        </w:tc>
      </w:tr>
    </w:tbl>
    <w:p/>
    <w:p>
      <w:r>
        <w:rPr>
          <w:b/>
          <w:i w:val="0"/>
          <w:u w:val="none"/>
        </w:rPr>
        <w:t>If NOT found:</w:t>
      </w:r>
      <w:r>
        <w:rPr>
          <w:b w:val="0"/>
          <w:i w:val="0"/>
          <w:u w:val="none"/>
        </w:rPr>
        <w:t xml:space="preserve"> Flag it: "No podcast overview found. ROS uses generic framing."</w:t>
      </w:r>
    </w:p>
    <w:p>
      <w:r>
        <w:rPr>
          <w:b/>
          <w:i w:val="0"/>
          <w:u w:val="none"/>
        </w:rPr>
        <w:t>Do NOT let the overview override the research.</w:t>
      </w:r>
      <w:r>
        <w:rPr>
          <w:b w:val="0"/>
          <w:i w:val="0"/>
          <w:u w:val="none"/>
        </w:rPr>
        <w:t xml:space="preserve"> The entity map and n-gram table determine content. The overview determines packaging.</w:t>
      </w:r>
    </w:p>
    <w:p>
      <w:pPr>
        <w:pStyle w:val="Heading3"/>
      </w:pPr>
      <w:r>
        <w:t>Question Similarity Gate (Mandatory)</w:t>
      </w:r>
    </w:p>
    <w:p>
      <w:r>
        <w:rPr>
          <w:b w:val="0"/>
          <w:i w:val="0"/>
          <w:u w:val="none"/>
        </w:rPr>
        <w:t>Catches questions that look different in table form but produce redundant conversation when scripted.</w:t>
      </w:r>
    </w:p>
    <w:p>
      <w:r>
        <w:rPr>
          <w:b w:val="0"/>
          <w:i w:val="0"/>
          <w:u w:val="none"/>
        </w:rPr>
        <w:t xml:space="preserve">1. </w:t>
      </w:r>
      <w:r>
        <w:rPr>
          <w:b/>
          <w:i w:val="0"/>
          <w:u w:val="none"/>
        </w:rPr>
        <w:t>Read all questions</w:t>
      </w:r>
      <w:r>
        <w:rPr>
          <w:b w:val="0"/>
          <w:i w:val="0"/>
          <w:u w:val="none"/>
        </w:rPr>
        <w:t xml:space="preserve"> from the n-gram table</w:t>
      </w:r>
    </w:p>
    <w:p>
      <w:r>
        <w:rPr>
          <w:b w:val="0"/>
          <w:i w:val="0"/>
          <w:u w:val="none"/>
        </w:rPr>
        <w:t xml:space="preserve">2. </w:t>
      </w:r>
      <w:r>
        <w:rPr>
          <w:b/>
          <w:i w:val="0"/>
          <w:u w:val="none"/>
        </w:rPr>
        <w:t>For each pair, ask:</w:t>
      </w:r>
      <w:r>
        <w:rPr>
          <w:b w:val="0"/>
          <w:i w:val="0"/>
          <w:u w:val="none"/>
        </w:rPr>
        <w:t xml:space="preserve"> "If the attorney already answered Question A fully, would Question B feel redundant?"</w:t>
      </w:r>
    </w:p>
    <w:p>
      <w:r>
        <w:rPr>
          <w:b w:val="0"/>
          <w:i w:val="0"/>
          <w:u w:val="none"/>
        </w:rPr>
        <w:t xml:space="preserve">3. </w:t>
      </w:r>
      <w:r>
        <w:rPr>
          <w:b/>
          <w:i w:val="0"/>
          <w:u w:val="none"/>
        </w:rPr>
        <w:t>When duplicates are found:</w:t>
      </w:r>
      <w:r>
        <w:rPr>
          <w:b w:val="0"/>
          <w:i w:val="0"/>
          <w:u w:val="none"/>
        </w:rPr>
        <w:t xml:space="preserve"> Merge - keep the stronger framing, combine entities/predicates from both</w:t>
      </w:r>
    </w:p>
    <w:p>
      <w:r>
        <w:rPr>
          <w:b w:val="0"/>
          <w:i w:val="0"/>
          <w:u w:val="none"/>
        </w:rPr>
        <w:t xml:space="preserve">4. </w:t>
      </w:r>
      <w:r>
        <w:rPr>
          <w:b/>
          <w:i w:val="0"/>
          <w:u w:val="none"/>
        </w:rPr>
        <w:t>Common traps:</w:t>
      </w:r>
    </w:p>
    <w:p>
      <w:r>
        <w:rPr>
          <w:b w:val="0"/>
          <w:i w:val="0"/>
          <w:u w:val="none"/>
        </w:rPr>
        <w:t xml:space="preserve">   - Questions distinct on paper but same attorney story/example</w:t>
      </w:r>
    </w:p>
    <w:p>
      <w:r>
        <w:rPr>
          <w:b w:val="0"/>
          <w:i w:val="0"/>
          <w:u w:val="none"/>
        </w:rPr>
        <w:t xml:space="preserve">   - "What happens when X?" followed by "What should you expect during X?"</w:t>
      </w:r>
    </w:p>
    <w:p>
      <w:r>
        <w:rPr>
          <w:b w:val="0"/>
          <w:i w:val="0"/>
          <w:u w:val="none"/>
        </w:rPr>
        <w:t xml:space="preserve">   - Process questions where the attorney would naturally cover both in one answer</w:t>
      </w:r>
    </w:p>
    <w:p>
      <w:r>
        <w:rPr>
          <w:b w:val="0"/>
          <w:i w:val="0"/>
          <w:u w:val="none"/>
        </w:rPr>
        <w:t xml:space="preserve">5. </w:t>
      </w:r>
      <w:r>
        <w:rPr>
          <w:b/>
          <w:i w:val="0"/>
          <w:u w:val="none"/>
        </w:rPr>
        <w:t>Report merges</w:t>
      </w:r>
      <w:r>
        <w:rPr>
          <w:b w:val="0"/>
          <w:i w:val="0"/>
          <w:u w:val="none"/>
        </w:rPr>
        <w:t xml:space="preserve"> in the confirmation and metadata.json</w:t>
      </w:r>
    </w:p>
    <w:p>
      <w:pPr>
        <w:pStyle w:val="Heading3"/>
      </w:pPr>
      <w:r>
        <w:t>Segmentation</w:t>
      </w:r>
    </w:p>
    <w:p>
      <w:pPr>
        <w:pStyle w:val="ListBullet"/>
      </w:pPr>
      <w:r>
        <w:rPr>
          <w:b/>
          <w:i w:val="0"/>
          <w:u w:val="none"/>
        </w:rPr>
        <w:t>Thematic grouping</w:t>
      </w:r>
      <w:r>
        <w:rPr>
          <w:b w:val="0"/>
          <w:i w:val="0"/>
          <w:u w:val="none"/>
        </w:rPr>
        <w:t xml:space="preserve"> - questions about the same legal concept go together</w:t>
      </w:r>
    </w:p>
    <w:p>
      <w:pPr>
        <w:pStyle w:val="ListBullet"/>
      </w:pPr>
      <w:r>
        <w:rPr>
          <w:b/>
          <w:i w:val="0"/>
          <w:u w:val="none"/>
        </w:rPr>
        <w:t>Narrative flow</w:t>
      </w:r>
      <w:r>
        <w:rPr>
          <w:b w:val="0"/>
          <w:i w:val="0"/>
          <w:u w:val="none"/>
        </w:rPr>
        <w:t xml:space="preserve"> - foundational -&gt; specific -&gt; practical within each segment</w:t>
      </w:r>
    </w:p>
    <w:p>
      <w:pPr>
        <w:pStyle w:val="ListBullet"/>
      </w:pPr>
      <w:r>
        <w:rPr>
          <w:b/>
          <w:i w:val="0"/>
          <w:u w:val="none"/>
        </w:rPr>
        <w:t>Balance</w:t>
      </w:r>
      <w:r>
        <w:rPr>
          <w:b w:val="0"/>
          <w:i w:val="0"/>
          <w:u w:val="none"/>
        </w:rPr>
        <w:t xml:space="preserve"> - roughly equal segment sizes (5-10 questions for full, 2-3 for extensions)</w:t>
      </w:r>
    </w:p>
    <w:p>
      <w:pPr>
        <w:pStyle w:val="ListBullet"/>
      </w:pPr>
      <w:r>
        <w:rPr>
          <w:b/>
          <w:i w:val="0"/>
          <w:u w:val="none"/>
        </w:rPr>
        <w:t>Opening segment</w:t>
      </w:r>
      <w:r>
        <w:rPr>
          <w:b w:val="0"/>
          <w:i w:val="0"/>
          <w:u w:val="none"/>
        </w:rPr>
        <w:t xml:space="preserve"> - most foundational/definitional questions</w:t>
      </w:r>
    </w:p>
    <w:p>
      <w:pPr>
        <w:pStyle w:val="ListBullet"/>
      </w:pPr>
      <w:r>
        <w:rPr>
          <w:b/>
          <w:i w:val="0"/>
          <w:u w:val="none"/>
        </w:rPr>
        <w:t>Closing segment</w:t>
      </w:r>
      <w:r>
        <w:rPr>
          <w:b w:val="0"/>
          <w:i w:val="0"/>
          <w:u w:val="none"/>
        </w:rPr>
        <w:t xml:space="preserve"> - practical/actionable questions (process, timelines, what to do)</w:t>
      </w:r>
    </w:p>
    <w:p>
      <w:pPr>
        <w:pStyle w:val="ListBullet"/>
      </w:pPr>
      <w:r>
        <w:rPr>
          <w:b w:val="0"/>
          <w:i w:val="0"/>
          <w:u w:val="none"/>
        </w:rPr>
        <w:t>Target 3-4 segments per episode</w:t>
      </w:r>
    </w:p>
    <w:p>
      <w:pPr>
        <w:pStyle w:val="ListBullet"/>
      </w:pPr>
      <w:r>
        <w:rPr>
          <w:b w:val="0"/>
          <w:i w:val="0"/>
          <w:u w:val="none"/>
        </w:rPr>
        <w:t>Each segment gets a descriptive title derived from question themes</w:t>
      </w:r>
    </w:p>
    <w:p>
      <w:r>
        <w:rPr>
          <w:b/>
          <w:i w:val="0"/>
          <w:u w:val="none"/>
        </w:rPr>
        <w:t>Duration estimates:</w:t>
      </w:r>
    </w:p>
    <w:p>
      <w:pPr>
        <w:pStyle w:val="ListBullet"/>
      </w:pPr>
      <w:r>
        <w:rPr>
          <w:b w:val="0"/>
          <w:i w:val="0"/>
          <w:u w:val="none"/>
        </w:rPr>
        <w:t>~2-3 minutes per question (co-host setup + question + attorney response)</w:t>
      </w:r>
    </w:p>
    <w:p>
      <w:pPr>
        <w:pStyle w:val="ListBullet"/>
      </w:pPr>
      <w:r>
        <w:rPr>
          <w:b w:val="0"/>
          <w:i w:val="0"/>
          <w:u w:val="none"/>
        </w:rPr>
        <w:t>Add 2-3 min for intro, 2 min for closing</w:t>
      </w:r>
    </w:p>
    <w:p>
      <w:pPr>
        <w:pStyle w:val="ListBullet"/>
      </w:pPr>
      <w:r>
        <w:rPr>
          <w:b w:val="0"/>
          <w:i w:val="0"/>
          <w:u w:val="none"/>
        </w:rPr>
        <w:t>Full episode: 45-90 minutes depending on question count</w:t>
      </w:r>
    </w:p>
    <w:p>
      <w:pPr>
        <w:pStyle w:val="ListBullet"/>
      </w:pPr>
      <w:r>
        <w:rPr>
          <w:b w:val="0"/>
          <w:i w:val="0"/>
          <w:u w:val="none"/>
        </w:rPr>
        <w:t>Extension: ~30-35 minutes</w:t>
      </w:r>
    </w:p>
    <w:p>
      <w:pPr>
        <w:pStyle w:val="Heading3"/>
      </w:pPr>
      <w:r>
        <w:t>N-Gram Data Mapping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N-Gram Table Column</w:t>
            </w:r>
          </w:p>
        </w:tc>
        <w:tc>
          <w:tcPr>
            <w:tcW w:type="dxa" w:w="4320"/>
          </w:tcPr>
          <w:p>
            <w:r>
              <w:rPr>
                <w:b/>
                <w:sz w:val="19"/>
              </w:rPr>
              <w:t>Maps To</w:t>
            </w:r>
          </w:p>
        </w:tc>
      </w:tr>
      <w:tr>
        <w:tc>
          <w:tcPr>
            <w:tcW w:type="dxa" w:w="4320"/>
          </w:tcPr>
          <w:p>
            <w:r/>
            <w:r>
              <w:rPr>
                <w:b w:val="0"/>
                <w:i w:val="0"/>
                <w:sz w:val="19"/>
                <w:u w:val="none"/>
              </w:rPr>
              <w:t>Question Text</w:t>
            </w:r>
          </w:p>
        </w:tc>
        <w:tc>
          <w:tcPr>
            <w:tcW w:type="dxa" w:w="4320"/>
          </w:tcPr>
          <w:p>
            <w:r/>
            <w:r>
              <w:rPr>
                <w:b w:val="0"/>
                <w:i/>
                <w:sz w:val="19"/>
                <w:u w:val="none"/>
              </w:rPr>
              <w:t>[Co-Host]</w:t>
            </w:r>
            <w:r>
              <w:rPr>
                <w:b w:val="0"/>
                <w:i w:val="0"/>
                <w:sz w:val="19"/>
                <w:u w:val="none"/>
              </w:rPr>
              <w:t xml:space="preserve"> - context text (regular) + exact question (</w:t>
            </w:r>
            <w:r>
              <w:rPr>
                <w:b/>
                <w:i w:val="0"/>
                <w:sz w:val="19"/>
                <w:u w:val="none"/>
              </w:rPr>
              <w:t>bold</w:t>
            </w:r>
            <w:r>
              <w:rPr>
                <w:b w:val="0"/>
                <w:i w:val="0"/>
                <w:sz w:val="19"/>
                <w:u w:val="none"/>
              </w:rPr>
              <w:t>)</w:t>
            </w:r>
          </w:p>
        </w:tc>
      </w:tr>
      <w:tr>
        <w:tc>
          <w:tcPr>
            <w:tcW w:type="dxa" w:w="4320"/>
          </w:tcPr>
          <w:p>
            <w:r/>
            <w:r>
              <w:rPr>
                <w:b w:val="0"/>
                <w:i w:val="0"/>
                <w:sz w:val="19"/>
                <w:u w:val="none"/>
              </w:rPr>
              <w:t>N-grams to Mention</w:t>
            </w:r>
          </w:p>
        </w:tc>
        <w:tc>
          <w:tcPr>
            <w:tcW w:type="dxa" w:w="4320"/>
          </w:tcPr>
          <w:p>
            <w:r/>
            <w:r>
              <w:rPr>
                <w:b w:val="0"/>
                <w:i/>
                <w:sz w:val="19"/>
                <w:u w:val="none"/>
              </w:rPr>
              <w:t>[Attorney Response]</w:t>
            </w:r>
            <w:r>
              <w:rPr>
                <w:b w:val="0"/>
                <w:i w:val="0"/>
                <w:sz w:val="19"/>
                <w:u w:val="none"/>
              </w:rPr>
              <w:t xml:space="preserve"> bullet items</w:t>
            </w:r>
          </w:p>
        </w:tc>
      </w:tr>
      <w:tr>
        <w:tc>
          <w:tcPr>
            <w:tcW w:type="dxa" w:w="4320"/>
          </w:tcPr>
          <w:p>
            <w:r/>
            <w:r>
              <w:rPr>
                <w:b w:val="0"/>
                <w:i w:val="0"/>
                <w:sz w:val="19"/>
                <w:u w:val="none"/>
              </w:rPr>
              <w:t>Predicates to Mention</w:t>
            </w:r>
          </w:p>
        </w:tc>
        <w:tc>
          <w:tcPr>
            <w:tcW w:type="dxa" w:w="4320"/>
          </w:tcPr>
          <w:p>
            <w:r/>
            <w:r>
              <w:rPr>
                <w:b w:val="0"/>
                <w:i/>
                <w:sz w:val="19"/>
                <w:u w:val="none"/>
              </w:rPr>
              <w:t>[Attorney Response]</w:t>
            </w:r>
            <w:r>
              <w:rPr>
                <w:b w:val="0"/>
                <w:i w:val="0"/>
                <w:sz w:val="19"/>
                <w:u w:val="none"/>
              </w:rPr>
              <w:t xml:space="preserve"> bullet context (after the dash)</w:t>
            </w:r>
          </w:p>
        </w:tc>
      </w:tr>
      <w:tr>
        <w:tc>
          <w:tcPr>
            <w:tcW w:type="dxa" w:w="4320"/>
          </w:tcPr>
          <w:p>
            <w:r/>
            <w:r>
              <w:rPr>
                <w:b w:val="0"/>
                <w:i w:val="0"/>
                <w:sz w:val="19"/>
                <w:u w:val="none"/>
              </w:rPr>
              <w:t>Entities to Mention</w:t>
            </w:r>
          </w:p>
        </w:tc>
        <w:tc>
          <w:tcPr>
            <w:tcW w:type="dxa" w:w="4320"/>
          </w:tcPr>
          <w:p>
            <w:r/>
            <w:r>
              <w:rPr>
                <w:b w:val="0"/>
                <w:i w:val="0"/>
                <w:sz w:val="19"/>
                <w:u w:val="none"/>
              </w:rPr>
              <w:t>Underlined (`&lt;u&gt;`) inline in attorney response bullets</w:t>
            </w:r>
          </w:p>
        </w:tc>
      </w:tr>
    </w:tbl>
    <w:p/>
    <w:p>
      <w:r>
        <w:rPr>
          <w:b/>
          <w:i w:val="0"/>
          <w:u w:val="none"/>
        </w:rPr>
        <w:t>Rules:</w:t>
      </w:r>
    </w:p>
    <w:p>
      <w:pPr>
        <w:pStyle w:val="ListBullet"/>
      </w:pPr>
      <w:r>
        <w:rPr>
          <w:b w:val="0"/>
          <w:i w:val="0"/>
          <w:u w:val="none"/>
        </w:rPr>
        <w:t>Every question from the n-gram table MUST appear in the ROS - never drop questions</w:t>
      </w:r>
    </w:p>
    <w:p>
      <w:pPr>
        <w:pStyle w:val="ListBullet"/>
      </w:pPr>
      <w:r>
        <w:rPr>
          <w:b w:val="0"/>
          <w:i w:val="0"/>
          <w:u w:val="none"/>
        </w:rPr>
        <w:t>Entities are underlined inline wherever they appear - no separate entity block</w:t>
      </w:r>
    </w:p>
    <w:p>
      <w:pPr>
        <w:pStyle w:val="ListBullet"/>
      </w:pPr>
      <w:r>
        <w:rPr>
          <w:b w:val="0"/>
          <w:i w:val="0"/>
          <w:u w:val="none"/>
        </w:rPr>
        <w:t>No co-host line after attorney bullets - attorney finishes, next question starts immediately</w:t>
      </w:r>
    </w:p>
    <w:p>
      <w:pPr>
        <w:pStyle w:val="Heading3"/>
      </w:pPr>
      <w:r>
        <w:t>Approved Placeholders</w:t>
      </w:r>
    </w:p>
    <w:p>
      <w:r>
        <w:rPr>
          <w:b w:val="0"/>
          <w:i w:val="0"/>
          <w:u w:val="none"/>
        </w:rPr>
        <w:t>Only these are allowed. Source: ClickUp page `dmuy3-216273`.</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Placeholder</w:t>
            </w:r>
          </w:p>
        </w:tc>
        <w:tc>
          <w:tcPr>
            <w:tcW w:type="dxa" w:w="4320"/>
          </w:tcPr>
          <w:p>
            <w:r>
              <w:rPr>
                <w:b/>
                <w:sz w:val="19"/>
              </w:rPr>
              <w:t>Description</w:t>
            </w:r>
          </w:p>
        </w:tc>
      </w:tr>
      <w:tr>
        <w:tc>
          <w:tcPr>
            <w:tcW w:type="dxa" w:w="4320"/>
          </w:tcPr>
          <w:p>
            <w:r/>
            <w:r>
              <w:rPr>
                <w:b w:val="0"/>
                <w:i w:val="0"/>
                <w:sz w:val="19"/>
                <w:u w:val="none"/>
              </w:rPr>
              <w:t>`{{FIRM_NAME}}`</w:t>
            </w:r>
          </w:p>
        </w:tc>
        <w:tc>
          <w:tcPr>
            <w:tcW w:type="dxa" w:w="4320"/>
          </w:tcPr>
          <w:p>
            <w:r/>
            <w:r>
              <w:rPr>
                <w:b w:val="0"/>
                <w:i w:val="0"/>
                <w:sz w:val="19"/>
                <w:u w:val="none"/>
              </w:rPr>
              <w:t>Law firm name</w:t>
            </w:r>
          </w:p>
        </w:tc>
      </w:tr>
      <w:tr>
        <w:tc>
          <w:tcPr>
            <w:tcW w:type="dxa" w:w="4320"/>
          </w:tcPr>
          <w:p>
            <w:r/>
            <w:r>
              <w:rPr>
                <w:b w:val="0"/>
                <w:i w:val="0"/>
                <w:sz w:val="19"/>
                <w:u w:val="none"/>
              </w:rPr>
              <w:t>`{{ATTORNEY_NAME}}`</w:t>
            </w:r>
          </w:p>
        </w:tc>
        <w:tc>
          <w:tcPr>
            <w:tcW w:type="dxa" w:w="4320"/>
          </w:tcPr>
          <w:p>
            <w:r/>
            <w:r>
              <w:rPr>
                <w:b w:val="0"/>
                <w:i w:val="0"/>
                <w:sz w:val="19"/>
                <w:u w:val="none"/>
              </w:rPr>
              <w:t>Attorney's full name</w:t>
            </w:r>
          </w:p>
        </w:tc>
      </w:tr>
      <w:tr>
        <w:tc>
          <w:tcPr>
            <w:tcW w:type="dxa" w:w="4320"/>
          </w:tcPr>
          <w:p>
            <w:r/>
            <w:r>
              <w:rPr>
                <w:b w:val="0"/>
                <w:i w:val="0"/>
                <w:sz w:val="19"/>
                <w:u w:val="none"/>
              </w:rPr>
              <w:t>`{{ATTORNEY_FIRST_NAME}}`</w:t>
            </w:r>
          </w:p>
        </w:tc>
        <w:tc>
          <w:tcPr>
            <w:tcW w:type="dxa" w:w="4320"/>
          </w:tcPr>
          <w:p>
            <w:r/>
            <w:r>
              <w:rPr>
                <w:b w:val="0"/>
                <w:i w:val="0"/>
                <w:sz w:val="19"/>
                <w:u w:val="none"/>
              </w:rPr>
              <w:t>Attorney's first name</w:t>
            </w:r>
          </w:p>
        </w:tc>
      </w:tr>
      <w:tr>
        <w:tc>
          <w:tcPr>
            <w:tcW w:type="dxa" w:w="4320"/>
          </w:tcPr>
          <w:p>
            <w:r/>
            <w:r>
              <w:rPr>
                <w:b w:val="0"/>
                <w:i w:val="0"/>
                <w:sz w:val="19"/>
                <w:u w:val="none"/>
              </w:rPr>
              <w:t>`{{CITY}}`</w:t>
            </w:r>
          </w:p>
        </w:tc>
        <w:tc>
          <w:tcPr>
            <w:tcW w:type="dxa" w:w="4320"/>
          </w:tcPr>
          <w:p>
            <w:r/>
            <w:r>
              <w:rPr>
                <w:b w:val="0"/>
                <w:i w:val="0"/>
                <w:sz w:val="19"/>
                <w:u w:val="none"/>
              </w:rPr>
              <w:t>City the firm serves</w:t>
            </w:r>
          </w:p>
        </w:tc>
      </w:tr>
      <w:tr>
        <w:tc>
          <w:tcPr>
            <w:tcW w:type="dxa" w:w="4320"/>
          </w:tcPr>
          <w:p>
            <w:r/>
            <w:r>
              <w:rPr>
                <w:b w:val="0"/>
                <w:i w:val="0"/>
                <w:sz w:val="19"/>
                <w:u w:val="none"/>
              </w:rPr>
              <w:t>`{{STATE}}`</w:t>
            </w:r>
          </w:p>
        </w:tc>
        <w:tc>
          <w:tcPr>
            <w:tcW w:type="dxa" w:w="4320"/>
          </w:tcPr>
          <w:p>
            <w:r/>
            <w:r>
              <w:rPr>
                <w:b w:val="0"/>
                <w:i w:val="0"/>
                <w:sz w:val="19"/>
                <w:u w:val="none"/>
              </w:rPr>
              <w:t>State the firm operates in</w:t>
            </w:r>
          </w:p>
        </w:tc>
      </w:tr>
      <w:tr>
        <w:tc>
          <w:tcPr>
            <w:tcW w:type="dxa" w:w="4320"/>
          </w:tcPr>
          <w:p>
            <w:r/>
            <w:r>
              <w:rPr>
                <w:b w:val="0"/>
                <w:i w:val="0"/>
                <w:sz w:val="19"/>
                <w:u w:val="none"/>
              </w:rPr>
              <w:t>`{{PHONE_NUMBER}}`</w:t>
            </w:r>
          </w:p>
        </w:tc>
        <w:tc>
          <w:tcPr>
            <w:tcW w:type="dxa" w:w="4320"/>
          </w:tcPr>
          <w:p>
            <w:r/>
            <w:r>
              <w:rPr>
                <w:b w:val="0"/>
                <w:i w:val="0"/>
                <w:sz w:val="19"/>
                <w:u w:val="none"/>
              </w:rPr>
              <w:t>Firm's phone number</w:t>
            </w:r>
          </w:p>
        </w:tc>
      </w:tr>
      <w:tr>
        <w:tc>
          <w:tcPr>
            <w:tcW w:type="dxa" w:w="4320"/>
          </w:tcPr>
          <w:p>
            <w:r/>
            <w:r>
              <w:rPr>
                <w:b w:val="0"/>
                <w:i w:val="0"/>
                <w:sz w:val="19"/>
                <w:u w:val="none"/>
              </w:rPr>
              <w:t>`{{WEBSITE}}`</w:t>
            </w:r>
          </w:p>
        </w:tc>
        <w:tc>
          <w:tcPr>
            <w:tcW w:type="dxa" w:w="4320"/>
          </w:tcPr>
          <w:p>
            <w:r/>
            <w:r>
              <w:rPr>
                <w:b w:val="0"/>
                <w:i w:val="0"/>
                <w:sz w:val="19"/>
                <w:u w:val="none"/>
              </w:rPr>
              <w:t>Firm's website URL</w:t>
            </w:r>
          </w:p>
        </w:tc>
      </w:tr>
      <w:tr>
        <w:tc>
          <w:tcPr>
            <w:tcW w:type="dxa" w:w="4320"/>
          </w:tcPr>
          <w:p>
            <w:r/>
            <w:r>
              <w:rPr>
                <w:b w:val="0"/>
                <w:i w:val="0"/>
                <w:sz w:val="19"/>
                <w:u w:val="none"/>
              </w:rPr>
              <w:t>`{{PRACTICE_AREA}}`</w:t>
            </w:r>
          </w:p>
        </w:tc>
        <w:tc>
          <w:tcPr>
            <w:tcW w:type="dxa" w:w="4320"/>
          </w:tcPr>
          <w:p>
            <w:r/>
            <w:r>
              <w:rPr>
                <w:b w:val="0"/>
                <w:i w:val="0"/>
                <w:sz w:val="19"/>
                <w:u w:val="none"/>
              </w:rPr>
              <w:t>Practice area (e.g., "Car Accidents")</w:t>
            </w:r>
          </w:p>
        </w:tc>
      </w:tr>
      <w:tr>
        <w:tc>
          <w:tcPr>
            <w:tcW w:type="dxa" w:w="4320"/>
          </w:tcPr>
          <w:p>
            <w:r/>
            <w:r>
              <w:rPr>
                <w:b w:val="0"/>
                <w:i w:val="0"/>
                <w:sz w:val="19"/>
                <w:u w:val="none"/>
              </w:rPr>
              <w:t>`{{EPISODE_NUMBER}}`</w:t>
            </w:r>
          </w:p>
        </w:tc>
        <w:tc>
          <w:tcPr>
            <w:tcW w:type="dxa" w:w="4320"/>
          </w:tcPr>
          <w:p>
            <w:r/>
            <w:r>
              <w:rPr>
                <w:b w:val="0"/>
                <w:i w:val="0"/>
                <w:sz w:val="19"/>
                <w:u w:val="none"/>
              </w:rPr>
              <w:t>Episode number in the series</w:t>
            </w:r>
          </w:p>
        </w:tc>
      </w:tr>
      <w:tr>
        <w:tc>
          <w:tcPr>
            <w:tcW w:type="dxa" w:w="4320"/>
          </w:tcPr>
          <w:p>
            <w:r/>
            <w:r>
              <w:rPr>
                <w:b w:val="0"/>
                <w:i w:val="0"/>
                <w:sz w:val="19"/>
                <w:u w:val="none"/>
              </w:rPr>
              <w:t>`{{RECORDING_DATE}}`</w:t>
            </w:r>
          </w:p>
        </w:tc>
        <w:tc>
          <w:tcPr>
            <w:tcW w:type="dxa" w:w="4320"/>
          </w:tcPr>
          <w:p>
            <w:r/>
            <w:r>
              <w:rPr>
                <w:b w:val="0"/>
                <w:i w:val="0"/>
                <w:sz w:val="19"/>
                <w:u w:val="none"/>
              </w:rPr>
              <w:t>Date of recording</w:t>
            </w:r>
          </w:p>
        </w:tc>
      </w:tr>
      <w:tr>
        <w:tc>
          <w:tcPr>
            <w:tcW w:type="dxa" w:w="4320"/>
          </w:tcPr>
          <w:p>
            <w:r/>
            <w:r>
              <w:rPr>
                <w:b w:val="0"/>
                <w:i w:val="0"/>
                <w:sz w:val="19"/>
                <w:u w:val="none"/>
              </w:rPr>
              <w:t>`{{PODCAST_NAME}}`</w:t>
            </w:r>
          </w:p>
        </w:tc>
        <w:tc>
          <w:tcPr>
            <w:tcW w:type="dxa" w:w="4320"/>
          </w:tcPr>
          <w:p>
            <w:r/>
            <w:r>
              <w:rPr>
                <w:b w:val="0"/>
                <w:i w:val="0"/>
                <w:sz w:val="19"/>
                <w:u w:val="none"/>
              </w:rPr>
              <w:t>Podcast name</w:t>
            </w:r>
          </w:p>
        </w:tc>
      </w:tr>
      <w:tr>
        <w:tc>
          <w:tcPr>
            <w:tcW w:type="dxa" w:w="4320"/>
          </w:tcPr>
          <w:p>
            <w:r/>
            <w:r>
              <w:rPr>
                <w:b w:val="0"/>
                <w:i w:val="0"/>
                <w:sz w:val="19"/>
                <w:u w:val="none"/>
              </w:rPr>
              <w:t>`{{CO_HOST_NAME}}`</w:t>
            </w:r>
          </w:p>
        </w:tc>
        <w:tc>
          <w:tcPr>
            <w:tcW w:type="dxa" w:w="4320"/>
          </w:tcPr>
          <w:p>
            <w:r/>
            <w:r>
              <w:rPr>
                <w:b w:val="0"/>
                <w:i w:val="0"/>
                <w:sz w:val="19"/>
                <w:u w:val="none"/>
              </w:rPr>
              <w:t>Co-host's name</w:t>
            </w:r>
          </w:p>
        </w:tc>
      </w:tr>
    </w:tbl>
    <w:p/>
    <w:p>
      <w:pPr>
        <w:pStyle w:val="Heading3"/>
      </w:pPr>
      <w:r>
        <w:t>Versioning</w:t>
      </w:r>
    </w:p>
    <w:p>
      <w:r>
        <w:rPr>
          <w:b w:val="0"/>
          <w:i w:val="0"/>
          <w:u w:val="none"/>
        </w:rPr>
        <w:t xml:space="preserve">Every ROS starts at </w:t>
      </w:r>
      <w:r>
        <w:rPr>
          <w:b/>
          <w:i w:val="0"/>
          <w:u w:val="none"/>
        </w:rPr>
        <w:t>v1.0</w:t>
      </w:r>
      <w:r>
        <w:rPr>
          <w:b w:val="0"/>
          <w:i w:val="0"/>
          <w:u w:val="none"/>
        </w:rPr>
        <w:t>. Keep previous versions when revising.</w:t>
      </w:r>
    </w:p>
    <w:p>
      <w:pPr>
        <w:pStyle w:val="ListBullet"/>
      </w:pPr>
      <w:r>
        <w:rPr>
          <w:b w:val="0"/>
          <w:i w:val="0"/>
          <w:u w:val="none"/>
        </w:rPr>
        <w:t>`v1.0` - initial output</w:t>
      </w:r>
    </w:p>
    <w:p>
      <w:pPr>
        <w:pStyle w:val="ListBullet"/>
      </w:pPr>
      <w:r>
        <w:rPr>
          <w:b w:val="0"/>
          <w:i w:val="0"/>
          <w:u w:val="none"/>
        </w:rPr>
        <w:t>`v1.1`, `v1.2` - minor revisions (content tweaks, entity fixes)</w:t>
      </w:r>
    </w:p>
    <w:p>
      <w:pPr>
        <w:pStyle w:val="ListBullet"/>
      </w:pPr>
      <w:r>
        <w:rPr>
          <w:b w:val="0"/>
          <w:i w:val="0"/>
          <w:u w:val="none"/>
        </w:rPr>
        <w:t>`v2.0` - major revision (structural changes, questions added/removed)</w:t>
      </w:r>
    </w:p>
    <w:p>
      <w:r>
        <w:rPr>
          <w:b w:val="0"/>
          <w:i w:val="0"/>
          <w:u w:val="none"/>
        </w:rPr>
        <w:t>File naming: version suffix after slug, before extension. Both files stay in the folder. Never delete a previous version.</w:t>
      </w:r>
    </w:p>
    <w:p>
      <w:pPr>
        <w:pStyle w:val="Heading3"/>
      </w:pPr>
      <w:r>
        <w:t>Document Structure</w:t>
      </w:r>
    </w:p>
    <w:p>
      <w:r>
        <w:rPr>
          <w:b/>
          <w:i w:val="0"/>
          <w:u w:val="none"/>
        </w:rPr>
        <w:t>Reference template:</w:t>
      </w:r>
      <w:r>
        <w:rPr>
          <w:b w:val="0"/>
          <w:i w:val="0"/>
          <w:u w:val="none"/>
        </w:rPr>
        <w:t xml:space="preserve"> `~/Desktop/claude_code/deliverables/podcast-research/_templates/city : state : county/` contains both `.md` and `.docx` examples of the canonical city ROS format. These are guides for structure and formatting - not meant to be copied verbatim. The content, entities, and localization should be original to each episode. Client-filled examples will be added to this folder as they're produced.</w:t>
      </w:r>
    </w:p>
    <w:p>
      <w:r>
        <w:rPr>
          <w:b w:val="0"/>
          <w:i w:val="0"/>
          <w:u w:val="none"/>
        </w:rPr>
        <w:t>The structure is:</w:t>
      </w:r>
    </w:p>
    <w:p>
      <w:r>
        <w:rPr>
          <w:b w:val="0"/>
          <w:i w:val="0"/>
          <w:u w:val="none"/>
        </w:rPr>
        <w:t>```</w:t>
      </w:r>
    </w:p>
    <w:p>
      <w:pPr>
        <w:pStyle w:val="Heading1"/>
      </w:pPr>
      <w:r>
        <w:t>Run of Show: {Episode Title}</w:t>
      </w:r>
    </w:p>
    <w:p>
      <w:r>
        <w:rPr>
          <w:b w:val="0"/>
          <w:i w:val="0"/>
          <w:u w:val="none"/>
        </w:rPr>
        <w:t>Compact metadata (2 lines)</w:t>
      </w:r>
    </w:p>
    <w:p>
      <w:pPr>
        <w:pStyle w:val="Heading2"/>
      </w:pPr>
      <w:r>
        <w:t>Producer Notes (brief: jurisdiction + about attorney)</w:t>
      </w:r>
    </w:p>
    <w:p>
      <w:r>
        <w:br w:type="page"/>
      </w:r>
    </w:p>
    <w:p>
      <w:pPr>
        <w:pStyle w:val="Heading2"/>
      </w:pPr>
      <w:r>
        <w:t>Introduction (~X minutes)</w:t>
      </w:r>
    </w:p>
    <w:p>
      <w:pPr>
        <w:pStyle w:val="Heading2"/>
      </w:pPr>
      <w:r>
        <w:t>S1: {Segment Title} - Duration: ~X minutes</w:t>
      </w:r>
    </w:p>
    <w:p>
      <w:r>
        <w:rPr>
          <w:b w:val="0"/>
          <w:i w:val="0"/>
          <w:u w:val="none"/>
        </w:rPr>
        <w:t xml:space="preserve">  ### Q1: {Question} (X minutes)</w:t>
      </w:r>
    </w:p>
    <w:p>
      <w:pPr>
        <w:pStyle w:val="Heading2"/>
      </w:pPr>
      <w:r>
        <w:t>S2-S4...</w:t>
      </w:r>
    </w:p>
    <w:p>
      <w:pPr>
        <w:pStyle w:val="Heading2"/>
      </w:pPr>
      <w:r>
        <w:t>Closing and Call to Action (~2 minutes)</w:t>
      </w:r>
    </w:p>
    <w:p>
      <w:r>
        <w:rPr>
          <w:b w:val="0"/>
          <w:i/>
          <w:u w:val="none"/>
        </w:rPr>
        <w:t>End of Run of Show</w:t>
      </w:r>
    </w:p>
    <w:p>
      <w:pPr>
        <w:pStyle w:val="Heading1"/>
      </w:pPr>
      <w:r>
        <w:t>Appendix: Production Reference</w:t>
      </w:r>
    </w:p>
    <w:p>
      <w:pPr>
        <w:pStyle w:val="Heading2"/>
      </w:pPr>
      <w:r>
        <w:t>Formatting Guide</w:t>
      </w:r>
    </w:p>
    <w:p>
      <w:pPr>
        <w:pStyle w:val="Heading2"/>
      </w:pPr>
      <w:r>
        <w:t>Producer Notes (extended)</w:t>
      </w:r>
    </w:p>
    <w:p>
      <w:pPr>
        <w:pStyle w:val="Heading2"/>
      </w:pPr>
      <w:r>
        <w:t>Entity Architecture</w:t>
      </w:r>
    </w:p>
    <w:p>
      <w:pPr>
        <w:pStyle w:val="Heading2"/>
      </w:pPr>
      <w:r>
        <w:t>Entity Checklist</w:t>
      </w:r>
    </w:p>
    <w:p>
      <w:pPr>
        <w:pStyle w:val="Heading2"/>
      </w:pPr>
      <w:r>
        <w:t>Search Queries &amp; Volume</w:t>
      </w:r>
    </w:p>
    <w:p>
      <w:r>
        <w:rPr>
          <w:b w:val="0"/>
          <w:i w:val="0"/>
          <w:u w:val="none"/>
        </w:rPr>
        <w:t>End of Document + version footer</w:t>
      </w:r>
    </w:p>
    <w:p>
      <w:r>
        <w:rPr>
          <w:b w:val="0"/>
          <w:i w:val="0"/>
          <w:u w:val="none"/>
        </w:rPr>
        <w:t>```</w:t>
      </w:r>
    </w:p>
    <w:p>
      <w:pPr>
        <w:pStyle w:val="Heading3"/>
      </w:pPr>
      <w:r>
        <w:t>Universal Gotchas</w:t>
      </w:r>
    </w:p>
    <w:p>
      <w:r>
        <w:rPr>
          <w:b/>
          <w:i w:val="0"/>
          <w:u w:val="none"/>
        </w:rPr>
        <w:t>Output &amp; .docx:</w:t>
      </w:r>
    </w:p>
    <w:p>
      <w:pPr>
        <w:pStyle w:val="ListBullet"/>
      </w:pPr>
      <w:r>
        <w:rPr>
          <w:b w:val="0"/>
          <w:i w:val="0"/>
          <w:u w:val="none"/>
        </w:rPr>
        <w:t>.docx is generated AUTOMATICALLY with every .md via `ros-to-docx.py`. Never produce .md without .docx.</w:t>
      </w:r>
    </w:p>
    <w:p>
      <w:pPr>
        <w:pStyle w:val="ListBullet"/>
      </w:pPr>
      <w:r>
        <w:rPr>
          <w:b w:val="0"/>
          <w:i w:val="0"/>
          <w:u w:val="none"/>
        </w:rPr>
        <w:t>Speaker tags must render as black italic in .docx, not blue code blocks.</w:t>
      </w:r>
    </w:p>
    <w:p>
      <w:pPr>
        <w:pStyle w:val="ListBullet"/>
      </w:pPr>
      <w:r>
        <w:rPr>
          <w:b w:val="0"/>
          <w:i w:val="0"/>
          <w:u w:val="none"/>
        </w:rPr>
        <w:t>Never use em dashes. Use regular dashes or rewrite.</w:t>
      </w:r>
    </w:p>
    <w:p>
      <w:r>
        <w:rPr>
          <w:b/>
          <w:i w:val="0"/>
          <w:u w:val="none"/>
        </w:rPr>
        <w:t>Introduction:</w:t>
      </w:r>
    </w:p>
    <w:p>
      <w:pPr>
        <w:pStyle w:val="ListBullet"/>
      </w:pPr>
      <w:r>
        <w:rPr>
          <w:b w:val="0"/>
          <w:i w:val="0"/>
          <w:u w:val="none"/>
        </w:rPr>
        <w:t>No questions in the intro. Intro = welcome -&gt; casual greeting -&gt; brief topic setup -&gt; transition into Q1.</w:t>
      </w:r>
    </w:p>
    <w:p>
      <w:pPr>
        <w:pStyle w:val="ListBullet"/>
      </w:pPr>
      <w:r>
        <w:rPr>
          <w:b w:val="0"/>
          <w:i w:val="0"/>
          <w:u w:val="none"/>
        </w:rPr>
        <w:t>Three co-host blocks max. SHORT.</w:t>
      </w:r>
    </w:p>
    <w:p>
      <w:pPr>
        <w:pStyle w:val="ListBullet"/>
      </w:pPr>
      <w:r>
        <w:rPr>
          <w:b w:val="0"/>
          <w:i w:val="0"/>
          <w:u w:val="none"/>
        </w:rPr>
        <w:t>Do NOT pre-answer Q1 in the intro.</w:t>
      </w:r>
    </w:p>
    <w:p>
      <w:r>
        <w:rPr>
          <w:b/>
          <w:i w:val="0"/>
          <w:u w:val="none"/>
        </w:rPr>
        <w:t>Co-Host Setup Text:</w:t>
      </w:r>
    </w:p>
    <w:p>
      <w:pPr>
        <w:pStyle w:val="ListBullet"/>
      </w:pPr>
      <w:r>
        <w:rPr>
          <w:b w:val="0"/>
          <w:i w:val="0"/>
          <w:u w:val="none"/>
        </w:rPr>
        <w:t>"Tee up, don't teach." Setup describes the listener's situation. NEVER explain how things work.</w:t>
      </w:r>
    </w:p>
    <w:p>
      <w:pPr>
        <w:pStyle w:val="ListBullet"/>
      </w:pPr>
      <w:r>
        <w:rPr>
          <w:b w:val="0"/>
          <w:i w:val="0"/>
          <w:u w:val="none"/>
        </w:rPr>
        <w:t>1 sentence max before the bolded question.</w:t>
      </w:r>
    </w:p>
    <w:p>
      <w:r>
        <w:rPr>
          <w:b/>
          <w:i w:val="0"/>
          <w:u w:val="none"/>
        </w:rPr>
        <w:t>Questions:</w:t>
      </w:r>
    </w:p>
    <w:p>
      <w:pPr>
        <w:pStyle w:val="ListBullet"/>
      </w:pPr>
      <w:r>
        <w:rPr>
          <w:b w:val="0"/>
          <w:i w:val="0"/>
          <w:u w:val="none"/>
        </w:rPr>
        <w:t>Q headings = just the core question, no setup or lead-in</w:t>
      </w:r>
    </w:p>
    <w:p>
      <w:pPr>
        <w:pStyle w:val="ListBullet"/>
      </w:pPr>
      <w:r>
        <w:rPr>
          <w:b w:val="0"/>
          <w:i w:val="0"/>
          <w:u w:val="none"/>
        </w:rPr>
        <w:t>Q headings must render as black text, not blue</w:t>
      </w:r>
    </w:p>
    <w:p>
      <w:pPr>
        <w:pStyle w:val="ListBullet"/>
      </w:pPr>
      <w:r>
        <w:rPr>
          <w:b w:val="0"/>
          <w:i w:val="0"/>
          <w:u w:val="none"/>
        </w:rPr>
        <w:t>The bolded question in the script is the full conversational version</w:t>
      </w:r>
    </w:p>
    <w:p>
      <w:pPr>
        <w:pStyle w:val="ListBullet"/>
      </w:pPr>
      <w:r>
        <w:rPr>
          <w:b w:val="0"/>
          <w:i w:val="0"/>
          <w:u w:val="none"/>
        </w:rPr>
        <w:t>No co-host line after attorney bullets (exception: segment transitions)</w:t>
      </w:r>
    </w:p>
    <w:p>
      <w:r>
        <w:rPr>
          <w:b/>
          <w:i w:val="0"/>
          <w:u w:val="none"/>
        </w:rPr>
        <w:t>Attorney Response Bullets:</w:t>
      </w:r>
    </w:p>
    <w:p>
      <w:pPr>
        <w:pStyle w:val="ListBullet"/>
      </w:pPr>
      <w:r>
        <w:rPr>
          <w:b w:val="0"/>
          <w:i w:val="0"/>
          <w:u w:val="none"/>
        </w:rPr>
        <w:t>Scannable format: `</w:t>
      </w:r>
      <w:r>
        <w:rPr>
          <w:b/>
          <w:i w:val="0"/>
          <w:u w:val="none"/>
        </w:rPr>
        <w:t>Bold label:</w:t>
      </w:r>
      <w:r>
        <w:rPr>
          <w:b w:val="0"/>
          <w:i w:val="0"/>
          <w:u w:val="none"/>
        </w:rPr>
        <w:t xml:space="preserve"> details`</w:t>
      </w:r>
    </w:p>
    <w:p>
      <w:pPr>
        <w:pStyle w:val="ListBullet"/>
      </w:pPr>
      <w:r>
        <w:rPr>
          <w:b w:val="0"/>
          <w:i w:val="0"/>
          <w:u w:val="none"/>
        </w:rPr>
        <w:t>Logical sequence - real-world order, not entity-density order</w:t>
      </w:r>
    </w:p>
    <w:p>
      <w:r>
        <w:rPr>
          <w:b/>
          <w:i w:val="0"/>
          <w:u w:val="none"/>
        </w:rPr>
        <w:t>Entity Placement:</w:t>
      </w:r>
    </w:p>
    <w:p>
      <w:pPr>
        <w:pStyle w:val="ListBullet"/>
      </w:pPr>
      <w:r>
        <w:rPr>
          <w:b w:val="0"/>
          <w:i w:val="0"/>
          <w:u w:val="none"/>
        </w:rPr>
        <w:t>Attorney response bullets are where entities live (primary vehicle)</w:t>
      </w:r>
    </w:p>
    <w:p>
      <w:pPr>
        <w:pStyle w:val="ListBullet"/>
      </w:pPr>
      <w:r>
        <w:rPr>
          <w:b w:val="0"/>
          <w:i w:val="0"/>
          <w:u w:val="none"/>
        </w:rPr>
        <w:t>Co-host setup text is the listener's voice - entity-light</w:t>
      </w:r>
    </w:p>
    <w:p>
      <w:pPr>
        <w:pStyle w:val="ListBullet"/>
      </w:pPr>
      <w:r>
        <w:rPr>
          <w:b w:val="0"/>
          <w:i w:val="0"/>
          <w:u w:val="none"/>
        </w:rPr>
        <w:t>Priority: attorney responses &gt; bolded question &gt; setup text</w:t>
      </w:r>
    </w:p>
    <w:p>
      <w:pPr>
        <w:pStyle w:val="ListBullet"/>
      </w:pPr>
      <w:r>
        <w:rPr>
          <w:b w:val="0"/>
          <w:i w:val="0"/>
          <w:u w:val="none"/>
        </w:rPr>
        <w:t>Balance: ~70% topical entities, ~30% local entities</w:t>
      </w:r>
    </w:p>
    <w:p>
      <w:pPr>
        <w:pStyle w:val="ListBullet"/>
      </w:pPr>
      <w:r>
        <w:rPr>
          <w:b w:val="0"/>
          <w:i w:val="0"/>
          <w:u w:val="none"/>
        </w:rPr>
        <w:t>Don't over-repeat location entities</w:t>
      </w:r>
    </w:p>
    <w:p>
      <w:pPr>
        <w:pStyle w:val="Heading3"/>
      </w:pPr>
      <w:r>
        <w:t>Confirmation Report</w:t>
      </w:r>
    </w:p>
    <w:p>
      <w:r>
        <w:rPr>
          <w:b w:val="0"/>
          <w:i w:val="0"/>
          <w:u w:val="none"/>
        </w:rPr>
        <w:t>After generation, report:</w:t>
      </w:r>
    </w:p>
    <w:p>
      <w:pPr>
        <w:pStyle w:val="ListBullet"/>
      </w:pPr>
      <w:r>
        <w:rPr>
          <w:b w:val="0"/>
          <w:i w:val="0"/>
          <w:u w:val="none"/>
        </w:rPr>
        <w:t>How many ROS templates generated</w:t>
      </w:r>
    </w:p>
    <w:p>
      <w:pPr>
        <w:pStyle w:val="ListBullet"/>
      </w:pPr>
      <w:r>
        <w:rPr>
          <w:b w:val="0"/>
          <w:i w:val="0"/>
          <w:u w:val="none"/>
        </w:rPr>
        <w:t>Local save paths (.md and .docx)</w:t>
      </w:r>
    </w:p>
    <w:p>
      <w:pPr>
        <w:pStyle w:val="ListBullet"/>
      </w:pPr>
      <w:r>
        <w:rPr>
          <w:b w:val="0"/>
          <w:i w:val="0"/>
          <w:u w:val="none"/>
        </w:rPr>
        <w:t>Any questions merged (with reasoning)</w:t>
      </w:r>
    </w:p>
    <w:p>
      <w:pPr>
        <w:pStyle w:val="ListBullet"/>
      </w:pPr>
      <w:r>
        <w:rPr>
          <w:b w:val="0"/>
          <w:i w:val="0"/>
          <w:u w:val="none"/>
        </w:rPr>
        <w:t>Any questions that couldn't be segmented cleanly</w:t>
      </w:r>
    </w:p>
    <w:p>
      <w:pPr>
        <w:pStyle w:val="ListBullet"/>
      </w:pPr>
      <w:r>
        <w:rPr>
          <w:b w:val="0"/>
          <w:i w:val="0"/>
          <w:u w:val="none"/>
        </w:rPr>
        <w:t>Reminder: "When ready, run `producer-create-client-ros` to fill client data."</w:t>
      </w:r>
    </w:p>
    <w:p>
      <w:pPr>
        <w:pStyle w:val="Heading3"/>
      </w:pPr>
      <w:r>
        <w:t>Related Skills</w:t>
      </w:r>
    </w:p>
    <w:p>
      <w:pPr>
        <w:pStyle w:val="ListBullet"/>
      </w:pPr>
      <w:r>
        <w:rPr>
          <w:b w:val="0"/>
          <w:i w:val="0"/>
          <w:u w:val="none"/>
        </w:rPr>
        <w:t>`producer-create-client-ros` - fills placeholders with client data (separate skill, next pipeline step)</w:t>
      </w:r>
    </w:p>
    <w:p>
      <w:pPr>
        <w:pStyle w:val="ListBullet"/>
      </w:pPr>
      <w:r>
        <w:rPr>
          <w:b w:val="0"/>
          <w:i w:val="0"/>
          <w:u w:val="none"/>
        </w:rPr>
        <w:t>`producer-ros-formatter` - re-applies template structure to existing ROS docs</w:t>
      </w:r>
    </w:p>
    <w:p>
      <w:pPr>
        <w:pStyle w:val="ListBullet"/>
      </w:pPr>
      <w:r>
        <w:rPr>
          <w:b w:val="0"/>
          <w:i w:val="0"/>
          <w:u w:val="none"/>
        </w:rPr>
        <w:t>`clickup-push-to-client` - pushes deliverables to ClickUp as subpages</w:t>
      </w:r>
    </w:p>
    <w:p>
      <w:pPr>
        <w:pStyle w:val="Heading2"/>
      </w:pPr>
      <w:r>
        <w:t>Owning Agent</w:t>
      </w:r>
    </w:p>
    <w:p>
      <w:r>
        <w:rPr>
          <w:b/>
          <w:i w:val="0"/>
          <w:u w:val="none"/>
        </w:rPr>
        <w:t>Producer Agent</w:t>
      </w:r>
      <w:r>
        <w:rPr>
          <w:b w:val="0"/>
          <w:i w:val="0"/>
          <w:u w:val="none"/>
        </w:rPr>
        <w:t xml:space="preserve"> - this skill is part of the podcast production pipeline.</w:t>
      </w:r>
    </w:p>
    <w:p>
      <w:pPr>
        <w:pStyle w:val="Heading2"/>
      </w:pPr>
      <w:r>
        <w:t>Learning &amp; Iteration</w:t>
      </w:r>
    </w:p>
    <w:p>
      <w:pPr>
        <w:pStyle w:val="ListBullet"/>
      </w:pPr>
      <w:r>
        <w:rPr>
          <w:b w:val="0"/>
          <w:i w:val="0"/>
          <w:u w:val="none"/>
        </w:rPr>
        <w:t>Track whether 3-4 segments is the right number or if some episodes need more/fewer</w:t>
      </w:r>
    </w:p>
    <w:p>
      <w:pPr>
        <w:pStyle w:val="ListBullet"/>
      </w:pPr>
      <w:r>
        <w:rPr>
          <w:b w:val="0"/>
          <w:i w:val="0"/>
          <w:u w:val="none"/>
        </w:rPr>
        <w:t>Evaluate if ~2-3 min per question is accurate after recording real episodes</w:t>
      </w:r>
    </w:p>
    <w:p>
      <w:pPr>
        <w:pStyle w:val="ListBullet"/>
      </w:pPr>
      <w:r>
        <w:rPr>
          <w:b w:val="0"/>
          <w:i w:val="0"/>
          <w:u w:val="none"/>
        </w:rPr>
        <w:t>Add support for "mini-episodes" (10-15 min, single segment) for social media clips</w:t>
      </w:r>
    </w:p>
    <w:p>
      <w:pPr>
        <w:pStyle w:val="ListBullet"/>
      </w:pPr>
      <w:r>
        <w:rPr>
          <w:b w:val="0"/>
          <w:i w:val="0"/>
          <w:u w:val="none"/>
        </w:rPr>
        <w:t>Consider adding difficulty/complexity ratings per question to help hosts prepare</w:t>
      </w:r>
    </w:p>
    <w:p>
      <w:pPr>
        <w:pStyle w:val="ListBullet"/>
      </w:pPr>
      <w:r>
        <w:rPr>
          <w:b w:val="0"/>
          <w:i w:val="0"/>
          <w:u w:val="none"/>
        </w:rPr>
        <w:t>Evaluate if entity callout format is useful to hosts or if it should be simplified - RESOLVED: removed separate entity block, entities are now underlined inline</w:t>
      </w:r>
    </w:p>
    <w:p>
      <w:pPr>
        <w:pStyle w:val="ListBullet"/>
      </w:pPr>
      <w:r>
        <w:rPr>
          <w:b w:val="0"/>
          <w:i w:val="0"/>
          <w:u w:val="none"/>
        </w:rPr>
        <w:t>Track ClickUp formatting issues when pushing markdown</w:t>
      </w:r>
    </w:p>
    <w:p>
      <w:pPr>
        <w:pStyle w:val="Heading2"/>
      </w:pPr>
      <w:r>
        <w:t>Change Log</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Date</w:t>
            </w:r>
          </w:p>
        </w:tc>
        <w:tc>
          <w:tcPr>
            <w:tcW w:type="dxa" w:w="4320"/>
          </w:tcPr>
          <w:p>
            <w:r>
              <w:rPr>
                <w:b/>
                <w:sz w:val="19"/>
              </w:rPr>
              <w:t>Change</w:t>
            </w:r>
          </w:p>
        </w:tc>
      </w:tr>
      <w:tr>
        <w:tc>
          <w:tcPr>
            <w:tcW w:type="dxa" w:w="4320"/>
          </w:tcPr>
          <w:p>
            <w:r/>
            <w:r>
              <w:rPr>
                <w:b w:val="0"/>
                <w:i w:val="0"/>
                <w:sz w:val="19"/>
                <w:u w:val="none"/>
              </w:rPr>
              <w:t>2026-03-18</w:t>
            </w:r>
          </w:p>
        </w:tc>
        <w:tc>
          <w:tcPr>
            <w:tcW w:type="dxa" w:w="4320"/>
          </w:tcPr>
          <w:p>
            <w:r/>
            <w:r>
              <w:rPr>
                <w:b w:val="0"/>
                <w:i w:val="0"/>
                <w:sz w:val="19"/>
                <w:u w:val="none"/>
              </w:rPr>
              <w:t>Initial version</w:t>
            </w:r>
          </w:p>
        </w:tc>
      </w:tr>
      <w:tr>
        <w:tc>
          <w:tcPr>
            <w:tcW w:type="dxa" w:w="4320"/>
          </w:tcPr>
          <w:p>
            <w:r/>
            <w:r>
              <w:rPr>
                <w:b w:val="0"/>
                <w:i w:val="0"/>
                <w:sz w:val="19"/>
                <w:u w:val="none"/>
              </w:rPr>
              <w:t>2026-03-31</w:t>
            </w:r>
          </w:p>
        </w:tc>
        <w:tc>
          <w:tcPr>
            <w:tcW w:type="dxa" w:w="4320"/>
          </w:tcPr>
          <w:p>
            <w:r/>
            <w:r>
              <w:rPr>
                <w:b w:val="0"/>
                <w:i w:val="0"/>
                <w:sz w:val="19"/>
                <w:u w:val="none"/>
              </w:rPr>
              <w:t>Major formatting overhaul: Host -&gt; Co-Host. Checkboxes -&gt; plain bullets. 3-layer format. Entities underlined inline.</w:t>
            </w:r>
          </w:p>
        </w:tc>
      </w:tr>
      <w:tr>
        <w:tc>
          <w:tcPr>
            <w:tcW w:type="dxa" w:w="4320"/>
          </w:tcPr>
          <w:p>
            <w:r/>
            <w:r>
              <w:rPr>
                <w:b w:val="0"/>
                <w:i w:val="0"/>
                <w:sz w:val="19"/>
                <w:u w:val="none"/>
              </w:rPr>
              <w:t>2026-04-02</w:t>
            </w:r>
          </w:p>
        </w:tc>
        <w:tc>
          <w:tcPr>
            <w:tcW w:type="dxa" w:w="4320"/>
          </w:tcPr>
          <w:p>
            <w:r/>
            <w:r>
              <w:rPr>
                <w:b w:val="0"/>
                <w:i w:val="0"/>
                <w:sz w:val="19"/>
                <w:u w:val="none"/>
              </w:rPr>
              <w:t>Added jurisdiction validation gotcha (SR-1 Form incident)</w:t>
            </w:r>
          </w:p>
        </w:tc>
      </w:tr>
      <w:tr>
        <w:tc>
          <w:tcPr>
            <w:tcW w:type="dxa" w:w="4320"/>
          </w:tcPr>
          <w:p>
            <w:r/>
            <w:r>
              <w:rPr>
                <w:b w:val="0"/>
                <w:i w:val="0"/>
                <w:sz w:val="19"/>
                <w:u w:val="none"/>
              </w:rPr>
              <w:t>2026-04-06</w:t>
            </w:r>
          </w:p>
        </w:tc>
        <w:tc>
          <w:tcPr>
            <w:tcW w:type="dxa" w:w="4320"/>
          </w:tcPr>
          <w:p>
            <w:r/>
            <w:r>
              <w:rPr>
                <w:b w:val="0"/>
                <w:i w:val="0"/>
                <w:sz w:val="19"/>
                <w:u w:val="none"/>
              </w:rPr>
              <w:t>Promoted jurisdiction validation to mandatory. Added Question Similarity Gate.</w:t>
            </w:r>
          </w:p>
        </w:tc>
      </w:tr>
      <w:tr>
        <w:tc>
          <w:tcPr>
            <w:tcW w:type="dxa" w:w="4320"/>
          </w:tcPr>
          <w:p>
            <w:r/>
            <w:r>
              <w:rPr>
                <w:b w:val="0"/>
                <w:i w:val="0"/>
                <w:sz w:val="19"/>
                <w:u w:val="none"/>
              </w:rPr>
              <w:t>2026-04-06</w:t>
            </w:r>
          </w:p>
        </w:tc>
        <w:tc>
          <w:tcPr>
            <w:tcW w:type="dxa" w:w="4320"/>
          </w:tcPr>
          <w:p>
            <w:r/>
            <w:r>
              <w:rPr>
                <w:b w:val="0"/>
                <w:i w:val="0"/>
                <w:sz w:val="19"/>
                <w:u w:val="none"/>
              </w:rPr>
              <w:t>Added Podcast Overview Cross-Reference. Simplified intro. "Tee up, don't teach" rule. Entity placement overhaul.</w:t>
            </w:r>
          </w:p>
        </w:tc>
      </w:tr>
      <w:tr>
        <w:tc>
          <w:tcPr>
            <w:tcW w:type="dxa" w:w="4320"/>
          </w:tcPr>
          <w:p>
            <w:r/>
            <w:r>
              <w:rPr>
                <w:b w:val="0"/>
                <w:i w:val="0"/>
                <w:sz w:val="19"/>
                <w:u w:val="none"/>
              </w:rPr>
              <w:t>2026-04-07</w:t>
            </w:r>
          </w:p>
        </w:tc>
        <w:tc>
          <w:tcPr>
            <w:tcW w:type="dxa" w:w="4320"/>
          </w:tcPr>
          <w:p>
            <w:r/>
            <w:r>
              <w:rPr>
                <w:b w:val="0"/>
                <w:i w:val="0"/>
                <w:sz w:val="19"/>
                <w:u w:val="none"/>
              </w:rPr>
              <w:t>Added Search Queries &amp; Volume. Added versioning. Reorganized by mode (Topic, City, Extension).</w:t>
            </w:r>
          </w:p>
        </w:tc>
      </w:tr>
      <w:tr>
        <w:tc>
          <w:tcPr>
            <w:tcW w:type="dxa" w:w="4320"/>
          </w:tcPr>
          <w:p>
            <w:r/>
            <w:r>
              <w:rPr>
                <w:b w:val="0"/>
                <w:i w:val="0"/>
                <w:sz w:val="19"/>
                <w:u w:val="none"/>
              </w:rPr>
              <w:t>2026-04-09</w:t>
            </w:r>
          </w:p>
        </w:tc>
        <w:tc>
          <w:tcPr>
            <w:tcW w:type="dxa" w:w="4320"/>
          </w:tcPr>
          <w:p>
            <w:r/>
            <w:r>
              <w:rPr>
                <w:b w:val="0"/>
                <w:i w:val="0"/>
                <w:sz w:val="19"/>
                <w:u w:val="none"/>
              </w:rPr>
              <w:t>Added Sub-City ROS pattern. Added Tokenized-First Workflow.</w:t>
            </w:r>
          </w:p>
        </w:tc>
      </w:tr>
      <w:tr>
        <w:tc>
          <w:tcPr>
            <w:tcW w:type="dxa" w:w="4320"/>
          </w:tcPr>
          <w:p>
            <w:r/>
            <w:r>
              <w:rPr>
                <w:b w:val="0"/>
                <w:i w:val="0"/>
                <w:sz w:val="19"/>
                <w:u w:val="none"/>
              </w:rPr>
              <w:t>2026-04-09</w:t>
            </w:r>
          </w:p>
        </w:tc>
        <w:tc>
          <w:tcPr>
            <w:tcW w:type="dxa" w:w="4320"/>
          </w:tcPr>
          <w:p>
            <w:r/>
            <w:r>
              <w:rPr>
                <w:b w:val="0"/>
                <w:i w:val="0"/>
                <w:sz w:val="19"/>
                <w:u w:val="none"/>
              </w:rPr>
              <w:t>Restructured gold standard: compact metadata, Appendix H1, templates in `_templates/`.</w:t>
            </w:r>
          </w:p>
        </w:tc>
      </w:tr>
      <w:tr>
        <w:tc>
          <w:tcPr>
            <w:tcW w:type="dxa" w:w="4320"/>
          </w:tcPr>
          <w:p>
            <w:r/>
            <w:r>
              <w:rPr>
                <w:b w:val="0"/>
                <w:i w:val="0"/>
                <w:sz w:val="19"/>
                <w:u w:val="none"/>
              </w:rPr>
              <w:t>2026-04-09</w:t>
            </w:r>
          </w:p>
        </w:tc>
        <w:tc>
          <w:tcPr>
            <w:tcW w:type="dxa" w:w="4320"/>
          </w:tcPr>
          <w:p>
            <w:r/>
            <w:r>
              <w:rPr>
                <w:b w:val="0"/>
                <w:i w:val="0"/>
                <w:sz w:val="19"/>
                <w:u w:val="none"/>
              </w:rPr>
              <w:t>Split client fill to `producer-create-client-ros` (un-deprecated). Extension mode stays but output is always tokenized.</w:t>
            </w:r>
          </w:p>
        </w:tc>
      </w:tr>
      <w:tr>
        <w:tc>
          <w:tcPr>
            <w:tcW w:type="dxa" w:w="4320"/>
          </w:tcPr>
          <w:p>
            <w:r/>
            <w:r>
              <w:rPr>
                <w:b w:val="0"/>
                <w:i w:val="0"/>
                <w:sz w:val="19"/>
                <w:u w:val="none"/>
              </w:rPr>
              <w:t>2026-04-09</w:t>
            </w:r>
          </w:p>
        </w:tc>
        <w:tc>
          <w:tcPr>
            <w:tcW w:type="dxa" w:w="4320"/>
          </w:tcPr>
          <w:p>
            <w:r/>
            <w:r>
              <w:rPr>
                <w:b w:val="0"/>
                <w:i w:val="0"/>
                <w:sz w:val="19"/>
                <w:u w:val="none"/>
              </w:rPr>
              <w:t>Rewrote skill for clarity: added descriptive intro, formal Extension definition, fleshed out all three modes. Condensed shared rules. Renamed to `ros-template-SKILL.md`.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573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573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573F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573F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