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DF36" w14:textId="77777777" w:rsidR="009311A3" w:rsidRDefault="004F37E0">
      <w:pPr>
        <w:pStyle w:val="1"/>
      </w:pPr>
      <w:r>
        <w:t>Хаха, я умнее тебя, хех, у меня памяти, хех, щиснасать михабайт)</w:t>
      </w:r>
    </w:p>
    <w:p w14:paraId="231BFD2C" w14:textId="77777777" w:rsidR="009311A3" w:rsidRDefault="009311A3"/>
    <w:p w14:paraId="2F88199F" w14:textId="56BB5A28" w:rsidR="00672008" w:rsidRPr="00672008" w:rsidRDefault="00672008">
      <w:pPr>
        <w:sectPr w:rsidR="00672008" w:rsidRPr="00672008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81"/>
        </w:sectPr>
      </w:pPr>
      <w:r>
        <w:t>Тенденции на рынке мегабайтов</w:t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1886059204"/>
        <w:docPartObj>
          <w:docPartGallery w:val="Table of Contents"/>
          <w:docPartUnique/>
        </w:docPartObj>
      </w:sdtPr>
      <w:sdtEndPr/>
      <w:sdtContent>
        <w:p w14:paraId="134BBE1C" w14:textId="77777777" w:rsidR="009311A3" w:rsidRDefault="004F37E0">
          <w:pPr>
            <w:pStyle w:val="af3"/>
          </w:pPr>
          <w:r>
            <w:t>Оглавление</w:t>
          </w:r>
        </w:p>
        <w:p w14:paraId="5BC8E760" w14:textId="77777777" w:rsidR="009311A3" w:rsidRDefault="004F37E0">
          <w:pPr>
            <w:pStyle w:val="11"/>
            <w:tabs>
              <w:tab w:val="right" w:leader="dot" w:pos="9345"/>
            </w:tabs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58925552">
            <w:r>
              <w:rPr>
                <w:rStyle w:val="IndexLink"/>
                <w:webHidden/>
              </w:rPr>
              <w:t>Тенденции на рынке труда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_Toc158925552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45613859" w14:textId="77777777" w:rsidR="009311A3" w:rsidRDefault="004F37E0">
          <w:pPr>
            <w:pStyle w:val="21"/>
            <w:tabs>
              <w:tab w:val="right" w:leader="dot" w:pos="9345"/>
            </w:tabs>
          </w:pPr>
          <w:hyperlink w:anchor="_Toc158925553">
            <w:r>
              <w:rPr>
                <w:rStyle w:val="IndexLink"/>
                <w:webHidden/>
              </w:rPr>
              <w:t>Экономическая активность населения.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_Toc158925553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DBB8C71" w14:textId="77777777" w:rsidR="009311A3" w:rsidRDefault="004F37E0">
          <w:r>
            <w:fldChar w:fldCharType="end"/>
          </w:r>
        </w:p>
      </w:sdtContent>
    </w:sdt>
    <w:p w14:paraId="5F07AA48" w14:textId="77777777" w:rsidR="009311A3" w:rsidRDefault="009311A3">
      <w:pPr>
        <w:jc w:val="both"/>
      </w:pPr>
    </w:p>
    <w:p w14:paraId="441C8730" w14:textId="77777777" w:rsidR="009311A3" w:rsidRDefault="004F37E0">
      <w:pPr>
        <w:pStyle w:val="2"/>
      </w:pPr>
      <w:bookmarkStart w:id="0" w:name="_Toc158925553"/>
      <w:r>
        <w:t>Экономическая активность населения.</w:t>
      </w:r>
      <w:bookmarkEnd w:id="0"/>
    </w:p>
    <w:p w14:paraId="157B2005" w14:textId="77777777" w:rsidR="009311A3" w:rsidRDefault="004F37E0">
      <w:pPr>
        <w:spacing w:beforeAutospacing="1" w:afterAutospacing="1" w:line="360" w:lineRule="auto"/>
        <w:ind w:firstLine="737"/>
      </w:pPr>
      <w:r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</w:t>
      </w:r>
      <w:r>
        <w:t>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F8822A7" w14:textId="77777777" w:rsidR="009311A3" w:rsidRDefault="004F37E0">
      <w:pPr>
        <w:spacing w:beforeAutospacing="1" w:afterAutospacing="1" w:line="360" w:lineRule="auto"/>
        <w:ind w:firstLine="737"/>
      </w:pPr>
      <w:r>
        <w:t xml:space="preserve">В численности экономически активного населения 69,9 млн.человек </w:t>
      </w:r>
      <w:r>
        <w:t xml:space="preserve">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</w:t>
      </w:r>
      <w:r>
        <w:t>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14A63B69" w14:textId="77777777" w:rsidR="009311A3" w:rsidRDefault="004F37E0">
      <w:pPr>
        <w:spacing w:beforeAutospacing="1" w:afterAutospacing="1" w:line="360" w:lineRule="auto"/>
        <w:ind w:firstLine="737"/>
      </w:pPr>
      <w:r>
        <w:rPr>
          <w:noProof/>
        </w:rPr>
        <w:lastRenderedPageBreak/>
        <w:drawing>
          <wp:inline distT="0" distB="0" distL="0" distR="0" wp14:anchorId="5DACBF19" wp14:editId="472BF7F3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DD59" w14:textId="77777777" w:rsidR="009311A3" w:rsidRDefault="004F37E0">
      <w:pPr>
        <w:spacing w:beforeAutospacing="1" w:afterAutospacing="1" w:line="360" w:lineRule="auto"/>
        <w:ind w:firstLine="737"/>
      </w:pPr>
      <w:r>
        <w:t>Итоги обследований свидетельствуют, что, благодаря реализации в 2009-2010гг. программ по с</w:t>
      </w:r>
      <w:r>
        <w:t>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21D56DA2" w14:textId="77777777" w:rsidR="009311A3" w:rsidRDefault="004F37E0">
      <w:pPr>
        <w:spacing w:beforeAutospacing="1" w:afterAutospacing="1" w:line="360" w:lineRule="auto"/>
        <w:ind w:firstLine="737"/>
      </w:pPr>
      <w:r>
        <w:t>Безработиц</w:t>
      </w:r>
      <w:r>
        <w:t>а среди мужчин и женщин.</w:t>
      </w:r>
    </w:p>
    <w:p w14:paraId="13DBB293" w14:textId="77777777" w:rsidR="009311A3" w:rsidRDefault="004F37E0">
      <w:pPr>
        <w:spacing w:beforeAutospacing="1" w:afterAutospacing="1" w:line="360" w:lineRule="auto"/>
        <w:ind w:firstLine="737"/>
      </w:pPr>
      <w: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</w:t>
      </w:r>
      <w:r>
        <w:t>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</w:t>
      </w:r>
      <w:r>
        <w:t>11г. - на 0,8 процентного пункта.</w:t>
      </w:r>
    </w:p>
    <w:p w14:paraId="6E5E7942" w14:textId="77777777" w:rsidR="009311A3" w:rsidRDefault="004F37E0">
      <w:pPr>
        <w:spacing w:beforeAutospacing="1" w:afterAutospacing="1" w:line="360" w:lineRule="auto"/>
        <w:ind w:firstLine="737"/>
      </w:pPr>
      <w:r>
        <w:lastRenderedPageBreak/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rPr>
          <w:rStyle w:val="ac"/>
        </w:rPr>
        <w:footnoteReference w:id="1"/>
      </w:r>
      <w:r>
        <w:t> (6,2%).</w:t>
      </w:r>
    </w:p>
    <w:p w14:paraId="395EBA3C" w14:textId="77777777" w:rsidR="009311A3" w:rsidRDefault="004F37E0">
      <w:pPr>
        <w:spacing w:beforeAutospacing="1" w:afterAutospacing="1" w:line="360" w:lineRule="auto"/>
        <w:ind w:firstLine="737"/>
      </w:pPr>
      <w:r>
        <w:rPr>
          <w:noProof/>
        </w:rPr>
        <w:drawing>
          <wp:inline distT="0" distB="0" distL="0" distR="0" wp14:anchorId="7CD40542" wp14:editId="6CDAA8F7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60F3" w14:textId="77777777" w:rsidR="009311A3" w:rsidRDefault="004F37E0">
      <w:pPr>
        <w:spacing w:beforeAutospacing="1" w:afterAutospacing="1" w:line="360" w:lineRule="auto"/>
        <w:ind w:firstLine="737"/>
      </w:pPr>
      <w:r>
        <w:t xml:space="preserve">До начала кризиса, в I полугодии 2008г. разрыв между долей мужчин и </w:t>
      </w:r>
      <w:r>
        <w:t>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</w:t>
      </w:r>
      <w:r>
        <w:t xml:space="preserve">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6F62F2E3" w14:textId="77777777" w:rsidR="009311A3" w:rsidRDefault="004F37E0">
      <w:pPr>
        <w:spacing w:beforeAutospacing="1" w:afterAutospacing="1" w:line="360" w:lineRule="auto"/>
        <w:ind w:firstLine="737"/>
      </w:pPr>
      <w:r>
        <w:t>В среднем за 2009г. доля мужчин и женщин в общей числен</w:t>
      </w:r>
      <w:r>
        <w:t>ности безработных составила, соответственно, 54% и 46%, за 2010г. - 55% и 45%, за 2011г. - 54% и 46% и в I квартале 2012г. - 55% и 45%.</w:t>
      </w:r>
    </w:p>
    <w:p w14:paraId="420CD98A" w14:textId="77777777" w:rsidR="009311A3" w:rsidRDefault="004F37E0">
      <w:pPr>
        <w:spacing w:beforeAutospacing="1" w:afterAutospacing="1" w:line="360" w:lineRule="auto"/>
        <w:ind w:firstLine="737"/>
      </w:pPr>
      <w:r>
        <w:t>Занятость, безработица и уровень образования населения.</w:t>
      </w:r>
    </w:p>
    <w:p w14:paraId="02026345" w14:textId="77777777" w:rsidR="009311A3" w:rsidRDefault="004F37E0">
      <w:pPr>
        <w:spacing w:beforeAutospacing="1" w:afterAutospacing="1" w:line="360" w:lineRule="auto"/>
        <w:ind w:firstLine="737"/>
      </w:pPr>
      <w:r>
        <w:lastRenderedPageBreak/>
        <w:t> По данным обследований населения по проблемам занятости, 57% за</w:t>
      </w:r>
      <w:r>
        <w:t>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</w:t>
      </w:r>
      <w:r>
        <w:t>м - сократилась (на 4 процентных пункта).</w:t>
      </w:r>
    </w:p>
    <w:p w14:paraId="30A70344" w14:textId="77777777" w:rsidR="009311A3" w:rsidRDefault="004F37E0">
      <w:pPr>
        <w:spacing w:beforeAutospacing="1" w:afterAutospacing="1" w:line="360" w:lineRule="auto"/>
        <w:ind w:firstLine="737"/>
      </w:pPr>
      <w:r>
        <w:t xml:space="preserve"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</w:t>
      </w:r>
      <w:r>
        <w:t>составляет 16%, со средним профессиональным образованием - сократилась (на 6 процентных пунктов) и составляет 20%.</w:t>
      </w:r>
    </w:p>
    <w:p w14:paraId="12352033" w14:textId="77777777" w:rsidR="009311A3" w:rsidRDefault="004F37E0">
      <w:pPr>
        <w:spacing w:beforeAutospacing="1" w:afterAutospacing="1" w:line="360" w:lineRule="auto"/>
        <w:ind w:firstLine="737"/>
      </w:pPr>
      <w:r>
        <w:t xml:space="preserve">За тот же период существенно возросла доля лиц с начальным профессиональным образованием среди занятого населения (с 10% - в 2000г. до 20% - </w:t>
      </w:r>
      <w:r>
        <w:t>в 2011г.) и безработных (с 12% - в 2000г. до 20% - в 2011г.).</w:t>
      </w:r>
    </w:p>
    <w:p w14:paraId="1B20FC80" w14:textId="77777777" w:rsidR="009311A3" w:rsidRDefault="004F37E0">
      <w:pPr>
        <w:spacing w:beforeAutospacing="1" w:afterAutospacing="1" w:line="360" w:lineRule="auto"/>
        <w:ind w:firstLine="737"/>
      </w:pPr>
      <w:r>
        <w:rPr>
          <w:noProof/>
        </w:rPr>
        <w:drawing>
          <wp:inline distT="0" distB="0" distL="0" distR="0" wp14:anchorId="1B90EC77" wp14:editId="21CC57E4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8846" w14:textId="77777777" w:rsidR="009311A3" w:rsidRDefault="004F37E0">
      <w:pPr>
        <w:spacing w:beforeAutospacing="1" w:afterAutospacing="1" w:line="360" w:lineRule="auto"/>
        <w:ind w:firstLine="737"/>
      </w:pPr>
      <w: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</w:t>
      </w:r>
      <w:r>
        <w:lastRenderedPageBreak/>
        <w:t>образова</w:t>
      </w:r>
      <w:r>
        <w:t>нием</w:t>
      </w:r>
      <w:r>
        <w:rPr>
          <w:rStyle w:val="ac"/>
        </w:rPr>
        <w:footnoteReference w:id="2"/>
      </w:r>
      <w:r>
        <w:t xml:space="preserve"> составил 81,5%, уровень безработицы</w:t>
      </w:r>
      <w:r>
        <w:rPr>
          <w:rStyle w:val="ac"/>
        </w:rPr>
        <w:footnoteReference w:id="3"/>
      </w:r>
      <w:r>
        <w:t xml:space="preserve">  - 3,6%, со средним профессиональным образованием соответственно 73,7% и 5,1%, начальным профессиональным образованием - 73,2% и 6,7%.</w:t>
      </w:r>
    </w:p>
    <w:p w14:paraId="600FD419" w14:textId="77777777" w:rsidR="009311A3" w:rsidRDefault="004F37E0">
      <w:pPr>
        <w:spacing w:beforeAutospacing="1" w:afterAutospacing="1" w:line="360" w:lineRule="auto"/>
        <w:ind w:firstLine="737"/>
      </w:pPr>
      <w:r>
        <w:t>Существенно выше уровень безработицы и ниже уровень занятости среди населени</w:t>
      </w:r>
      <w:r>
        <w:t>я, не имеющего профессионального образования - в среднем 41,9% и 11,5% соответственно.</w:t>
      </w:r>
    </w:p>
    <w:p w14:paraId="5A48A7C9" w14:textId="77777777" w:rsidR="009311A3" w:rsidRDefault="004F37E0">
      <w:pPr>
        <w:spacing w:beforeAutospacing="1" w:afterAutospacing="1" w:line="360" w:lineRule="auto"/>
        <w:ind w:firstLine="737"/>
      </w:pPr>
      <w:r>
        <w:rPr>
          <w:noProof/>
        </w:rPr>
        <w:drawing>
          <wp:inline distT="0" distB="0" distL="0" distR="0" wp14:anchorId="37548452" wp14:editId="406503FF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A8A8" w14:textId="77777777" w:rsidR="009311A3" w:rsidRDefault="004F37E0">
      <w:pPr>
        <w:spacing w:beforeAutospacing="1" w:afterAutospacing="1" w:line="360" w:lineRule="auto"/>
        <w:ind w:firstLine="737"/>
      </w:pPr>
      <w:r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</w:t>
      </w:r>
      <w:r>
        <w:t>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</w:t>
      </w:r>
      <w:r>
        <w:t>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</w:t>
      </w:r>
      <w:r>
        <w:t>бразованием: в возрастной группе 50-59 лет коэффициент превышения составляет 1,13; 60-72 лет - 1,42.</w:t>
      </w:r>
    </w:p>
    <w:p w14:paraId="7AA7F850" w14:textId="77777777" w:rsidR="009311A3" w:rsidRDefault="004F37E0">
      <w:pPr>
        <w:spacing w:beforeAutospacing="1" w:afterAutospacing="1" w:line="360" w:lineRule="auto"/>
        <w:ind w:firstLine="737"/>
      </w:pPr>
      <w:r>
        <w:lastRenderedPageBreak/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</w:t>
      </w:r>
      <w:r>
        <w:t>1 году</w:t>
      </w:r>
    </w:p>
    <w:p w14:paraId="18EE199D" w14:textId="77777777" w:rsidR="009311A3" w:rsidRDefault="009311A3">
      <w:pPr>
        <w:spacing w:beforeAutospacing="1" w:afterAutospacing="1" w:line="360" w:lineRule="auto"/>
        <w:ind w:firstLine="737"/>
        <w:sectPr w:rsidR="009311A3">
          <w:footerReference w:type="even" r:id="rId14"/>
          <w:footerReference w:type="default" r:id="rId15"/>
          <w:footerReference w:type="first" r:id="rId16"/>
          <w:pgSz w:w="11906" w:h="16838"/>
          <w:pgMar w:top="1134" w:right="850" w:bottom="1134" w:left="1701" w:header="0" w:footer="708" w:gutter="0"/>
          <w:cols w:space="720"/>
          <w:formProt w:val="0"/>
          <w:docGrid w:linePitch="360"/>
        </w:sectPr>
      </w:pPr>
    </w:p>
    <w:tbl>
      <w:tblPr>
        <w:tblStyle w:val="12"/>
        <w:tblW w:w="11165" w:type="dxa"/>
        <w:shd w:val="clear" w:color="auto" w:fill="DEEAF6"/>
        <w:tblLayout w:type="fixed"/>
        <w:tblLook w:val="04A0" w:firstRow="1" w:lastRow="0" w:firstColumn="1" w:lastColumn="0" w:noHBand="0" w:noVBand="1"/>
      </w:tblPr>
      <w:tblGrid>
        <w:gridCol w:w="2664"/>
        <w:gridCol w:w="2085"/>
        <w:gridCol w:w="1162"/>
        <w:gridCol w:w="1722"/>
        <w:gridCol w:w="1619"/>
        <w:gridCol w:w="1913"/>
      </w:tblGrid>
      <w:tr w:rsidR="009311A3" w14:paraId="4127AC7F" w14:textId="77777777" w:rsidTr="00931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vMerge w:val="restart"/>
            <w:tcBorders>
              <w:bottom w:val="single" w:sz="4" w:space="0" w:color="FFFFFF"/>
            </w:tcBorders>
          </w:tcPr>
          <w:p w14:paraId="01595BF4" w14:textId="77777777" w:rsidR="009311A3" w:rsidRDefault="004F37E0">
            <w:pPr>
              <w:spacing w:before="26" w:line="360" w:lineRule="auto"/>
              <w:rPr>
                <w:b w:val="0"/>
                <w:bCs w:val="0"/>
              </w:rPr>
            </w:pPr>
            <w:r>
              <w:lastRenderedPageBreak/>
              <w:t> </w:t>
            </w:r>
          </w:p>
          <w:p w14:paraId="5C2950CB" w14:textId="77777777" w:rsidR="009311A3" w:rsidRDefault="009311A3">
            <w:pPr>
              <w:spacing w:before="26" w:line="360" w:lineRule="auto"/>
              <w:rPr>
                <w:b w:val="0"/>
                <w:bCs w:val="0"/>
              </w:rPr>
            </w:pPr>
          </w:p>
          <w:p w14:paraId="380D5B95" w14:textId="77777777" w:rsidR="009311A3" w:rsidRDefault="009311A3">
            <w:pPr>
              <w:spacing w:before="26" w:line="360" w:lineRule="auto"/>
            </w:pPr>
          </w:p>
        </w:tc>
        <w:tc>
          <w:tcPr>
            <w:tcW w:w="2085" w:type="dxa"/>
            <w:vMerge w:val="restart"/>
            <w:tcBorders>
              <w:bottom w:val="single" w:sz="4" w:space="0" w:color="FFFFFF"/>
            </w:tcBorders>
          </w:tcPr>
          <w:p w14:paraId="737F2E47" w14:textId="77777777" w:rsidR="009311A3" w:rsidRDefault="004F37E0">
            <w:pPr>
              <w:spacing w:before="2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Экономически активное население, тыс.человек</w:t>
            </w:r>
          </w:p>
        </w:tc>
        <w:tc>
          <w:tcPr>
            <w:tcW w:w="2884" w:type="dxa"/>
            <w:gridSpan w:val="2"/>
            <w:tcBorders>
              <w:bottom w:val="single" w:sz="4" w:space="0" w:color="FFFFFF"/>
            </w:tcBorders>
          </w:tcPr>
          <w:p w14:paraId="711F611C" w14:textId="77777777" w:rsidR="009311A3" w:rsidRDefault="004F37E0">
            <w:pPr>
              <w:spacing w:before="2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 том числе</w:t>
            </w:r>
          </w:p>
        </w:tc>
        <w:tc>
          <w:tcPr>
            <w:tcW w:w="1619" w:type="dxa"/>
            <w:vMerge w:val="restart"/>
            <w:tcBorders>
              <w:bottom w:val="single" w:sz="4" w:space="0" w:color="FFFFFF"/>
            </w:tcBorders>
          </w:tcPr>
          <w:p w14:paraId="5BDD712C" w14:textId="77777777" w:rsidR="009311A3" w:rsidRDefault="004F37E0">
            <w:pPr>
              <w:spacing w:before="2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занятости, </w:t>
            </w:r>
            <w:r>
              <w:br/>
              <w:t>%</w:t>
            </w:r>
          </w:p>
        </w:tc>
        <w:tc>
          <w:tcPr>
            <w:tcW w:w="1913" w:type="dxa"/>
            <w:vMerge w:val="restart"/>
            <w:tcBorders>
              <w:bottom w:val="single" w:sz="4" w:space="0" w:color="FFFFFF"/>
            </w:tcBorders>
          </w:tcPr>
          <w:p w14:paraId="594B8484" w14:textId="77777777" w:rsidR="009311A3" w:rsidRDefault="004F37E0">
            <w:pPr>
              <w:spacing w:before="2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безработицы,</w:t>
            </w:r>
            <w:r>
              <w:br/>
              <w:t>%</w:t>
            </w:r>
          </w:p>
        </w:tc>
      </w:tr>
      <w:tr w:rsidR="009311A3" w14:paraId="2CC317F6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vMerge/>
            <w:tcBorders>
              <w:top w:val="single" w:sz="4" w:space="0" w:color="FFFFFF"/>
              <w:bottom w:val="single" w:sz="4" w:space="0" w:color="FFFFFF"/>
            </w:tcBorders>
          </w:tcPr>
          <w:p w14:paraId="2A11573C" w14:textId="77777777" w:rsidR="009311A3" w:rsidRDefault="009311A3">
            <w:pPr>
              <w:spacing w:before="26" w:line="360" w:lineRule="auto"/>
            </w:pPr>
          </w:p>
        </w:tc>
        <w:tc>
          <w:tcPr>
            <w:tcW w:w="2085" w:type="dxa"/>
            <w:vMerge/>
            <w:tcBorders>
              <w:top w:val="single" w:sz="4" w:space="0" w:color="FFFFFF"/>
              <w:bottom w:val="single" w:sz="4" w:space="0" w:color="FFFFFF"/>
            </w:tcBorders>
          </w:tcPr>
          <w:p w14:paraId="764C5D21" w14:textId="77777777" w:rsidR="009311A3" w:rsidRDefault="009311A3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6A9DAE00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занятые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3E292F4F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безработные</w:t>
            </w:r>
          </w:p>
        </w:tc>
        <w:tc>
          <w:tcPr>
            <w:tcW w:w="1619" w:type="dxa"/>
            <w:vMerge/>
            <w:tcBorders>
              <w:top w:val="single" w:sz="4" w:space="0" w:color="FFFFFF"/>
              <w:bottom w:val="single" w:sz="4" w:space="0" w:color="FFFFFF"/>
            </w:tcBorders>
          </w:tcPr>
          <w:p w14:paraId="4D08C676" w14:textId="77777777" w:rsidR="009311A3" w:rsidRDefault="009311A3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3" w:type="dxa"/>
            <w:vMerge/>
            <w:tcBorders>
              <w:top w:val="single" w:sz="4" w:space="0" w:color="FFFFFF"/>
              <w:bottom w:val="single" w:sz="4" w:space="0" w:color="FFFFFF"/>
            </w:tcBorders>
          </w:tcPr>
          <w:p w14:paraId="64B271C2" w14:textId="77777777" w:rsidR="009311A3" w:rsidRDefault="009311A3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1A3" w14:paraId="3E69E59A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537B1534" w14:textId="77777777" w:rsidR="009311A3" w:rsidRDefault="004F37E0">
            <w:pPr>
              <w:spacing w:before="26" w:line="360" w:lineRule="auto"/>
            </w:pPr>
            <w:r>
              <w:t>Всего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33E947C1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75752,0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1772851E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70731,8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1F6986C0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5020,2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2E6325BB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63,8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2CAB3055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6,6</w:t>
            </w:r>
          </w:p>
        </w:tc>
      </w:tr>
      <w:tr w:rsidR="009311A3" w14:paraId="7245C9DB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7F9A0BAD" w14:textId="77777777" w:rsidR="009311A3" w:rsidRDefault="004F37E0">
            <w:pPr>
              <w:spacing w:before="26" w:line="360" w:lineRule="auto"/>
            </w:pPr>
            <w:r>
              <w:t xml:space="preserve">   в том числе по уровню </w:t>
            </w:r>
            <w:r>
              <w:t>образования:</w:t>
            </w:r>
            <w:r>
              <w:br/>
              <w:t>высшее и послевузовское </w:t>
            </w:r>
            <w:r>
              <w:br/>
              <w:t>профессиональное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53BED7AB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21671,9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5B64A3A5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20887,6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3EE6D9B1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784,3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393A3298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81,5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08B3BC27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3,6</w:t>
            </w:r>
          </w:p>
        </w:tc>
      </w:tr>
      <w:tr w:rsidR="009311A3" w14:paraId="2E2C2C7A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7A5DBE68" w14:textId="77777777" w:rsidR="009311A3" w:rsidRDefault="004F37E0">
            <w:pPr>
              <w:spacing w:before="26" w:line="360" w:lineRule="auto"/>
            </w:pPr>
            <w:r>
              <w:t>      из них по группам специальностей: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795E92B0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3C2E7455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5D31A73C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54E99824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207E73C6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</w:tr>
      <w:tr w:rsidR="009311A3" w14:paraId="6CA3B151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6FB30AFA" w14:textId="77777777" w:rsidR="009311A3" w:rsidRDefault="004F37E0">
            <w:pPr>
              <w:spacing w:before="26" w:line="360" w:lineRule="auto"/>
            </w:pPr>
            <w:r>
              <w:t>экономика и управление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42B8FDAD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5513,6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4DE89C34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5267,4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6FBD663B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246,2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5007E27D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82,9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5988B564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4,5</w:t>
            </w:r>
          </w:p>
        </w:tc>
      </w:tr>
      <w:tr w:rsidR="009311A3" w14:paraId="5446DA14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5ED65128" w14:textId="77777777" w:rsidR="009311A3" w:rsidRDefault="004F37E0">
            <w:pPr>
              <w:spacing w:before="26" w:line="360" w:lineRule="auto"/>
            </w:pPr>
            <w:r>
              <w:lastRenderedPageBreak/>
              <w:t>образование и педогогика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5EF4588D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3769,0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5EF5FE13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3643,3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1E210B7A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125,8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74C2025C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78,5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51E188B8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</w:t>
            </w:r>
          </w:p>
        </w:tc>
      </w:tr>
      <w:tr w:rsidR="009311A3" w14:paraId="1A4A433A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3D2905EF" w14:textId="77777777" w:rsidR="009311A3" w:rsidRDefault="004F37E0">
            <w:pPr>
              <w:spacing w:before="26" w:line="360" w:lineRule="auto"/>
            </w:pPr>
            <w:r>
              <w:t>гуманитарные науки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69D58567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2514,1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3F6BA99E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2401,8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2056ED24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112,3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41D43048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83,5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044D0876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4,5</w:t>
            </w:r>
          </w:p>
        </w:tc>
      </w:tr>
      <w:tr w:rsidR="009311A3" w14:paraId="582842EE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2E01CFEE" w14:textId="77777777" w:rsidR="009311A3" w:rsidRDefault="004F37E0">
            <w:pPr>
              <w:spacing w:before="26" w:line="360" w:lineRule="auto"/>
            </w:pPr>
            <w:r>
              <w:t>здравоохранение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1692985C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1388,2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10EBAC0F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1371,7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3C347C7D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16,5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4498945D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84,0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2C807C2B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</w:t>
            </w:r>
          </w:p>
        </w:tc>
      </w:tr>
      <w:tr w:rsidR="009311A3" w14:paraId="5275AF28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1B9C7EFA" w14:textId="77777777" w:rsidR="009311A3" w:rsidRDefault="004F37E0">
            <w:pPr>
              <w:spacing w:before="26" w:line="360" w:lineRule="auto"/>
            </w:pPr>
            <w:r>
              <w:t>строительство и архитектура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5DC0007B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1148,2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29DF4959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1112,3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760DACED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36,0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05AFF8E3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81,5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4AEBC873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3,1</w:t>
            </w:r>
          </w:p>
        </w:tc>
      </w:tr>
      <w:tr w:rsidR="009311A3" w14:paraId="7C976F68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07CD6109" w14:textId="77777777" w:rsidR="009311A3" w:rsidRDefault="004F37E0">
            <w:pPr>
              <w:spacing w:before="26" w:line="360" w:lineRule="auto"/>
            </w:pPr>
            <w:r>
              <w:t>энергетика, энергетическое </w:t>
            </w:r>
            <w:r>
              <w:br/>
              <w:t>машиностроение и </w:t>
            </w:r>
            <w:r>
              <w:br/>
              <w:t>электротехника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6D103F07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865,3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234EE88E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842,7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253C508D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22,6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15EAF735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83,6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721A78C1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2,6</w:t>
            </w:r>
          </w:p>
        </w:tc>
      </w:tr>
      <w:tr w:rsidR="009311A3" w14:paraId="7003D469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5899ED2E" w14:textId="77777777" w:rsidR="009311A3" w:rsidRDefault="004F37E0">
            <w:pPr>
              <w:spacing w:before="26" w:line="360" w:lineRule="auto"/>
            </w:pPr>
            <w:r>
              <w:t xml:space="preserve">сельское и </w:t>
            </w:r>
            <w:r>
              <w:t>рыбное хозяйство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242CD60E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746,5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671C907B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711,4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4DDF9DC4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35,0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16B4554D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77,0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1F39306F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4,7</w:t>
            </w:r>
          </w:p>
        </w:tc>
      </w:tr>
      <w:tr w:rsidR="009311A3" w14:paraId="652664F3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5DF8A1ED" w14:textId="77777777" w:rsidR="009311A3" w:rsidRDefault="004F37E0">
            <w:pPr>
              <w:spacing w:before="26" w:line="360" w:lineRule="auto"/>
            </w:pPr>
            <w:r>
              <w:t>металлургия, машиностроение и</w:t>
            </w:r>
            <w:r>
              <w:br/>
              <w:t>материалообработк</w:t>
            </w:r>
            <w:r>
              <w:lastRenderedPageBreak/>
              <w:t>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2668DC96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705,7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1FE33804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684,8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6AE8BCE7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20,9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7DA3E6BF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79,2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13D81EE8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</w:t>
            </w:r>
          </w:p>
        </w:tc>
      </w:tr>
      <w:tr w:rsidR="009311A3" w14:paraId="15E594F1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0CFBA0BD" w14:textId="77777777" w:rsidR="009311A3" w:rsidRDefault="004F37E0">
            <w:pPr>
              <w:spacing w:before="26" w:line="360" w:lineRule="auto"/>
            </w:pPr>
            <w:r>
              <w:t>информатика и вычислительная</w:t>
            </w:r>
            <w:r>
              <w:br/>
              <w:t>техника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2C5219B3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588,3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64B0B3DA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575,1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69F0AB81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13,2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50F050A0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92,2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2E51DF05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2,2</w:t>
            </w:r>
          </w:p>
        </w:tc>
      </w:tr>
      <w:tr w:rsidR="009311A3" w14:paraId="09CF4C1C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238F9807" w14:textId="77777777" w:rsidR="009311A3" w:rsidRDefault="004F37E0">
            <w:pPr>
              <w:spacing w:before="26" w:line="360" w:lineRule="auto"/>
            </w:pPr>
            <w:r>
              <w:t>транспортные средства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56C7FA0A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578,8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50D045FF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560,8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611A24D9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18,0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4304712C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84,4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1C7684BF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3,1</w:t>
            </w:r>
          </w:p>
        </w:tc>
      </w:tr>
      <w:tr w:rsidR="009311A3" w14:paraId="7F395084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70A794E7" w14:textId="77777777" w:rsidR="009311A3" w:rsidRDefault="004F37E0">
            <w:pPr>
              <w:spacing w:before="26" w:line="360" w:lineRule="auto"/>
            </w:pPr>
            <w:r>
              <w:t>физико-математические </w:t>
            </w:r>
            <w:r>
              <w:br/>
              <w:t>специальности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68084DBD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447,6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219B3430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437,6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5A2DD7D3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2BBD90F2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84,5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226E5ED8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2,2</w:t>
            </w:r>
          </w:p>
        </w:tc>
      </w:tr>
      <w:tr w:rsidR="009311A3" w14:paraId="69C786EC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54D2E62B" w14:textId="77777777" w:rsidR="009311A3" w:rsidRDefault="004F37E0">
            <w:pPr>
              <w:spacing w:before="26" w:line="360" w:lineRule="auto"/>
            </w:pPr>
            <w:r>
              <w:t>электронная техника, </w:t>
            </w:r>
            <w:r>
              <w:br/>
              <w:t>радиотехника и связь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39D4D02B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464,3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3442E594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450,1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056E1E15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14,2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6C84D1C2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80,9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3E700047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3,1</w:t>
            </w:r>
          </w:p>
        </w:tc>
      </w:tr>
      <w:tr w:rsidR="009311A3" w14:paraId="23F0A60D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</w:tcBorders>
          </w:tcPr>
          <w:p w14:paraId="268FF17D" w14:textId="77777777" w:rsidR="009311A3" w:rsidRDefault="004F37E0">
            <w:pPr>
              <w:spacing w:before="26" w:line="360" w:lineRule="auto"/>
            </w:pPr>
            <w:r>
              <w:t>культура и искусство</w:t>
            </w:r>
          </w:p>
        </w:tc>
        <w:tc>
          <w:tcPr>
            <w:tcW w:w="2085" w:type="dxa"/>
            <w:tcBorders>
              <w:top w:val="single" w:sz="4" w:space="0" w:color="FFFFFF"/>
            </w:tcBorders>
          </w:tcPr>
          <w:p w14:paraId="7B301582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423,1</w:t>
            </w:r>
          </w:p>
        </w:tc>
        <w:tc>
          <w:tcPr>
            <w:tcW w:w="1162" w:type="dxa"/>
            <w:tcBorders>
              <w:top w:val="single" w:sz="4" w:space="0" w:color="FFFFFF"/>
            </w:tcBorders>
          </w:tcPr>
          <w:p w14:paraId="7EB618E7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410,3</w:t>
            </w:r>
          </w:p>
        </w:tc>
        <w:tc>
          <w:tcPr>
            <w:tcW w:w="1722" w:type="dxa"/>
            <w:tcBorders>
              <w:top w:val="single" w:sz="4" w:space="0" w:color="FFFFFF"/>
            </w:tcBorders>
          </w:tcPr>
          <w:p w14:paraId="2AE65FB6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12,7</w:t>
            </w:r>
          </w:p>
        </w:tc>
        <w:tc>
          <w:tcPr>
            <w:tcW w:w="1619" w:type="dxa"/>
            <w:tcBorders>
              <w:top w:val="single" w:sz="4" w:space="0" w:color="FFFFFF"/>
            </w:tcBorders>
          </w:tcPr>
          <w:p w14:paraId="62F2A474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80,3</w:t>
            </w:r>
          </w:p>
        </w:tc>
        <w:tc>
          <w:tcPr>
            <w:tcW w:w="1913" w:type="dxa"/>
            <w:tcBorders>
              <w:top w:val="single" w:sz="4" w:space="0" w:color="FFFFFF"/>
            </w:tcBorders>
          </w:tcPr>
          <w:p w14:paraId="119BE018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</w:tr>
    </w:tbl>
    <w:p w14:paraId="621F1670" w14:textId="77777777" w:rsidR="009311A3" w:rsidRDefault="009311A3">
      <w:pPr>
        <w:spacing w:before="26" w:line="360" w:lineRule="auto"/>
      </w:pPr>
    </w:p>
    <w:sectPr w:rsidR="009311A3">
      <w:footerReference w:type="even" r:id="rId17"/>
      <w:footerReference w:type="default" r:id="rId18"/>
      <w:footerReference w:type="first" r:id="rId19"/>
      <w:pgSz w:w="16838" w:h="11906" w:orient="landscape"/>
      <w:pgMar w:top="1701" w:right="1134" w:bottom="851" w:left="1134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45C8B" w14:textId="77777777" w:rsidR="004F37E0" w:rsidRDefault="004F37E0">
      <w:pPr>
        <w:spacing w:before="0" w:after="0" w:line="240" w:lineRule="auto"/>
      </w:pPr>
      <w:r>
        <w:separator/>
      </w:r>
    </w:p>
  </w:endnote>
  <w:endnote w:type="continuationSeparator" w:id="0">
    <w:p w14:paraId="32F72E37" w14:textId="77777777" w:rsidR="004F37E0" w:rsidRDefault="004F37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3F17" w14:textId="77777777" w:rsidR="009311A3" w:rsidRDefault="009311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6215137"/>
      <w:docPartObj>
        <w:docPartGallery w:val="Page Numbers (Bottom of Page)"/>
        <w:docPartUnique/>
      </w:docPartObj>
    </w:sdtPr>
    <w:sdtEndPr/>
    <w:sdtContent>
      <w:p w14:paraId="01675767" w14:textId="77777777" w:rsidR="009311A3" w:rsidRDefault="004F37E0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  <w:p w14:paraId="7490C083" w14:textId="77777777" w:rsidR="009311A3" w:rsidRDefault="004F37E0">
        <w:pPr>
          <w:pStyle w:val="a9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3C75" w14:textId="77777777" w:rsidR="009311A3" w:rsidRDefault="009311A3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E891" w14:textId="77777777" w:rsidR="009311A3" w:rsidRDefault="009311A3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2722792"/>
      <w:docPartObj>
        <w:docPartGallery w:val="Page Numbers (Bottom of Page)"/>
        <w:docPartUnique/>
      </w:docPartObj>
    </w:sdtPr>
    <w:sdtEndPr/>
    <w:sdtContent>
      <w:p w14:paraId="1504094E" w14:textId="77777777" w:rsidR="009311A3" w:rsidRDefault="004F37E0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  <w:p w14:paraId="56E5BA92" w14:textId="77777777" w:rsidR="009311A3" w:rsidRDefault="004F37E0">
        <w:pPr>
          <w:pStyle w:val="a9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754552"/>
      <w:docPartObj>
        <w:docPartGallery w:val="Page Numbers (Bottom of Page)"/>
        <w:docPartUnique/>
      </w:docPartObj>
    </w:sdtPr>
    <w:sdtEndPr/>
    <w:sdtContent>
      <w:p w14:paraId="3827B046" w14:textId="77777777" w:rsidR="009311A3" w:rsidRDefault="004F37E0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  <w:p w14:paraId="65A247B7" w14:textId="77777777" w:rsidR="009311A3" w:rsidRDefault="004F37E0">
        <w:pPr>
          <w:pStyle w:val="a9"/>
        </w:pP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EE66" w14:textId="77777777" w:rsidR="009311A3" w:rsidRDefault="009311A3">
    <w:pPr>
      <w:pStyle w:val="a9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719833"/>
      <w:docPartObj>
        <w:docPartGallery w:val="Page Numbers (Bottom of Page)"/>
        <w:docPartUnique/>
      </w:docPartObj>
    </w:sdtPr>
    <w:sdtEndPr/>
    <w:sdtContent>
      <w:p w14:paraId="0F624D3F" w14:textId="77777777" w:rsidR="009311A3" w:rsidRDefault="004F37E0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  <w:p w14:paraId="493A2D52" w14:textId="77777777" w:rsidR="009311A3" w:rsidRDefault="004F37E0">
        <w:pPr>
          <w:pStyle w:val="a9"/>
        </w:pP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596429"/>
      <w:docPartObj>
        <w:docPartGallery w:val="Page Numbers (Bottom of Page)"/>
        <w:docPartUnique/>
      </w:docPartObj>
    </w:sdtPr>
    <w:sdtEndPr/>
    <w:sdtContent>
      <w:p w14:paraId="361C5E9B" w14:textId="77777777" w:rsidR="009311A3" w:rsidRDefault="004F37E0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  <w:p w14:paraId="7966319A" w14:textId="77777777" w:rsidR="009311A3" w:rsidRDefault="004F37E0">
        <w:pPr>
          <w:pStyle w:val="a9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A6DF8" w14:textId="77777777" w:rsidR="004F37E0" w:rsidRDefault="004F37E0">
      <w:pPr>
        <w:rPr>
          <w:sz w:val="12"/>
        </w:rPr>
      </w:pPr>
      <w:r>
        <w:separator/>
      </w:r>
    </w:p>
  </w:footnote>
  <w:footnote w:type="continuationSeparator" w:id="0">
    <w:p w14:paraId="4945FDA0" w14:textId="77777777" w:rsidR="004F37E0" w:rsidRDefault="004F37E0">
      <w:pPr>
        <w:rPr>
          <w:sz w:val="12"/>
        </w:rPr>
      </w:pPr>
      <w:r>
        <w:continuationSeparator/>
      </w:r>
    </w:p>
  </w:footnote>
  <w:footnote w:id="1">
    <w:p w14:paraId="4FF0573A" w14:textId="77777777" w:rsidR="009311A3" w:rsidRDefault="004F37E0">
      <w:pPr>
        <w:pStyle w:val="ab"/>
      </w:pPr>
      <w:r>
        <w:rPr>
          <w:rStyle w:val="FootnoteCharacters"/>
        </w:rPr>
        <w:footnoteRef/>
      </w:r>
      <w:r>
        <w:t xml:space="preserve"> Отношение численности </w:t>
      </w:r>
      <w:r>
        <w:t>безработных женщин (мужчин) к численности экономически активного женского (мужского) населения.</w:t>
      </w:r>
    </w:p>
  </w:footnote>
  <w:footnote w:id="2">
    <w:p w14:paraId="524F29A8" w14:textId="77777777" w:rsidR="009311A3" w:rsidRDefault="004F37E0">
      <w:pPr>
        <w:pStyle w:val="ab"/>
      </w:pPr>
      <w:r>
        <w:rPr>
          <w:rStyle w:val="FootnoteCharacters"/>
        </w:rPr>
        <w:footnoteRef/>
      </w:r>
      <w:r>
        <w:t xml:space="preserve">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41FDE6DA" w14:textId="77777777" w:rsidR="009311A3" w:rsidRDefault="004F37E0">
      <w:pPr>
        <w:pStyle w:val="ab"/>
      </w:pPr>
      <w:r>
        <w:rPr>
          <w:rStyle w:val="FootnoteCharacters"/>
        </w:rPr>
        <w:footnoteRef/>
      </w:r>
      <w:r>
        <w:t xml:space="preserve"> </w:t>
      </w:r>
      <w:r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A3"/>
    <w:rsid w:val="004F37E0"/>
    <w:rsid w:val="00672008"/>
    <w:rsid w:val="0093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1160"/>
  <w15:docId w15:val="{203B2896-BD1D-497D-A223-C048BFA5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664"/>
    <w:pPr>
      <w:spacing w:before="120" w:after="120" w:line="276" w:lineRule="auto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D3664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664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B31BCD"/>
  </w:style>
  <w:style w:type="character" w:styleId="a3">
    <w:name w:val="Hyperlink"/>
    <w:basedOn w:val="a0"/>
    <w:uiPriority w:val="99"/>
    <w:unhideWhenUsed/>
    <w:rsid w:val="00B31BCD"/>
    <w:rPr>
      <w:color w:val="0000FF"/>
      <w:u w:val="single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B31BC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2D3664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2D3664"/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  <w:lang w:eastAsia="en-US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0A7DF7"/>
    <w:rPr>
      <w:rFonts w:ascii="Times New Roman" w:hAnsi="Times New Roman"/>
      <w:color w:val="000000" w:themeColor="text1"/>
      <w:sz w:val="28"/>
      <w:szCs w:val="22"/>
      <w:lang w:eastAsia="en-US"/>
    </w:rPr>
  </w:style>
  <w:style w:type="character" w:customStyle="1" w:styleId="a8">
    <w:name w:val="Нижний колонтитул Знак"/>
    <w:basedOn w:val="a0"/>
    <w:link w:val="a9"/>
    <w:uiPriority w:val="99"/>
    <w:qFormat/>
    <w:rsid w:val="000A7DF7"/>
    <w:rPr>
      <w:rFonts w:ascii="Times New Roman" w:hAnsi="Times New Roman"/>
      <w:color w:val="000000" w:themeColor="text1"/>
      <w:sz w:val="28"/>
      <w:szCs w:val="22"/>
      <w:lang w:eastAsia="en-US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A05A8"/>
    <w:rPr>
      <w:rFonts w:ascii="Times New Roman" w:hAnsi="Times New Roman"/>
      <w:color w:val="000000" w:themeColor="text1"/>
      <w:lang w:eastAsia="en-US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A05A8"/>
    <w:rPr>
      <w:vertAlign w:val="superscript"/>
    </w:rPr>
  </w:style>
  <w:style w:type="character" w:styleId="ac">
    <w:name w:val="footnote reference"/>
    <w:rPr>
      <w:vertAlign w:val="superscript"/>
    </w:rPr>
  </w:style>
  <w:style w:type="character" w:customStyle="1" w:styleId="IndexLink">
    <w:name w:val="Index Link"/>
    <w:qFormat/>
  </w:style>
  <w:style w:type="character" w:styleId="ad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Microsoft YaHei" w:hAnsi="Liberation Sans" w:cs="Arial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qFormat/>
    <w:pPr>
      <w:suppressLineNumbers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Normal (Web)"/>
    <w:basedOn w:val="a"/>
    <w:uiPriority w:val="99"/>
    <w:unhideWhenUsed/>
    <w:qFormat/>
    <w:rsid w:val="00B31BCD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Balloon Text"/>
    <w:basedOn w:val="a"/>
    <w:link w:val="a4"/>
    <w:uiPriority w:val="99"/>
    <w:semiHidden/>
    <w:unhideWhenUsed/>
    <w:qFormat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0A7DF7"/>
    <w:pPr>
      <w:tabs>
        <w:tab w:val="center" w:pos="4677"/>
        <w:tab w:val="right" w:pos="9355"/>
      </w:tabs>
      <w:spacing w:before="0" w:after="0" w:line="240" w:lineRule="auto"/>
    </w:pPr>
  </w:style>
  <w:style w:type="paragraph" w:styleId="a9">
    <w:name w:val="footer"/>
    <w:basedOn w:val="a"/>
    <w:link w:val="a8"/>
    <w:uiPriority w:val="99"/>
    <w:unhideWhenUsed/>
    <w:rsid w:val="000A7DF7"/>
    <w:pPr>
      <w:tabs>
        <w:tab w:val="center" w:pos="4677"/>
        <w:tab w:val="right" w:pos="9355"/>
      </w:tabs>
      <w:spacing w:before="0" w:after="0" w:line="240" w:lineRule="auto"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AA05A8"/>
    <w:pPr>
      <w:spacing w:line="259" w:lineRule="auto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05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05A8"/>
    <w:pPr>
      <w:spacing w:after="100"/>
      <w:ind w:left="280"/>
    </w:pPr>
  </w:style>
  <w:style w:type="paragraph" w:styleId="ab">
    <w:name w:val="footnote text"/>
    <w:basedOn w:val="a"/>
    <w:link w:val="aa"/>
    <w:uiPriority w:val="99"/>
    <w:semiHidden/>
    <w:unhideWhenUsed/>
    <w:rsid w:val="00AA05A8"/>
    <w:pPr>
      <w:spacing w:before="0"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тиль1"/>
    <w:basedOn w:val="-5"/>
    <w:uiPriority w:val="99"/>
    <w:rsid w:val="000F2964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0F29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B1F85-AA32-45A0-A233-D1E74D82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dc:description/>
  <cp:lastModifiedBy>Londelord lll</cp:lastModifiedBy>
  <cp:revision>6</cp:revision>
  <dcterms:created xsi:type="dcterms:W3CDTF">2019-01-30T05:07:00Z</dcterms:created>
  <dcterms:modified xsi:type="dcterms:W3CDTF">2024-02-26T14:19:00Z</dcterms:modified>
  <dc:language>ru-RU</dc:language>
</cp:coreProperties>
</file>