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以py作为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joke_evaluation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print(joke_evaluation.format(hilarious))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“a”,end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r w:rsidR="00AD01F4">
        <w:rPr>
          <w:rFonts w:asciiTheme="minorEastAsia" w:hAnsiTheme="minorEastAsia"/>
          <w:sz w:val="28"/>
          <w:szCs w:val="28"/>
        </w:rPr>
        <w:t>some thing</w:t>
      </w:r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“plz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在powershell中用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r>
        <w:rPr>
          <w:rFonts w:asciiTheme="minorEastAsia" w:hAnsiTheme="minorEastAsia"/>
          <w:sz w:val="28"/>
          <w:szCs w:val="28"/>
        </w:rPr>
        <w:t>pydoc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>from sys import argv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>from sys import argv</w:t>
      </w:r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print(txt</w:t>
      </w:r>
      <w:r w:rsidR="00EE20CA">
        <w:rPr>
          <w:rFonts w:asciiTheme="minorEastAsia" w:hAnsiTheme="minorEastAsia"/>
          <w:sz w:val="28"/>
          <w:szCs w:val="28"/>
        </w:rPr>
        <w:t>.read()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r>
        <w:rPr>
          <w:rFonts w:asciiTheme="minorEastAsia" w:hAnsiTheme="minorEastAsia" w:hint="eastAsia"/>
          <w:sz w:val="28"/>
          <w:szCs w:val="28"/>
        </w:rPr>
        <w:t>readline：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From os.path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在powershell和bash下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r>
        <w:rPr>
          <w:rFonts w:asciiTheme="minorEastAsia" w:hAnsiTheme="minorEastAsia" w:hint="eastAsia"/>
          <w:sz w:val="28"/>
          <w:szCs w:val="28"/>
        </w:rPr>
        <w:t>powershell默认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r>
        <w:rPr>
          <w:rFonts w:asciiTheme="minorEastAsia" w:hAnsiTheme="minorEastAsia" w:hint="eastAsia"/>
          <w:sz w:val="28"/>
          <w:szCs w:val="28"/>
        </w:rPr>
        <w:t>powershell命令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r>
        <w:rPr>
          <w:rFonts w:asciiTheme="minorEastAsia" w:hAnsiTheme="minorEastAsia" w:hint="eastAsia"/>
          <w:sz w:val="28"/>
          <w:szCs w:val="28"/>
        </w:rPr>
        <w:t>readline都是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输出read</w:t>
      </w:r>
      <w:r>
        <w:rPr>
          <w:rFonts w:asciiTheme="minorEastAsia" w:hAnsiTheme="minorEastAsia"/>
          <w:sz w:val="28"/>
          <w:szCs w:val="28"/>
        </w:rPr>
        <w:t>line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语法：str.split(str="", num=string.count(str)).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r>
        <w:rPr>
          <w:rFonts w:asciiTheme="minorEastAsia" w:hAnsiTheme="minorEastAsia" w:hint="eastAsia"/>
          <w:sz w:val="28"/>
          <w:szCs w:val="28"/>
        </w:rPr>
        <w:t>elif</w:t>
      </w:r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>for i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a.append(i)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aList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'xyz'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'zara'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'abc'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'xyz'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'zara'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'abc'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a.insert(i,elem),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a[i]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a.remove(elem)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a.count(elem)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list.sort(self,key=None,reverse=False)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a.sort(key=len,reverse=True)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list.index(elem)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>while i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dict</w:t>
      </w:r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判断dict里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r>
        <w:rPr>
          <w:rFonts w:asciiTheme="minorEastAsia" w:hAnsiTheme="minorEastAsia"/>
          <w:sz w:val="28"/>
          <w:szCs w:val="28"/>
        </w:rPr>
        <w:t>dict也是按字符来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r>
        <w:rPr>
          <w:rFonts w:asciiTheme="minorEastAsia" w:hAnsiTheme="minorEastAsia" w:hint="eastAsia"/>
          <w:sz w:val="28"/>
          <w:szCs w:val="28"/>
        </w:rPr>
        <w:t>dict里含有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>stuff = ten_things.split('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'taobao'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MyClass: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i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MyClass()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类的属性 i 为：", x.i)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类的方法 f 输出为：", x.f())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__init__(self, realpart, imagpart):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self.r = realpart</w:t>
      </w:r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self.i = imagpart</w:t>
      </w:r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print(x.r, x.i)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>self 代表的是类的实例，代表当前对象的地址，而 self.class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366412F8" w14:textId="6D393904" w:rsidR="00DB6039" w:rsidRPr="00B33580" w:rsidRDefault="00DB6039" w:rsidP="00DB6039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44</w:t>
      </w:r>
    </w:p>
    <w:p w14:paraId="7844BCDB" w14:textId="33C9C681" w:rsidR="00383277" w:rsidRDefault="00DB603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面向对象中类的继承，一个子类可以自动继承父类所有的函数和参数变量。也可以通过重写同名的函数名来o</w:t>
      </w:r>
      <w:r>
        <w:rPr>
          <w:rFonts w:asciiTheme="minorEastAsia" w:hAnsiTheme="minorEastAsia"/>
          <w:sz w:val="28"/>
          <w:szCs w:val="28"/>
        </w:rPr>
        <w:t>verride</w:t>
      </w:r>
      <w:r>
        <w:rPr>
          <w:rFonts w:asciiTheme="minorEastAsia" w:hAnsiTheme="minorEastAsia" w:hint="eastAsia"/>
          <w:sz w:val="28"/>
          <w:szCs w:val="28"/>
        </w:rPr>
        <w:t>父类中的函数。</w:t>
      </w:r>
      <w:r w:rsidR="001A59A2">
        <w:rPr>
          <w:rFonts w:asciiTheme="minorEastAsia" w:hAnsiTheme="minorEastAsia" w:hint="eastAsia"/>
          <w:sz w:val="28"/>
          <w:szCs w:val="28"/>
        </w:rPr>
        <w:t>第三种方式是，当已经override了父类的函数时，可以通过调用s</w:t>
      </w:r>
      <w:r w:rsidR="001A59A2">
        <w:rPr>
          <w:rFonts w:asciiTheme="minorEastAsia" w:hAnsiTheme="minorEastAsia"/>
          <w:sz w:val="28"/>
          <w:szCs w:val="28"/>
        </w:rPr>
        <w:t>uper()</w:t>
      </w:r>
      <w:r w:rsidR="001A59A2">
        <w:rPr>
          <w:rFonts w:asciiTheme="minorEastAsia" w:hAnsiTheme="minorEastAsia" w:hint="eastAsia"/>
          <w:sz w:val="28"/>
          <w:szCs w:val="28"/>
        </w:rPr>
        <w:t>函数来再次调用父类里的同名函数。</w:t>
      </w:r>
    </w:p>
    <w:p w14:paraId="3477B346" w14:textId="12EF7B38" w:rsidR="009B61D0" w:rsidRDefault="009B61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第一种特殊的方法是类组合，见代码e</w:t>
      </w:r>
      <w:r>
        <w:rPr>
          <w:rFonts w:asciiTheme="minorEastAsia" w:hAnsiTheme="minorEastAsia"/>
          <w:sz w:val="28"/>
          <w:szCs w:val="28"/>
        </w:rPr>
        <w:t>x44e</w:t>
      </w:r>
      <w:r>
        <w:rPr>
          <w:rFonts w:asciiTheme="minorEastAsia" w:hAnsiTheme="minorEastAsia" w:hint="eastAsia"/>
          <w:sz w:val="28"/>
          <w:szCs w:val="28"/>
        </w:rPr>
        <w:t>，不需要两个类有上下继承的关系，通过类似函数调用的方法，也可以实现继承的一些功能。</w:t>
      </w:r>
    </w:p>
    <w:p w14:paraId="0856D822" w14:textId="06AE3A17" w:rsidR="008959B5" w:rsidRDefault="008959B5" w:rsidP="00F827EE">
      <w:pPr>
        <w:rPr>
          <w:rFonts w:asciiTheme="minorEastAsia" w:hAnsiTheme="minorEastAsia"/>
          <w:sz w:val="28"/>
          <w:szCs w:val="28"/>
        </w:rPr>
      </w:pPr>
    </w:p>
    <w:p w14:paraId="7C258C8A" w14:textId="18B69CF6" w:rsidR="008959B5" w:rsidRPr="00B33580" w:rsidRDefault="008959B5" w:rsidP="008959B5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46</w:t>
      </w:r>
    </w:p>
    <w:p w14:paraId="64F73E7F" w14:textId="5E54B32A" w:rsidR="008959B5" w:rsidRDefault="008959B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创建虚拟环境的工程文件目录结构。</w:t>
      </w:r>
    </w:p>
    <w:p w14:paraId="726A462B" w14:textId="60D8B10C" w:rsidR="00C45E17" w:rsidRDefault="00C45E1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每次想要进入和使用虚拟环境就在windows根目录输入以下代码:</w:t>
      </w:r>
    </w:p>
    <w:p w14:paraId="731B27A6" w14:textId="7807CD1C" w:rsidR="008959B5" w:rsidRDefault="00C45E17" w:rsidP="00C45E17">
      <w:pPr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>.\.venvs\lpthw\Scripts\activate</w:t>
      </w:r>
    </w:p>
    <w:p w14:paraId="19A749C6" w14:textId="5A25EAA9" w:rsidR="008959B5" w:rsidRDefault="00990F2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就可以进入该虚拟环境</w:t>
      </w:r>
      <w:r w:rsidR="00552D11">
        <w:rPr>
          <w:rFonts w:asciiTheme="minorEastAsia" w:hAnsiTheme="minorEastAsia" w:hint="eastAsia"/>
          <w:sz w:val="28"/>
          <w:szCs w:val="28"/>
        </w:rPr>
        <w:t>。详情见该节书内容。</w:t>
      </w:r>
    </w:p>
    <w:p w14:paraId="01A9BA20" w14:textId="68D886C7" w:rsidR="00D46012" w:rsidRPr="00B33580" w:rsidRDefault="00D46012" w:rsidP="00D46012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47</w:t>
      </w:r>
    </w:p>
    <w:p w14:paraId="7BA8469C" w14:textId="1F91CA43" w:rsidR="00D46012" w:rsidRDefault="00F75F8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节利用上一节学习到的虚拟环境工程，新建立了一个简单的python代码，用来学习单元测试代码，通过编写测试文件，运行之后来进行自动化测试，具体内容见书本。</w:t>
      </w:r>
    </w:p>
    <w:p w14:paraId="37092A88" w14:textId="426EE187" w:rsidR="00F3589F" w:rsidRDefault="00F3589F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每次通过tests文件夹里的XX</w:t>
      </w:r>
      <w:r>
        <w:rPr>
          <w:rFonts w:asciiTheme="minorEastAsia" w:hAnsiTheme="minorEastAsia"/>
          <w:sz w:val="28"/>
          <w:szCs w:val="28"/>
        </w:rPr>
        <w:t>X_tests.py</w:t>
      </w:r>
      <w:r>
        <w:rPr>
          <w:rFonts w:asciiTheme="minorEastAsia" w:hAnsiTheme="minorEastAsia" w:hint="eastAsia"/>
          <w:sz w:val="28"/>
          <w:szCs w:val="28"/>
        </w:rPr>
        <w:t>文件来写入想要单元测试的代码的内容，然后在主目录输入命令</w:t>
      </w:r>
      <w:r w:rsidRPr="00F3589F">
        <w:rPr>
          <w:rFonts w:asciiTheme="minorEastAsia" w:hAnsiTheme="minorEastAsia"/>
          <w:sz w:val="28"/>
          <w:szCs w:val="28"/>
        </w:rPr>
        <w:t>nosetests</w:t>
      </w:r>
      <w:r>
        <w:rPr>
          <w:rFonts w:asciiTheme="minorEastAsia" w:hAnsiTheme="minorEastAsia" w:hint="eastAsia"/>
          <w:sz w:val="28"/>
          <w:szCs w:val="28"/>
        </w:rPr>
        <w:t>来运行测试</w:t>
      </w:r>
      <w:r w:rsidR="00A6382C">
        <w:rPr>
          <w:rFonts w:asciiTheme="minorEastAsia" w:hAnsiTheme="minorEastAsia" w:hint="eastAsia"/>
          <w:sz w:val="28"/>
          <w:szCs w:val="28"/>
        </w:rPr>
        <w:t>。</w:t>
      </w:r>
    </w:p>
    <w:p w14:paraId="7CB9E3B7" w14:textId="1D5399F2" w:rsidR="004B65E6" w:rsidRPr="00B33580" w:rsidRDefault="004B65E6" w:rsidP="004B65E6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48</w:t>
      </w:r>
    </w:p>
    <w:p w14:paraId="405BCD39" w14:textId="37454C38" w:rsidR="004B65E6" w:rsidRDefault="004B65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节要优化我们的输入行为判断，要有更好的容错性，所以要建立一个语句的“单词表”，因为单词表内容是不变的，所以这里引入了一个新的数据结构，元组（tuple）,一个元组是类似于一个不能修改其中内容的数组。他的格式类似如下：</w:t>
      </w:r>
    </w:p>
    <w:p w14:paraId="5D0739BE" w14:textId="4D0A0FEE" w:rsidR="004B65E6" w:rsidRDefault="004B65E6" w:rsidP="00F827EE">
      <w:pPr>
        <w:rPr>
          <w:rFonts w:ascii="Consolas" w:hAnsi="Consolas" w:cs="Consolas"/>
          <w:kern w:val="0"/>
          <w:sz w:val="24"/>
          <w:szCs w:val="24"/>
        </w:rPr>
      </w:pPr>
      <w:r w:rsidRPr="004B65E6">
        <w:rPr>
          <w:rFonts w:ascii="Consolas" w:hAnsi="Consolas" w:cs="Consolas"/>
          <w:kern w:val="0"/>
          <w:sz w:val="24"/>
          <w:szCs w:val="24"/>
        </w:rPr>
        <w:t>first_word = ( 'verb ' , 'go ' )</w:t>
      </w:r>
    </w:p>
    <w:p w14:paraId="1611E8B1" w14:textId="78764E76" w:rsidR="004B65E6" w:rsidRPr="004B65E6" w:rsidRDefault="005A2E3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以及学习如果利用先写测试代码，再反过来完成实际需要的项目的代码的编程方法。</w:t>
      </w:r>
      <w:r w:rsidR="00370545">
        <w:rPr>
          <w:rFonts w:asciiTheme="minorEastAsia" w:hAnsiTheme="minorEastAsia" w:hint="eastAsia"/>
          <w:sz w:val="28"/>
          <w:szCs w:val="28"/>
        </w:rPr>
        <w:t>这一节有点奇怪</w:t>
      </w:r>
      <w:r w:rsidR="00A6382C">
        <w:rPr>
          <w:rFonts w:asciiTheme="minorEastAsia" w:hAnsiTheme="minorEastAsia" w:hint="eastAsia"/>
          <w:sz w:val="28"/>
          <w:szCs w:val="28"/>
        </w:rPr>
        <w:t>，第一遍学习有点摸不着头脑。</w:t>
      </w:r>
    </w:p>
    <w:p w14:paraId="003F7662" w14:textId="1AAC2DAF" w:rsidR="00596528" w:rsidRPr="00B33580" w:rsidRDefault="00596528" w:rsidP="0059652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</w:t>
      </w:r>
      <w:r>
        <w:t>9</w:t>
      </w:r>
    </w:p>
    <w:p w14:paraId="3B112091" w14:textId="5909251C" w:rsidR="004B65E6" w:rsidRPr="004B65E6" w:rsidRDefault="00856C2B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第4</w:t>
      </w:r>
      <w:r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节在4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节的基础上，增加了一个语句解释器的功能，除了训练了更多的函数调用和面向对象语法之外，我不太明白这个解释器有任何的作用。对于许多语言而言，要解决用户输入文字的检测问题，可以用正则化表达这种方法，p</w:t>
      </w:r>
      <w:r>
        <w:rPr>
          <w:rFonts w:asciiTheme="minorEastAsia" w:hAnsiTheme="minorEastAsia"/>
          <w:sz w:val="28"/>
          <w:szCs w:val="28"/>
        </w:rPr>
        <w:t>ython</w:t>
      </w:r>
      <w:r>
        <w:rPr>
          <w:rFonts w:asciiTheme="minorEastAsia" w:hAnsiTheme="minorEastAsia" w:hint="eastAsia"/>
          <w:sz w:val="28"/>
          <w:szCs w:val="28"/>
        </w:rPr>
        <w:t>里也有这种方法，使用m</w:t>
      </w:r>
      <w:r>
        <w:rPr>
          <w:rFonts w:asciiTheme="minorEastAsia" w:hAnsiTheme="minorEastAsia"/>
          <w:sz w:val="28"/>
          <w:szCs w:val="28"/>
        </w:rPr>
        <w:t>atch</w:t>
      </w:r>
      <w:r>
        <w:rPr>
          <w:rFonts w:asciiTheme="minorEastAsia" w:hAnsiTheme="minorEastAsia" w:hint="eastAsia"/>
          <w:sz w:val="28"/>
          <w:szCs w:val="28"/>
        </w:rPr>
        <w:t>函数。</w:t>
      </w:r>
    </w:p>
    <w:p w14:paraId="7B0E5C67" w14:textId="70FBCA89" w:rsidR="004B65E6" w:rsidRPr="004B65E6" w:rsidRDefault="004B65E6" w:rsidP="00F827EE">
      <w:pPr>
        <w:rPr>
          <w:rFonts w:asciiTheme="minorEastAsia" w:hAnsiTheme="minorEastAsia"/>
          <w:sz w:val="28"/>
          <w:szCs w:val="28"/>
        </w:rPr>
      </w:pPr>
    </w:p>
    <w:p w14:paraId="0695D200" w14:textId="77777777" w:rsidR="004B65E6" w:rsidRPr="004B65E6" w:rsidRDefault="004B65E6" w:rsidP="00F827EE">
      <w:pPr>
        <w:rPr>
          <w:rFonts w:asciiTheme="minorEastAsia" w:hAnsiTheme="minorEastAsia"/>
          <w:sz w:val="28"/>
          <w:szCs w:val="28"/>
        </w:rPr>
      </w:pPr>
    </w:p>
    <w:sectPr w:rsidR="004B65E6" w:rsidRPr="004B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A59A2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0545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B65E6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52D11"/>
    <w:rsid w:val="00594CB3"/>
    <w:rsid w:val="00596528"/>
    <w:rsid w:val="005A2E31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56C2B"/>
    <w:rsid w:val="00872369"/>
    <w:rsid w:val="008858BE"/>
    <w:rsid w:val="008959B5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0F2C"/>
    <w:rsid w:val="009968E1"/>
    <w:rsid w:val="009B121B"/>
    <w:rsid w:val="009B61D0"/>
    <w:rsid w:val="009C1B7E"/>
    <w:rsid w:val="009D54A8"/>
    <w:rsid w:val="00A24B4B"/>
    <w:rsid w:val="00A44845"/>
    <w:rsid w:val="00A603DB"/>
    <w:rsid w:val="00A6382C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45E17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46012"/>
    <w:rsid w:val="00D60C84"/>
    <w:rsid w:val="00D65EB0"/>
    <w:rsid w:val="00D7463D"/>
    <w:rsid w:val="00D81C04"/>
    <w:rsid w:val="00D85D1A"/>
    <w:rsid w:val="00D9245F"/>
    <w:rsid w:val="00D97483"/>
    <w:rsid w:val="00DA68B8"/>
    <w:rsid w:val="00DB6039"/>
    <w:rsid w:val="00DD4554"/>
    <w:rsid w:val="00DE1C3A"/>
    <w:rsid w:val="00DE6DBD"/>
    <w:rsid w:val="00DF0A08"/>
    <w:rsid w:val="00DF1066"/>
    <w:rsid w:val="00E01E9C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3589F"/>
    <w:rsid w:val="00F5681E"/>
    <w:rsid w:val="00F75F8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20</Pages>
  <Words>1351</Words>
  <Characters>7705</Characters>
  <Application>Microsoft Office Word</Application>
  <DocSecurity>0</DocSecurity>
  <Lines>64</Lines>
  <Paragraphs>18</Paragraphs>
  <ScaleCrop>false</ScaleCrop>
  <Company>Sky123.Org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192</cp:revision>
  <dcterms:created xsi:type="dcterms:W3CDTF">2020-06-15T06:28:00Z</dcterms:created>
  <dcterms:modified xsi:type="dcterms:W3CDTF">2021-09-07T11:48:00Z</dcterms:modified>
</cp:coreProperties>
</file>