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D293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本文摘自《数字</w:t>
      </w:r>
      <w:hyperlink r:id="rId6" w:history="1">
        <w:r>
          <w:rPr>
            <w:rStyle w:val="a8"/>
            <w:rFonts w:ascii="微软雅黑" w:eastAsia="微软雅黑" w:hAnsi="微软雅黑" w:hint="eastAsia"/>
            <w:color w:val="0070C9"/>
            <w:spacing w:val="8"/>
            <w:sz w:val="27"/>
            <w:szCs w:val="27"/>
          </w:rPr>
          <w:t>集成电路</w:t>
        </w:r>
      </w:hyperlink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低功耗物理实现技术与 UPF》 孙轶群  sun.yiqun@nationz.com.cn  国民技术股份有限公司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Nationz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Technologies Inc</w:t>
      </w:r>
    </w:p>
    <w:p w14:paraId="073C435F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4.0 低功耗设计实现实例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这里提供一个 DEMO（pl8051_extend_chip），可以使读者更快的理解低功耗设计的基础。下图所示，是该设计的功能结构图：</w:t>
      </w:r>
    </w:p>
    <w:p w14:paraId="2DF1518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1DD27759" w14:textId="434FFA7A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 wp14:anchorId="3771A639" wp14:editId="5AD1F279">
            <wp:extent cx="4047490" cy="2426970"/>
            <wp:effectExtent l="0" t="0" r="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图 4.1 pl8051_extend_chip 功能结构图</w:t>
      </w:r>
    </w:p>
    <w:p w14:paraId="2E39651A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由图 41 可以看出，整个设计主要是由一个 8051 控制器，通过 SFR 总线对其他模块进行控制，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是一个算法模块，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是功耗控制单元（Power Control Unit）。整个设计都在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Clk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的控制下进行工作，只有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工作在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ClkF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下。</w:t>
      </w:r>
    </w:p>
    <w:p w14:paraId="6AE87321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7295AD46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 xml:space="preserve">这里假设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Clk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（28ns）是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ClkF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（7ns）的 4 分频时钟，且与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ClkF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同源同向，这样才可以保证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控制的正确性。</w:t>
      </w:r>
    </w:p>
    <w:p w14:paraId="73255308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79EF5CC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由于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需要在较快的频率下工作，因此需要对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进行一些特殊的设计，也就是对整个设计进行低功耗设计，如下所示：</w:t>
      </w:r>
    </w:p>
    <w:p w14:paraId="6EC83143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1116BCDF" w14:textId="55CAFA6C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 wp14:anchorId="1E02AA3B" wp14:editId="59F637E4">
            <wp:extent cx="4047490" cy="2560955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图 4.2 低功耗设计方案示例</w:t>
      </w:r>
    </w:p>
    <w:p w14:paraId="30586F49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上图主要描述以下信息：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1.     2 个电压域，TOP 以及 DES_DOMAIN。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2.     电源设计外部提供，分 1.2V 的 VDD12 和 1.0V 的 VDD10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3.     设计中除 DES 电路几乎所有电路工作在 1.0V 的 VDD 电压域。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 xml:space="preserve">4.    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由于工作速度要求较高，工作在 1.2V 的 VDD12 电压域</w:t>
      </w:r>
    </w:p>
    <w:p w14:paraId="4BB206C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DES_DOMAIN，但由于不使用的时候需要关断，以降低静态功耗，因此，通过一组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PowerSwitch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进行控制，控制信号来源为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的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[0]输出。该电压域与 TOP 电压域共用 VSS 地信号。</w:t>
      </w:r>
    </w:p>
    <w:p w14:paraId="07BBEB06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5.     由于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电路处于 VDD12 电压域，而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处于 VDD 电压域，因此需要添加 Level Shifter 进行电平转换。</w:t>
      </w:r>
    </w:p>
    <w:p w14:paraId="4F340505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6.    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电路输出信号，需要通过一个 Isolation Cell，在关断电源时提供稳定电平，而该电平为 1.2V，因此还需要利用 Level Shifter 转换成 1.0V 电压域信号，Isolation Cell 的 Enable 信号来自于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模块的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[1]信号。</w:t>
      </w:r>
    </w:p>
    <w:p w14:paraId="19B1615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7.    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电路中的</w:t>
      </w:r>
      <w:hyperlink r:id="rId9" w:history="1">
        <w:r>
          <w:rPr>
            <w:rStyle w:val="a8"/>
            <w:rFonts w:ascii="微软雅黑" w:eastAsia="微软雅黑" w:hAnsi="微软雅黑" w:hint="eastAsia"/>
            <w:color w:val="0070C9"/>
            <w:spacing w:val="8"/>
            <w:sz w:val="27"/>
            <w:szCs w:val="27"/>
          </w:rPr>
          <w:t>寄存器</w:t>
        </w:r>
      </w:hyperlink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需要使用 Retention Register，save 和 restore 控制信号分别来自于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输出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[2]和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[3]经过 Level Shifter 产生的信号。</w:t>
      </w:r>
    </w:p>
    <w:p w14:paraId="44F110BD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Synopsys 公司为低功耗设计提供了一整套的解决方案，即 UPF 设计流程。UPF（Unify Power Format）是一种描述功耗设计思想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的文件，Synopsys Galaxy Implementation Platform 只需要读取 UPF 文件，就可以将低功耗设计思路实现，而 Synopsys Discovery Verification Platform 读取 UPF 后，可以对低功耗思路以及最终实现的电路进行验证。</w:t>
      </w:r>
    </w:p>
    <w:p w14:paraId="6F1C0856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接下来，我们利用 UPF 描述该 DEMO 的功耗设计思路。</w:t>
      </w:r>
    </w:p>
    <w:p w14:paraId="2178B7B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2F2DA81A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4.1    申明电压域以及虚拟电压接口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首先申明电压域，并申明 VDD、VDD12 以及 VSS 等电压端口：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create_power_domain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TOP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create_power_domain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DES_DOMAIN_domain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–elements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根据上述指令，工具会识别出如下图所示中画圈的信息，电压域及虚拟电压端口开始出现：</w:t>
      </w:r>
    </w:p>
    <w:p w14:paraId="0596AA24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0009DF81" w14:textId="54AFD4A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lastRenderedPageBreak/>
        <w:drawing>
          <wp:inline distT="0" distB="0" distL="0" distR="0" wp14:anchorId="674964E2" wp14:editId="30EB79E3">
            <wp:extent cx="4047490" cy="2335530"/>
            <wp:effectExtent l="0" t="0" r="0" b="762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02BA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4.3 电压域及虚拟电压端口信息</w:t>
      </w:r>
    </w:p>
    <w:p w14:paraId="68054926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需要注意的是电压端口只不过是虚拟存在的，并不是一定在顶层连接。</w:t>
      </w:r>
    </w:p>
    <w:p w14:paraId="2DD42B6A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3F924565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4.2    申明电源网络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接着申明每个电压域中的电源网络，建议从顶层往底层进行申明，如首先申明 TOP 的 VSS、VDD：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以上语句添加下图中画圈部分：</w:t>
      </w:r>
    </w:p>
    <w:p w14:paraId="697CFCE5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7AFEC8C9" w14:textId="3D1044E1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lastRenderedPageBreak/>
        <w:drawing>
          <wp:inline distT="0" distB="0" distL="0" distR="0" wp14:anchorId="05B02EF0" wp14:editId="3D674008">
            <wp:extent cx="4047490" cy="2418080"/>
            <wp:effectExtent l="0" t="0" r="0" b="127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C0E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4.4 产生顶层电源网络</w:t>
      </w:r>
    </w:p>
    <w:p w14:paraId="431B3251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接着申明 DES_DOMAIN 的电源网络，但需要注意的是，如果需要插入 Level Shifter，最好是在与其有连接关系的电源域（TOP）同时申请电源线，并连接起来：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–domain DES_DOMAIN –reuse #DES_DOMAIN 的 VDD12 与 TOP 的 VSS 共用一个网络，因此需要 -reuse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 –domain DES_DOMAIN -reuse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–domain DES_DOMAIN –reuse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–domain DES_DOMAIN –reuse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以上语句添加下图中画圈部分：</w:t>
      </w:r>
    </w:p>
    <w:p w14:paraId="05662EB0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3C19C093" w14:textId="7CF9AA05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lastRenderedPageBreak/>
        <w:drawing>
          <wp:inline distT="0" distB="0" distL="0" distR="0" wp14:anchorId="530551D4" wp14:editId="33A285F4">
            <wp:extent cx="4047490" cy="2392045"/>
            <wp:effectExtent l="0" t="0" r="0" b="8255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8871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4.5 子电路的电源网路申明</w:t>
      </w:r>
    </w:p>
    <w:p w14:paraId="13682401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然后将电源网络和电源端口连接起来：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connect_supply_net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–port {VDD12}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connect_supply_net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–port {VDD}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connect_supply_net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VSS–port {VSS}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以上语句添加下图中画圈部分：</w:t>
      </w:r>
    </w:p>
    <w:p w14:paraId="1D3A02BF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55881EB2" w14:textId="69CD267B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 wp14:anchorId="0E21050A" wp14:editId="06E3BCC3">
            <wp:extent cx="4047490" cy="243967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6D2D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4.6 连接电源网络和电源端口</w:t>
      </w:r>
    </w:p>
    <w:p w14:paraId="5E7F415F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br/>
        <w:t>最后为每个电源域申明主电源网络来源，主电源就是该电压域普通逻辑工作使用的电源：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set_domain_supply_net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TOP 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set_domain_supply_net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DES_DOMAIN 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 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做完这一步，电源网络申明基本完成。</w:t>
      </w:r>
    </w:p>
    <w:p w14:paraId="52FBB42D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1D3BF3F2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4.3    添加 Power Switch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这添加 Power Switch 主要是 2 步，第一步创建 Power Switch，第二步 map Power Switch。可以参看以下脚本进行：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Power Switch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create_power_switch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des_sw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input_supply_port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{in VDD12}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output_supply_port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{out VDD12G}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control_port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des_po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[0]}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on_state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state_on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in {!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des_po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}}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off_state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{OFF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des_po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}}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map_power_switch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des_sw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lib_cell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HDRSIHVTD0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create_power_switch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map_power_switch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在综合时只会检查语法，不会有实际效果，但在综合时将该 UPF 指令读入系统，可以由 DC 输出相应的 UPF 给 Synopsys 的 PR 工具，PR 工具可以自动识别这些指令，到时才会真正添加 Power Switch。2 句命令的结果示意在下图画圈中：</w:t>
      </w:r>
    </w:p>
    <w:p w14:paraId="200A5D56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48AB7E97" w14:textId="65D8F7F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 wp14:anchorId="23CB0E00" wp14:editId="3A5B9110">
            <wp:extent cx="4047490" cy="2392045"/>
            <wp:effectExtent l="0" t="0" r="0" b="825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323B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4.7 添加 Power Switch Cell</w:t>
      </w:r>
    </w:p>
    <w:p w14:paraId="65A7F74B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77C6EDC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4.4    建立电源状态表格（Power State Table, PST）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在 Power Switch 插入以后，需要对电压域的有效电压，以及不同电压域之间的关系进行设置，同时建立电压分布及关断的情景（scenarios），可以用于静态电压分析、仿真等。</w:t>
      </w:r>
    </w:p>
    <w:p w14:paraId="259DF7D1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建立电源状态表格，可以参看以下脚本：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–state {LV 1.0} #VDD 是 1.0V，属于低电压域（LV）状态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–state {HV 1.2} #VDD12 是 1.2V，属于高电压域（HV）状态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des_sw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/out –state {HV 1.2}   #Power Switch 输出是 1.2V，属于高电压域（HV）状态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-state {OFF off}#关闭状态（OFF），无电压（off）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–state {ON 0.0} #VSS 处于常开状态（ON），电压 0V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–supplies {VDD VDD12 VDD12G} #建立一个 PST，由 3 个电源状态不同组成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add_pst_state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design_work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–state {LV HV HV} #design_work 状态下，三组电源都开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add_pst_state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stand_by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top_pst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–state {LV HV OFF} #stand_by 状态下，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des_sw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/out 输出电源为关闭状态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需要注意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add_pst_state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的 -state 括号里的描述顺序，必须与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的 -supplies 里一致，选择的状态必须与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的 -state 里描述的一致才可以。</w:t>
      </w:r>
    </w:p>
    <w:p w14:paraId="3838C9B2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这样就建立了下表所示的 PST，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：</w:t>
      </w:r>
    </w:p>
    <w:p w14:paraId="759E710D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5A63F330" w14:textId="54244E15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lastRenderedPageBreak/>
        <w:drawing>
          <wp:inline distT="0" distB="0" distL="0" distR="0" wp14:anchorId="3FE4E6C6" wp14:editId="24651005">
            <wp:extent cx="5274310" cy="1032510"/>
            <wp:effectExtent l="0" t="0" r="254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4ED4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由此建立了 PST，分析工具或仿真工具就知道需要对哪些状态进行分析了。</w:t>
      </w:r>
    </w:p>
    <w:p w14:paraId="7A5E0569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04028AA7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4.5    插入 Isolation Cell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下面需要为 DES_DOMAIN 输出给 TOP 的输出信号添加 Isolation Cell。脚本如下所示： 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Isolation Cell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set_isolation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des_iso_out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 #隔离后只有 VDD12 供电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clamp_value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1  #关电后输出逻辑 1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applies_to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outputs #对于所有输出添加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set_isolation_control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des_iso_out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isolation_signal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[1]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isolation_sense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high  #控制信号为高时 ISO 有效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-location self # Isolation Cell 添加在 DES_DOMAIN 里面</w:t>
      </w:r>
    </w:p>
    <w:p w14:paraId="708DE5BB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br/>
        <w:t>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这样就可以产生如下图所示画圈部分电路：</w:t>
      </w:r>
    </w:p>
    <w:p w14:paraId="0EB33890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0C8DA915" w14:textId="1A79432D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 wp14:anchorId="4B760C6D" wp14:editId="0A2076C6">
            <wp:extent cx="4047490" cy="2400935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4A05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4.8 插入 Isolation Cell</w:t>
      </w:r>
    </w:p>
    <w:p w14:paraId="53D06EEB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7E3C03AF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4.6    替换 Retention Register Cell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接着需要使用 Retention Register Cell 将 DES_DOMAIN 中在关断电源后需要保留数据的寄存器替换为 Retention Register Cell，可以使用如下脚本：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Retention Register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set_retention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des_ret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retention_power_net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retention_ground_net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#retention_power_net 是关电的 Power，表示需要保持 VDD12G 电源域的数据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set_retention_control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des_ret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save_signal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[2] high}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restore_signal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[3] low}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map_retention_cell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des_ret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lib_cell_type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RSDFCSD1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#RSDFCSD1 是带有异步置位的 Retention Register Type，可以从 lib 文件中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retention_cell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属性中看到。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根据以上描述，会按照下图画圈示意图描述电路：</w:t>
      </w:r>
    </w:p>
    <w:p w14:paraId="5F665A5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74A5A37C" w14:textId="6E7C0FFD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 wp14:anchorId="0AC78AEA" wp14:editId="50AF41CC">
            <wp:extent cx="4047490" cy="2409825"/>
            <wp:effectExtent l="0" t="0" r="0" b="9525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B600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4.9 替换 Retention Register Cell</w:t>
      </w:r>
    </w:p>
    <w:p w14:paraId="1EBBCB7C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257A1157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4.7    插入 Level Shifters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插入 Level Shifters 是根据 PST 的定义进行，根据 PST 定义看来，DES_DOMAIN 和 TOP 之间需要插入 Level Shifters，其中 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DES_DOMAIN 输出的 pin（Isolation Cell 的输出）需要插入 H-&gt;L 的 Level Shifter，而其输入则需要插入 L-&gt;H 的 Level Shifter。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插入 Level Shifter 在 Compile 过程中自动进行，也可以利用 UPF 命令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set_level_shifter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定义插入的规则。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插入 Level Shifter 后产生的电路变化示意图如下图画圈处所示：</w:t>
      </w:r>
    </w:p>
    <w:p w14:paraId="56F80069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033492C4" w14:textId="3AABBF8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 wp14:anchorId="2428FA44" wp14:editId="04EAB198">
            <wp:extent cx="4047490" cy="2409825"/>
            <wp:effectExtent l="0" t="0" r="0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1BC8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center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图 4.10 插入 Level Shifters</w:t>
      </w:r>
    </w:p>
    <w:p w14:paraId="7A09926F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</w:t>
      </w:r>
    </w:p>
    <w:p w14:paraId="5C43A7CE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Style w:val="a9"/>
          <w:rFonts w:ascii="微软雅黑" w:eastAsia="微软雅黑" w:hAnsi="微软雅黑" w:hint="eastAsia"/>
          <w:color w:val="333333"/>
          <w:spacing w:val="8"/>
          <w:sz w:val="27"/>
          <w:szCs w:val="27"/>
        </w:rPr>
        <w:t>4.8    UPF Demo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######################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 CREATE POWER DOMAIS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create_power_domain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TOP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create_power_domain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DES_DOMAIN -elements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U_Des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#######################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 TOPLEVEL CONNECTIONS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#VDD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-domain TOP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-domain DES_DOMAIN -reuse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connect_supply_net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-port VDD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-domain TOP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-domain DES_DOMAIN -reuse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connect_supply_net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-port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#VDD12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VDD12 -domain TOP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VDD12 -domain DES_DOMAIN -reuse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connect_supply_net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VDD12 -port VDD12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#VDD12G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 -domain TOP -reuse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## PRIMARY POWER NETS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set_domain_supply_net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TOP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set_domain_supply_net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DES_DOMAIN  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primary_ground_net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 DES_DOMAIN SETUP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Power Switch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create_power_switch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des_sw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input_supply_port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{in VDD12}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output_supply_port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{out VDD12G}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control_port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des_po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[0]}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on_state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state_on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in {!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des_po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}}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off_state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{OFF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des_po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}}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map_power_switch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des_sw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lib_cell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HDRSIHVTD0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Isolation Cell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set_isolation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des_iso_out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clamp_value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1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applies_to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outputs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set_isolation_control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des_iso_out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isolation_signal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[1]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isolation_sense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high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-location self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Retention Register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set_retention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des_ret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retention_power_net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VDD12G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retention_ground_net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set_retention_control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des_ret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save_signal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[2] high}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restore_signal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U_Pcu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PcuSfrDatOut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[3] low}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map_retention_cell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des_ret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lib_cell_type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RSDFCRD1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Level Shifter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set_level_shifter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des_ls_lh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applies_to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inputs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-threshold 0.1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    -rule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low_to_high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-location parent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set_level_shifter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des_ls_hl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-domain DES_DOMAIN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applies_to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outputs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-threshold 0.1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    -rule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high_to_low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-location parent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 ADD PORT STATE INFO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 -state {LV 0.84}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VDD12 -state {HV 1.08}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 -state {ON 0.0}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add_port_state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des_sw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/out -state {HV 1.08}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       -state {OFF off}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 CREATE PST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#############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create_pst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-supplies {VDD VDD12 VDD12G VSS}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add_pst_state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design_work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-state {LV HV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HV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ON}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add_pst_state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stand_by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design_pst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-state {LV HV OFF ON}</w:t>
      </w:r>
    </w:p>
    <w:p w14:paraId="2A8970DD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4.9    DC UPF Flow Script Demo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source -e ../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scr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synopsys_dc.setup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      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source -e ../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scr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/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variable.tcl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set_clock_gating_style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-min ${CG_MIN_BITWIDTH}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max_fanout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${CG_MAX_FANOUT}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          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sequential_cell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${CG_SEQ_CELL}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          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positive_edge_logic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${CG_POS_CELL_LIST}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          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negative_edge_logic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${CG_NEG_CELL_LIST}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          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control_point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${CG_CONTROL_POINT}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          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control_signal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${CG_CONTROL_SIGNAL}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                            -setup ${CG_SETUP_VALUE} -hold ${CG_HOLD_VALUE}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set_operand_isolation_style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-logic adaptive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set_operand_isolation_slack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0.1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set_svf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${NETLIST_PATH}${top}${VER}.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svf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read_verilog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${RTL_INCLUDE}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current_design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$top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uniquify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link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load_upf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${SCRIPT_PATH}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power.upf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set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auto_insert_level_shifters_on_clocks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all ;#can be added in backend flow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set_voltage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1.08 -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object_list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{VDD12 VDD12G}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set_voltage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0.84 -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object_list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VDD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set_voltage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0.0 -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object_list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VSS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source -e -v ${SCRIPT_PATH}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timing.tcl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#M1~M9 are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avaliable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, M1 will be used by STD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#set_ignored_layers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min_routing_layer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M4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set_ignored_layers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max_routing_layer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M7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report_ignored_layers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ignored_layers.rpt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set_clock_gating_check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-setup ${CG_SETUP_CHECK} -hold ${CG_HOLD_CHECK} [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all_clocks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]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set_fix_multiple_port_nets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-feedthroughs -outputs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buffer_constant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tcbn90lphpwc0d70d9_pg.db:tcbn90lphpwc0d70d9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SVT_LS_LH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tcbn90lphphvtwc0d70d9_pg.db:tcbn90lphphvtwc0d70d9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HVT_LP_LH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tcbn90lphpwc0d7_pg.db:tcbn90lphpwc0d7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SVT_LV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tcbn90lphphvtwc0d7_pg.db:tcbn90lphphvtwc0d7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HVT_LV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tcbn90lphpwc_pg.db:tcbn90lphpwc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SVT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tcbn90lphphvtwc_pg.db:tcbn90lphphvtwc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HVT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tcbn90lphphvtcgwc_pg.db:tcbn90lphphvtcgwc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HVT_CG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tcbn90lphphvtwc0d90d9_pg.db:tcbn90lphphvtwc0d90d9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HVT_ISO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 xml:space="preserve">tcbn90lphphvtwc0d90d7_pg.db:tcbn90lphphvtwc0d90d7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HVT_LS_HL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set_attr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-type string tcbn90lphpwc0d90d7_pg.db:tcbn90lphpwc0d90d7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default_threshold_voltage_group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SVT_LS_HL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check_mv_design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-verbose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 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compile_ultra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-scan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no_autoungroup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no_boundary_optimization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change_names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-rules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verilog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-hierarchy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write -format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ddc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-hierarchy -output ${DDC_PATH}${top}_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noscan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${VER}.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ddc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write -format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verilog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-hierarchy -output ${NETLIST_PATH}${top}_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noscan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${VER}.v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set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write_sdc_output_lumped_net_capacitance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false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 xml:space="preserve">set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write_sdc_output_net_resistance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false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write_sdc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-version 1.5 ${SDC_PATH}${top}_cons${VER}.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sdc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check_design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check_design_postcomp.rpt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report_area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area.rpt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check_mv_design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–verbose 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check_mv_design.rpt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report_constraint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-all 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all_vio.rpt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report_clock_gating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gating_elements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&gt;&gt;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icg.rpt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report_operand_isolation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-verbose -isolated 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opiso.rpt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report_threshold_voltage_group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VT.rpt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report_threshold_voltage_group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-verbose &gt;&gt; ${REPORT_PATH}${top}_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VT.rpt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save_upf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${NETLIST_PATH}${top}${VER}_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dc.upf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 xml:space="preserve"> #upf’ for next part of flow</w:t>
      </w:r>
    </w:p>
    <w:p w14:paraId="75BB9EC1" w14:textId="77777777" w:rsidR="00420743" w:rsidRDefault="00420743" w:rsidP="00420743">
      <w:pPr>
        <w:pStyle w:val="a7"/>
        <w:shd w:val="clear" w:color="auto" w:fill="FFFFFF"/>
        <w:spacing w:before="0" w:beforeAutospacing="0" w:after="45" w:afterAutospacing="0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5.0  总结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  <w:t>本文从 </w:t>
      </w:r>
      <w:hyperlink r:id="rId19" w:history="1">
        <w:r>
          <w:rPr>
            <w:rStyle w:val="a8"/>
            <w:rFonts w:ascii="微软雅黑" w:eastAsia="微软雅黑" w:hAnsi="微软雅黑" w:hint="eastAsia"/>
            <w:color w:val="0070C9"/>
            <w:spacing w:val="8"/>
            <w:sz w:val="27"/>
            <w:szCs w:val="27"/>
          </w:rPr>
          <w:t>CMOS</w:t>
        </w:r>
      </w:hyperlink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 电路功耗原理入手，针对不同工艺尺寸下</w:t>
      </w:r>
      <w:hyperlink r:id="rId20" w:history="1">
        <w:r>
          <w:rPr>
            <w:rStyle w:val="a8"/>
            <w:rFonts w:ascii="微软雅黑" w:eastAsia="微软雅黑" w:hAnsi="微软雅黑" w:hint="eastAsia"/>
            <w:color w:val="0070C9"/>
            <w:spacing w:val="8"/>
            <w:sz w:val="27"/>
            <w:szCs w:val="27"/>
          </w:rPr>
          <w:t>数字集成电路</w:t>
        </w:r>
      </w:hyperlink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的低功耗物理实现方法进行描述，并通过一个例子介绍了 Synopsys UPF（Unified Power Format）文件对低功耗设计的描述原理。UPF 是 Synopsys 公司提出的一种对芯片中电源域设计进行约束的文件格式。通过与 UPF 格式匹配的 Liberty 文件，UPF 约束文件可以被整套 Galaxy 物理实现平台的任何一个环节直接使用，并将设计者的电源设计约束传递给设计工具，由工具完成设计的实现工作，从而实现整套数字集成电路低功耗物理实现的流程。</w:t>
      </w:r>
    </w:p>
    <w:p w14:paraId="6F6C12AF" w14:textId="77777777" w:rsidR="005F14AD" w:rsidRPr="00420743" w:rsidRDefault="00000000"/>
    <w:sectPr w:rsidR="005F14AD" w:rsidRPr="0042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F99C" w14:textId="77777777" w:rsidR="000161DA" w:rsidRDefault="000161DA" w:rsidP="00420743">
      <w:r>
        <w:separator/>
      </w:r>
    </w:p>
  </w:endnote>
  <w:endnote w:type="continuationSeparator" w:id="0">
    <w:p w14:paraId="333AA5E0" w14:textId="77777777" w:rsidR="000161DA" w:rsidRDefault="000161DA" w:rsidP="0042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A769" w14:textId="77777777" w:rsidR="000161DA" w:rsidRDefault="000161DA" w:rsidP="00420743">
      <w:r>
        <w:separator/>
      </w:r>
    </w:p>
  </w:footnote>
  <w:footnote w:type="continuationSeparator" w:id="0">
    <w:p w14:paraId="213A03D6" w14:textId="77777777" w:rsidR="000161DA" w:rsidRDefault="000161DA" w:rsidP="00420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46"/>
    <w:rsid w:val="000161DA"/>
    <w:rsid w:val="00157B46"/>
    <w:rsid w:val="003C7D7A"/>
    <w:rsid w:val="00420743"/>
    <w:rsid w:val="007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3E927C-BF29-4C36-9924-AB39C3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74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20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20743"/>
    <w:rPr>
      <w:color w:val="0000FF"/>
      <w:u w:val="single"/>
    </w:rPr>
  </w:style>
  <w:style w:type="character" w:styleId="a9">
    <w:name w:val="Strong"/>
    <w:basedOn w:val="a0"/>
    <w:uiPriority w:val="22"/>
    <w:qFormat/>
    <w:rsid w:val="0042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eefocus.com/baike/48036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efocus.com/baike/480353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eefocus.com/baike/48184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efocus.com/baike/502591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朱志岐</dc:creator>
  <cp:keywords/>
  <dc:description/>
  <cp:lastModifiedBy>朱志岐</cp:lastModifiedBy>
  <cp:revision>2</cp:revision>
  <dcterms:created xsi:type="dcterms:W3CDTF">2022-08-09T02:15:00Z</dcterms:created>
  <dcterms:modified xsi:type="dcterms:W3CDTF">2022-08-09T02:16:00Z</dcterms:modified>
</cp:coreProperties>
</file>