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77563E">
              <w:rPr>
                <w:sz w:val="24"/>
                <w:szCs w:val="24"/>
              </w:rPr>
              <w:t>/05</w:t>
            </w:r>
            <w:bookmarkStart w:id="0" w:name="_GoBack"/>
            <w:bookmarkEnd w:id="0"/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Cañari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64C36" w:rsidTr="0077563E">
        <w:trPr>
          <w:cantSplit/>
        </w:trPr>
        <w:tc>
          <w:tcPr>
            <w:tcW w:w="2881" w:type="dxa"/>
            <w:vAlign w:val="center"/>
          </w:tcPr>
          <w:p w:rsidR="00264C36" w:rsidRPr="00264C36" w:rsidRDefault="00264C36" w:rsidP="0077563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gjdgxs" w:colFirst="0" w:colLast="0"/>
            <w:bookmarkEnd w:id="1"/>
            <w:r w:rsidRPr="00264C36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264C36" w:rsidRPr="0077563E" w:rsidRDefault="00264C36" w:rsidP="0077563E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77563E">
              <w:rPr>
                <w:b/>
                <w:sz w:val="24"/>
                <w:szCs w:val="24"/>
              </w:rPr>
              <w:t>Compra de producto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Realizar la compra de un producto farmacéutico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Usuario registrado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pStyle w:val="Ttulo1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64C36" w:rsidRPr="00264C36" w:rsidRDefault="00264C36" w:rsidP="006C5D4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sistema debe permitir comprar los productos agregados al carrito de compras.</w:t>
            </w:r>
          </w:p>
          <w:p w:rsidR="00264C36" w:rsidRPr="00264C36" w:rsidRDefault="00264C36" w:rsidP="006C5D4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 xml:space="preserve">Se escoge el tipo de pago (Tarjeta Visa, Mastercard, transferencia bancaria o directamente en la tienda) y el tipo de facturación (boleta o factura). 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Estar dentro de la plataforma de ventas y ser un usuario registrado en el sistema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 w:val="restart"/>
          </w:tcPr>
          <w:p w:rsidR="00264C36" w:rsidRPr="00264C36" w:rsidRDefault="00264C36" w:rsidP="006C5D4D">
            <w:pPr>
              <w:pStyle w:val="Ttulo1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usuario selecciona la sección de carrito de compra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usuario selecciona la opción de pagar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sistema muestra el formulario de venta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usuario ingresa sus datos en el formulario(número de tarjeta, correo electrónico, CVV)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El sistema muestra mensaje de confirmación de la compra</w:t>
            </w:r>
          </w:p>
        </w:tc>
      </w:tr>
      <w:tr w:rsidR="00264C36" w:rsidTr="006C5D4D">
        <w:trPr>
          <w:cantSplit/>
        </w:trPr>
        <w:tc>
          <w:tcPr>
            <w:tcW w:w="2881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 xml:space="preserve">Se procede a realizar la compra exitosamente. 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 w:val="restart"/>
          </w:tcPr>
          <w:p w:rsidR="00264C36" w:rsidRPr="00264C36" w:rsidRDefault="00264C36" w:rsidP="006C5D4D">
            <w:pPr>
              <w:pStyle w:val="Ttulo1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  <w:r w:rsidRPr="00264C36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264C36" w:rsidTr="006C5D4D">
        <w:trPr>
          <w:cantSplit/>
        </w:trPr>
        <w:tc>
          <w:tcPr>
            <w:tcW w:w="2881" w:type="dxa"/>
            <w:vMerge/>
          </w:tcPr>
          <w:p w:rsidR="00264C36" w:rsidRPr="00264C36" w:rsidRDefault="00264C36" w:rsidP="006C5D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264C36" w:rsidRPr="00264C36" w:rsidRDefault="00264C36" w:rsidP="006C5D4D">
            <w:pPr>
              <w:jc w:val="center"/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264C36" w:rsidRPr="00264C36" w:rsidRDefault="00264C36" w:rsidP="006C5D4D">
            <w:pPr>
              <w:rPr>
                <w:sz w:val="24"/>
                <w:szCs w:val="24"/>
              </w:rPr>
            </w:pPr>
            <w:r w:rsidRPr="00264C36">
              <w:rPr>
                <w:sz w:val="24"/>
                <w:szCs w:val="24"/>
              </w:rPr>
              <w:t>Si ha ocurrido algún error se muestra un mensaje por pantalla indicándolo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261" w:rsidRDefault="00407261">
      <w:pPr>
        <w:spacing w:line="240" w:lineRule="auto"/>
      </w:pPr>
      <w:r>
        <w:separator/>
      </w:r>
    </w:p>
  </w:endnote>
  <w:endnote w:type="continuationSeparator" w:id="0">
    <w:p w:rsidR="00407261" w:rsidRDefault="0040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77563E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261" w:rsidRDefault="00407261">
      <w:pPr>
        <w:spacing w:line="240" w:lineRule="auto"/>
      </w:pPr>
      <w:r>
        <w:separator/>
      </w:r>
    </w:p>
  </w:footnote>
  <w:footnote w:type="continuationSeparator" w:id="0">
    <w:p w:rsidR="00407261" w:rsidRDefault="0040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264C36"/>
    <w:rsid w:val="00407261"/>
    <w:rsid w:val="00455DE0"/>
    <w:rsid w:val="00483DEC"/>
    <w:rsid w:val="006A058F"/>
    <w:rsid w:val="0077563E"/>
    <w:rsid w:val="00B6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2018-06-27T15:09:00Z</dcterms:created>
  <dcterms:modified xsi:type="dcterms:W3CDTF">2018-06-27T15:21:00Z</dcterms:modified>
</cp:coreProperties>
</file>