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58F" w:rsidRDefault="006A058F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483DEC" w:rsidRDefault="00483DEC">
      <w:pPr>
        <w:spacing w:line="240" w:lineRule="auto"/>
        <w:jc w:val="center"/>
        <w:rPr>
          <w:sz w:val="24"/>
          <w:szCs w:val="24"/>
        </w:rPr>
      </w:pPr>
    </w:p>
    <w:p w:rsidR="006A058F" w:rsidRDefault="006A058F">
      <w:pPr>
        <w:spacing w:line="240" w:lineRule="auto"/>
        <w:jc w:val="center"/>
        <w:rPr>
          <w:sz w:val="24"/>
          <w:szCs w:val="24"/>
        </w:rPr>
      </w:pPr>
    </w:p>
    <w:p w:rsidR="006A058F" w:rsidRDefault="00455DE0">
      <w:pPr>
        <w:spacing w:line="24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448300" cy="2133600"/>
            <wp:effectExtent l="0" t="0" r="0" b="0"/>
            <wp:docPr id="2" name="image4.png" descr="https://lh6.googleusercontent.com/32Znp3Uw4yWJp6uFzrc4Eyh3bLvpsuLNLvmius3f8yVwmr5NgbbWq3xz0cfeuR5Vsi3Kj7LZK9UG16aXQ6RHQeEbD08jrONdXqEeeCjRvnuNqh6BiFwY2lA0RSSR8wZqFwnAZIG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https://lh6.googleusercontent.com/32Znp3Uw4yWJp6uFzrc4Eyh3bLvpsuLNLvmius3f8yVwmr5NgbbWq3xz0cfeuR5Vsi3Kj7LZK9UG16aXQ6RHQeEbD08jrONdXqEeeCjRvnuNqh6BiFwY2lA0RSSR8wZqFwnAZIG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058F" w:rsidRDefault="006A058F">
      <w:pPr>
        <w:spacing w:line="240" w:lineRule="auto"/>
        <w:rPr>
          <w:sz w:val="24"/>
          <w:szCs w:val="24"/>
        </w:rPr>
      </w:pPr>
    </w:p>
    <w:p w:rsidR="006A058F" w:rsidRDefault="006A058F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6A058F" w:rsidRDefault="00455DE0">
      <w:pPr>
        <w:spacing w:line="24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Documento de </w:t>
      </w:r>
      <w:r w:rsidR="00483DEC">
        <w:rPr>
          <w:b/>
          <w:sz w:val="24"/>
          <w:szCs w:val="24"/>
        </w:rPr>
        <w:t>Caso de uso del Sistema</w:t>
      </w:r>
    </w:p>
    <w:p w:rsidR="006A058F" w:rsidRDefault="006A058F">
      <w:pPr>
        <w:spacing w:line="240" w:lineRule="auto"/>
        <w:rPr>
          <w:sz w:val="24"/>
          <w:szCs w:val="24"/>
        </w:rPr>
      </w:pPr>
    </w:p>
    <w:p w:rsidR="006A058F" w:rsidRDefault="006A058F">
      <w:pPr>
        <w:spacing w:line="240" w:lineRule="auto"/>
        <w:jc w:val="center"/>
        <w:rPr>
          <w:b/>
          <w:color w:val="000000"/>
          <w:sz w:val="24"/>
          <w:szCs w:val="24"/>
        </w:rPr>
      </w:pPr>
    </w:p>
    <w:p w:rsidR="006A058F" w:rsidRDefault="00455DE0">
      <w:pPr>
        <w:tabs>
          <w:tab w:val="center" w:pos="4513"/>
          <w:tab w:val="left" w:pos="7150"/>
        </w:tabs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:rsidR="006A058F" w:rsidRDefault="00455DE0">
      <w:pPr>
        <w:jc w:val="right"/>
        <w:rPr>
          <w:b/>
          <w:sz w:val="24"/>
          <w:szCs w:val="24"/>
        </w:rPr>
      </w:pPr>
      <w:r>
        <w:br w:type="page"/>
      </w:r>
    </w:p>
    <w:p w:rsidR="006A058F" w:rsidRDefault="00455DE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Historial de Revisiones</w:t>
      </w:r>
    </w:p>
    <w:p w:rsidR="006A058F" w:rsidRDefault="00455DE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"/>
        <w:tblW w:w="8866" w:type="dxa"/>
        <w:tblInd w:w="-3" w:type="dxa"/>
        <w:tblBorders>
          <w:top w:val="single" w:sz="8" w:space="0" w:color="8E7CC3"/>
          <w:left w:val="single" w:sz="8" w:space="0" w:color="8E7CC3"/>
          <w:bottom w:val="single" w:sz="8" w:space="0" w:color="8E7CC3"/>
          <w:right w:val="single" w:sz="8" w:space="0" w:color="8E7CC3"/>
          <w:insideH w:val="single" w:sz="8" w:space="0" w:color="8E7CC3"/>
          <w:insideV w:val="single" w:sz="8" w:space="0" w:color="8E7CC3"/>
        </w:tblBorders>
        <w:tblLayout w:type="fixed"/>
        <w:tblLook w:val="0600" w:firstRow="0" w:lastRow="0" w:firstColumn="0" w:lastColumn="0" w:noHBand="1" w:noVBand="1"/>
      </w:tblPr>
      <w:tblGrid>
        <w:gridCol w:w="2176"/>
        <w:gridCol w:w="1125"/>
        <w:gridCol w:w="3420"/>
        <w:gridCol w:w="2145"/>
      </w:tblGrid>
      <w:tr w:rsidR="006A058F">
        <w:trPr>
          <w:trHeight w:val="580"/>
        </w:trPr>
        <w:tc>
          <w:tcPr>
            <w:tcW w:w="217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60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112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</w:t>
            </w:r>
          </w:p>
        </w:tc>
        <w:tc>
          <w:tcPr>
            <w:tcW w:w="342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214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D9D2E9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6A058F">
        <w:trPr>
          <w:trHeight w:val="840"/>
        </w:trPr>
        <w:tc>
          <w:tcPr>
            <w:tcW w:w="2176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60" w:type="dxa"/>
            </w:tcMar>
          </w:tcPr>
          <w:p w:rsidR="006A058F" w:rsidRDefault="00483DEC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  <w:r w:rsidR="00DF64F1">
              <w:rPr>
                <w:sz w:val="24"/>
                <w:szCs w:val="24"/>
              </w:rPr>
              <w:t>/05</w:t>
            </w:r>
            <w:r w:rsidR="00455DE0">
              <w:rPr>
                <w:sz w:val="24"/>
                <w:szCs w:val="24"/>
              </w:rPr>
              <w:t>/2018</w:t>
            </w:r>
          </w:p>
        </w:tc>
        <w:tc>
          <w:tcPr>
            <w:tcW w:w="112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3420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7" w:type="dxa"/>
            </w:tcMar>
          </w:tcPr>
          <w:p w:rsidR="006A058F" w:rsidRDefault="00455DE0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 preliminar.</w:t>
            </w:r>
          </w:p>
        </w:tc>
        <w:tc>
          <w:tcPr>
            <w:tcW w:w="2145" w:type="dxa"/>
            <w:tcBorders>
              <w:top w:val="single" w:sz="8" w:space="0" w:color="8E7CC3"/>
              <w:left w:val="single" w:sz="8" w:space="0" w:color="8E7CC3"/>
              <w:bottom w:val="single" w:sz="8" w:space="0" w:color="8E7CC3"/>
              <w:right w:val="single" w:sz="8" w:space="0" w:color="8E7CC3"/>
            </w:tcBorders>
            <w:shd w:val="clear" w:color="auto" w:fill="auto"/>
            <w:tcMar>
              <w:left w:w="97" w:type="dxa"/>
            </w:tcMar>
          </w:tcPr>
          <w:p w:rsidR="006A058F" w:rsidRDefault="00483DEC">
            <w:pPr>
              <w:spacing w:after="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Junior Cañari</w:t>
            </w:r>
          </w:p>
        </w:tc>
      </w:tr>
    </w:tbl>
    <w:p w:rsidR="006A058F" w:rsidRDefault="00455DE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6A058F" w:rsidRDefault="00455DE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6A058F" w:rsidRDefault="006A058F">
      <w:pPr>
        <w:jc w:val="right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DF64F1" w:rsidTr="00DF64F1">
        <w:trPr>
          <w:cantSplit/>
        </w:trPr>
        <w:tc>
          <w:tcPr>
            <w:tcW w:w="2881" w:type="dxa"/>
            <w:vAlign w:val="center"/>
          </w:tcPr>
          <w:p w:rsidR="00DF64F1" w:rsidRPr="00DF64F1" w:rsidRDefault="00DF64F1" w:rsidP="00DF64F1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0" w:name="_gjdgxs" w:colFirst="0" w:colLast="0"/>
            <w:bookmarkEnd w:id="0"/>
            <w:r w:rsidRPr="00DF64F1">
              <w:rPr>
                <w:b/>
                <w:bCs/>
                <w:sz w:val="24"/>
                <w:szCs w:val="24"/>
              </w:rPr>
              <w:t>Caso de uso</w:t>
            </w:r>
          </w:p>
        </w:tc>
        <w:tc>
          <w:tcPr>
            <w:tcW w:w="5763" w:type="dxa"/>
            <w:gridSpan w:val="2"/>
            <w:vAlign w:val="center"/>
          </w:tcPr>
          <w:p w:rsidR="00DF64F1" w:rsidRPr="00DF64F1" w:rsidRDefault="00DF64F1" w:rsidP="00DF64F1">
            <w:pPr>
              <w:pStyle w:val="Ttulo1"/>
              <w:jc w:val="center"/>
              <w:rPr>
                <w:b/>
                <w:sz w:val="24"/>
                <w:szCs w:val="24"/>
              </w:rPr>
            </w:pPr>
            <w:r w:rsidRPr="00DF64F1">
              <w:rPr>
                <w:b/>
                <w:sz w:val="24"/>
                <w:szCs w:val="24"/>
              </w:rPr>
              <w:t>Gestionar carrito de compras</w:t>
            </w:r>
          </w:p>
        </w:tc>
        <w:bookmarkStart w:id="1" w:name="_GoBack"/>
        <w:bookmarkEnd w:id="1"/>
      </w:tr>
      <w:tr w:rsidR="00DF64F1" w:rsidTr="007345E3">
        <w:trPr>
          <w:cantSplit/>
        </w:trPr>
        <w:tc>
          <w:tcPr>
            <w:tcW w:w="2881" w:type="dxa"/>
          </w:tcPr>
          <w:p w:rsidR="00DF64F1" w:rsidRPr="00DF64F1" w:rsidRDefault="00DF64F1" w:rsidP="007345E3">
            <w:pPr>
              <w:rPr>
                <w:b/>
                <w:bCs/>
                <w:sz w:val="24"/>
                <w:szCs w:val="24"/>
              </w:rPr>
            </w:pPr>
            <w:r w:rsidRPr="00DF64F1">
              <w:rPr>
                <w:b/>
                <w:bCs/>
                <w:sz w:val="24"/>
                <w:szCs w:val="24"/>
              </w:rPr>
              <w:t>Objetivos</w:t>
            </w:r>
          </w:p>
        </w:tc>
        <w:tc>
          <w:tcPr>
            <w:tcW w:w="5763" w:type="dxa"/>
            <w:gridSpan w:val="2"/>
          </w:tcPr>
          <w:p w:rsidR="00DF64F1" w:rsidRPr="00DF64F1" w:rsidRDefault="00DF64F1" w:rsidP="007345E3">
            <w:pPr>
              <w:rPr>
                <w:sz w:val="24"/>
                <w:szCs w:val="24"/>
              </w:rPr>
            </w:pPr>
            <w:r w:rsidRPr="00DF64F1">
              <w:rPr>
                <w:sz w:val="24"/>
                <w:szCs w:val="24"/>
              </w:rPr>
              <w:t>Realizar la gestión del carrito de compras</w:t>
            </w:r>
          </w:p>
        </w:tc>
      </w:tr>
      <w:tr w:rsidR="00DF64F1" w:rsidTr="007345E3">
        <w:trPr>
          <w:cantSplit/>
        </w:trPr>
        <w:tc>
          <w:tcPr>
            <w:tcW w:w="2881" w:type="dxa"/>
          </w:tcPr>
          <w:p w:rsidR="00DF64F1" w:rsidRPr="00DF64F1" w:rsidRDefault="00DF64F1" w:rsidP="007345E3">
            <w:pPr>
              <w:rPr>
                <w:b/>
                <w:bCs/>
                <w:sz w:val="24"/>
                <w:szCs w:val="24"/>
              </w:rPr>
            </w:pPr>
            <w:r w:rsidRPr="00DF64F1">
              <w:rPr>
                <w:b/>
                <w:bCs/>
                <w:sz w:val="24"/>
                <w:szCs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DF64F1" w:rsidRPr="00DF64F1" w:rsidRDefault="00DF64F1" w:rsidP="007345E3">
            <w:pPr>
              <w:rPr>
                <w:sz w:val="24"/>
                <w:szCs w:val="24"/>
              </w:rPr>
            </w:pPr>
            <w:r w:rsidRPr="00DF64F1">
              <w:rPr>
                <w:sz w:val="24"/>
                <w:szCs w:val="24"/>
              </w:rPr>
              <w:t>Usuario no registrado</w:t>
            </w:r>
          </w:p>
        </w:tc>
      </w:tr>
      <w:tr w:rsidR="00DF64F1" w:rsidTr="007345E3">
        <w:trPr>
          <w:cantSplit/>
        </w:trPr>
        <w:tc>
          <w:tcPr>
            <w:tcW w:w="2881" w:type="dxa"/>
          </w:tcPr>
          <w:p w:rsidR="00DF64F1" w:rsidRPr="00DF64F1" w:rsidRDefault="00DF64F1" w:rsidP="007345E3">
            <w:pPr>
              <w:pStyle w:val="Ttulo1"/>
              <w:rPr>
                <w:sz w:val="24"/>
                <w:szCs w:val="24"/>
              </w:rPr>
            </w:pPr>
            <w:r w:rsidRPr="00DF64F1">
              <w:rPr>
                <w:sz w:val="24"/>
                <w:szCs w:val="24"/>
              </w:rPr>
              <w:t>Descripción</w:t>
            </w:r>
          </w:p>
        </w:tc>
        <w:tc>
          <w:tcPr>
            <w:tcW w:w="5763" w:type="dxa"/>
            <w:gridSpan w:val="2"/>
          </w:tcPr>
          <w:p w:rsidR="00DF64F1" w:rsidRPr="00DF64F1" w:rsidRDefault="00DF64F1" w:rsidP="007345E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64F1">
              <w:rPr>
                <w:sz w:val="24"/>
                <w:szCs w:val="24"/>
              </w:rPr>
              <w:t>El sistema debe permitir gestionar el carrito de compras. Agregar productos, borrar productos y cancelar carrito de compras (borrar todo lo agregado).</w:t>
            </w:r>
          </w:p>
          <w:p w:rsidR="00DF64F1" w:rsidRPr="00DF64F1" w:rsidRDefault="00DF64F1" w:rsidP="007345E3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DF64F1">
              <w:rPr>
                <w:sz w:val="24"/>
                <w:szCs w:val="24"/>
              </w:rPr>
              <w:t>Al agregar el producto se debe seleccionar las unidades y características especiales propias del producto que se desea adquirir.</w:t>
            </w:r>
          </w:p>
        </w:tc>
      </w:tr>
      <w:tr w:rsidR="00DF64F1" w:rsidTr="007345E3">
        <w:trPr>
          <w:cantSplit/>
        </w:trPr>
        <w:tc>
          <w:tcPr>
            <w:tcW w:w="2881" w:type="dxa"/>
          </w:tcPr>
          <w:p w:rsidR="00DF64F1" w:rsidRPr="00DF64F1" w:rsidRDefault="00DF64F1" w:rsidP="007345E3">
            <w:pPr>
              <w:rPr>
                <w:b/>
                <w:bCs/>
                <w:sz w:val="24"/>
                <w:szCs w:val="24"/>
              </w:rPr>
            </w:pPr>
            <w:r w:rsidRPr="00DF64F1">
              <w:rPr>
                <w:b/>
                <w:bCs/>
                <w:sz w:val="24"/>
                <w:szCs w:val="24"/>
              </w:rPr>
              <w:t>Precondición</w:t>
            </w:r>
          </w:p>
        </w:tc>
        <w:tc>
          <w:tcPr>
            <w:tcW w:w="5763" w:type="dxa"/>
            <w:gridSpan w:val="2"/>
          </w:tcPr>
          <w:p w:rsidR="00DF64F1" w:rsidRPr="00DF64F1" w:rsidRDefault="00DF64F1" w:rsidP="007345E3">
            <w:pPr>
              <w:rPr>
                <w:sz w:val="24"/>
                <w:szCs w:val="24"/>
              </w:rPr>
            </w:pPr>
            <w:r w:rsidRPr="00DF64F1">
              <w:rPr>
                <w:sz w:val="24"/>
                <w:szCs w:val="24"/>
              </w:rPr>
              <w:t>Estar dentro de la plataforma de ventas</w:t>
            </w:r>
          </w:p>
        </w:tc>
      </w:tr>
      <w:tr w:rsidR="00DF64F1" w:rsidTr="007345E3">
        <w:trPr>
          <w:cantSplit/>
        </w:trPr>
        <w:tc>
          <w:tcPr>
            <w:tcW w:w="2881" w:type="dxa"/>
            <w:vMerge w:val="restart"/>
          </w:tcPr>
          <w:p w:rsidR="00DF64F1" w:rsidRPr="00DF64F1" w:rsidRDefault="00DF64F1" w:rsidP="007345E3">
            <w:pPr>
              <w:pStyle w:val="Ttulo1"/>
              <w:rPr>
                <w:sz w:val="24"/>
                <w:szCs w:val="24"/>
              </w:rPr>
            </w:pPr>
            <w:r w:rsidRPr="00DF64F1">
              <w:rPr>
                <w:sz w:val="24"/>
                <w:szCs w:val="24"/>
              </w:rPr>
              <w:t>Flujo principal</w:t>
            </w:r>
          </w:p>
        </w:tc>
        <w:tc>
          <w:tcPr>
            <w:tcW w:w="789" w:type="dxa"/>
          </w:tcPr>
          <w:p w:rsidR="00DF64F1" w:rsidRPr="00DF64F1" w:rsidRDefault="00DF64F1" w:rsidP="007345E3">
            <w:pPr>
              <w:rPr>
                <w:b/>
                <w:bCs/>
                <w:sz w:val="24"/>
                <w:szCs w:val="24"/>
              </w:rPr>
            </w:pPr>
            <w:r w:rsidRPr="00DF64F1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DF64F1" w:rsidRPr="00DF64F1" w:rsidRDefault="00DF64F1" w:rsidP="007345E3">
            <w:pPr>
              <w:rPr>
                <w:b/>
                <w:bCs/>
                <w:sz w:val="24"/>
                <w:szCs w:val="24"/>
              </w:rPr>
            </w:pPr>
            <w:r w:rsidRPr="00DF64F1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DF64F1" w:rsidTr="007345E3">
        <w:trPr>
          <w:cantSplit/>
        </w:trPr>
        <w:tc>
          <w:tcPr>
            <w:tcW w:w="2881" w:type="dxa"/>
            <w:vMerge/>
          </w:tcPr>
          <w:p w:rsidR="00DF64F1" w:rsidRPr="00DF64F1" w:rsidRDefault="00DF64F1" w:rsidP="007345E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DF64F1" w:rsidRPr="00DF64F1" w:rsidRDefault="00DF64F1" w:rsidP="007345E3">
            <w:pPr>
              <w:jc w:val="center"/>
              <w:rPr>
                <w:sz w:val="24"/>
                <w:szCs w:val="24"/>
              </w:rPr>
            </w:pPr>
            <w:r w:rsidRPr="00DF64F1">
              <w:rPr>
                <w:sz w:val="24"/>
                <w:szCs w:val="24"/>
              </w:rPr>
              <w:t>1</w:t>
            </w:r>
          </w:p>
        </w:tc>
        <w:tc>
          <w:tcPr>
            <w:tcW w:w="4974" w:type="dxa"/>
          </w:tcPr>
          <w:p w:rsidR="00DF64F1" w:rsidRPr="00DF64F1" w:rsidRDefault="00DF64F1" w:rsidP="007345E3">
            <w:pPr>
              <w:rPr>
                <w:sz w:val="24"/>
                <w:szCs w:val="24"/>
              </w:rPr>
            </w:pPr>
            <w:r w:rsidRPr="00DF64F1">
              <w:rPr>
                <w:sz w:val="24"/>
                <w:szCs w:val="24"/>
              </w:rPr>
              <w:t>El usuario ingresa a la sección de productos</w:t>
            </w:r>
          </w:p>
        </w:tc>
      </w:tr>
      <w:tr w:rsidR="00DF64F1" w:rsidTr="007345E3">
        <w:trPr>
          <w:cantSplit/>
        </w:trPr>
        <w:tc>
          <w:tcPr>
            <w:tcW w:w="2881" w:type="dxa"/>
            <w:vMerge/>
          </w:tcPr>
          <w:p w:rsidR="00DF64F1" w:rsidRPr="00DF64F1" w:rsidRDefault="00DF64F1" w:rsidP="007345E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DF64F1" w:rsidRPr="00DF64F1" w:rsidRDefault="00DF64F1" w:rsidP="007345E3">
            <w:pPr>
              <w:jc w:val="center"/>
              <w:rPr>
                <w:sz w:val="24"/>
                <w:szCs w:val="24"/>
              </w:rPr>
            </w:pPr>
            <w:r w:rsidRPr="00DF64F1">
              <w:rPr>
                <w:sz w:val="24"/>
                <w:szCs w:val="24"/>
              </w:rPr>
              <w:t>2</w:t>
            </w:r>
          </w:p>
        </w:tc>
        <w:tc>
          <w:tcPr>
            <w:tcW w:w="4974" w:type="dxa"/>
          </w:tcPr>
          <w:p w:rsidR="00DF64F1" w:rsidRPr="00DF64F1" w:rsidRDefault="00DF64F1" w:rsidP="007345E3">
            <w:pPr>
              <w:rPr>
                <w:sz w:val="24"/>
                <w:szCs w:val="24"/>
              </w:rPr>
            </w:pPr>
            <w:r w:rsidRPr="00DF64F1">
              <w:rPr>
                <w:sz w:val="24"/>
                <w:szCs w:val="24"/>
              </w:rPr>
              <w:t>El usuario selecciona el producto que desea añadir al carrito</w:t>
            </w:r>
          </w:p>
        </w:tc>
      </w:tr>
      <w:tr w:rsidR="00DF64F1" w:rsidTr="007345E3">
        <w:trPr>
          <w:cantSplit/>
        </w:trPr>
        <w:tc>
          <w:tcPr>
            <w:tcW w:w="2881" w:type="dxa"/>
            <w:vMerge/>
          </w:tcPr>
          <w:p w:rsidR="00DF64F1" w:rsidRPr="00DF64F1" w:rsidRDefault="00DF64F1" w:rsidP="007345E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DF64F1" w:rsidRPr="00DF64F1" w:rsidRDefault="00DF64F1" w:rsidP="007345E3">
            <w:pPr>
              <w:jc w:val="center"/>
              <w:rPr>
                <w:sz w:val="24"/>
                <w:szCs w:val="24"/>
              </w:rPr>
            </w:pPr>
            <w:r w:rsidRPr="00DF64F1">
              <w:rPr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DF64F1" w:rsidRPr="00DF64F1" w:rsidRDefault="00DF64F1" w:rsidP="007345E3">
            <w:pPr>
              <w:rPr>
                <w:sz w:val="24"/>
                <w:szCs w:val="24"/>
              </w:rPr>
            </w:pPr>
            <w:r w:rsidRPr="00DF64F1">
              <w:rPr>
                <w:sz w:val="24"/>
                <w:szCs w:val="24"/>
              </w:rPr>
              <w:t xml:space="preserve">El usuario confirma la selección del producto </w:t>
            </w:r>
          </w:p>
        </w:tc>
      </w:tr>
      <w:tr w:rsidR="00DF64F1" w:rsidTr="007345E3">
        <w:trPr>
          <w:cantSplit/>
        </w:trPr>
        <w:tc>
          <w:tcPr>
            <w:tcW w:w="2881" w:type="dxa"/>
          </w:tcPr>
          <w:p w:rsidR="00DF64F1" w:rsidRPr="00DF64F1" w:rsidRDefault="00DF64F1" w:rsidP="007345E3">
            <w:pPr>
              <w:rPr>
                <w:b/>
                <w:bCs/>
                <w:sz w:val="24"/>
                <w:szCs w:val="24"/>
              </w:rPr>
            </w:pPr>
            <w:r w:rsidRPr="00DF64F1">
              <w:rPr>
                <w:b/>
                <w:bCs/>
                <w:sz w:val="24"/>
                <w:szCs w:val="24"/>
              </w:rPr>
              <w:t>Postcondición</w:t>
            </w:r>
          </w:p>
        </w:tc>
        <w:tc>
          <w:tcPr>
            <w:tcW w:w="5763" w:type="dxa"/>
            <w:gridSpan w:val="2"/>
          </w:tcPr>
          <w:p w:rsidR="00DF64F1" w:rsidRPr="00DF64F1" w:rsidRDefault="00DF64F1" w:rsidP="007345E3">
            <w:pPr>
              <w:rPr>
                <w:sz w:val="24"/>
                <w:szCs w:val="24"/>
              </w:rPr>
            </w:pPr>
            <w:r w:rsidRPr="00DF64F1">
              <w:rPr>
                <w:sz w:val="24"/>
                <w:szCs w:val="24"/>
              </w:rPr>
              <w:t xml:space="preserve">El sistema muestra todos los productos que fueron añadidos al carrito </w:t>
            </w:r>
          </w:p>
        </w:tc>
      </w:tr>
      <w:tr w:rsidR="00DF64F1" w:rsidTr="007345E3">
        <w:trPr>
          <w:cantSplit/>
        </w:trPr>
        <w:tc>
          <w:tcPr>
            <w:tcW w:w="2881" w:type="dxa"/>
            <w:vMerge w:val="restart"/>
          </w:tcPr>
          <w:p w:rsidR="00DF64F1" w:rsidRPr="00DF64F1" w:rsidRDefault="00DF64F1" w:rsidP="007345E3">
            <w:pPr>
              <w:pStyle w:val="Ttulo1"/>
              <w:rPr>
                <w:sz w:val="24"/>
                <w:szCs w:val="24"/>
              </w:rPr>
            </w:pPr>
            <w:r w:rsidRPr="00DF64F1">
              <w:rPr>
                <w:sz w:val="24"/>
                <w:szCs w:val="24"/>
              </w:rPr>
              <w:t>Excepciones</w:t>
            </w:r>
          </w:p>
        </w:tc>
        <w:tc>
          <w:tcPr>
            <w:tcW w:w="789" w:type="dxa"/>
          </w:tcPr>
          <w:p w:rsidR="00DF64F1" w:rsidRPr="00DF64F1" w:rsidRDefault="00DF64F1" w:rsidP="007345E3">
            <w:pPr>
              <w:jc w:val="center"/>
              <w:rPr>
                <w:b/>
                <w:bCs/>
                <w:sz w:val="24"/>
                <w:szCs w:val="24"/>
              </w:rPr>
            </w:pPr>
            <w:r w:rsidRPr="00DF64F1">
              <w:rPr>
                <w:b/>
                <w:bCs/>
                <w:sz w:val="24"/>
                <w:szCs w:val="24"/>
              </w:rPr>
              <w:t>Paso</w:t>
            </w:r>
          </w:p>
        </w:tc>
        <w:tc>
          <w:tcPr>
            <w:tcW w:w="4974" w:type="dxa"/>
          </w:tcPr>
          <w:p w:rsidR="00DF64F1" w:rsidRPr="00DF64F1" w:rsidRDefault="00DF64F1" w:rsidP="007345E3">
            <w:pPr>
              <w:rPr>
                <w:b/>
                <w:bCs/>
                <w:sz w:val="24"/>
                <w:szCs w:val="24"/>
              </w:rPr>
            </w:pPr>
            <w:r w:rsidRPr="00DF64F1">
              <w:rPr>
                <w:b/>
                <w:bCs/>
                <w:sz w:val="24"/>
                <w:szCs w:val="24"/>
              </w:rPr>
              <w:t>Acción</w:t>
            </w:r>
          </w:p>
        </w:tc>
      </w:tr>
      <w:tr w:rsidR="00DF64F1" w:rsidTr="007345E3">
        <w:trPr>
          <w:cantSplit/>
        </w:trPr>
        <w:tc>
          <w:tcPr>
            <w:tcW w:w="2881" w:type="dxa"/>
            <w:vMerge/>
          </w:tcPr>
          <w:p w:rsidR="00DF64F1" w:rsidRPr="00DF64F1" w:rsidRDefault="00DF64F1" w:rsidP="007345E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9" w:type="dxa"/>
          </w:tcPr>
          <w:p w:rsidR="00DF64F1" w:rsidRPr="00DF64F1" w:rsidRDefault="00DF64F1" w:rsidP="007345E3">
            <w:pPr>
              <w:jc w:val="center"/>
              <w:rPr>
                <w:sz w:val="24"/>
                <w:szCs w:val="24"/>
              </w:rPr>
            </w:pPr>
            <w:r w:rsidRPr="00DF64F1">
              <w:rPr>
                <w:sz w:val="24"/>
                <w:szCs w:val="24"/>
              </w:rPr>
              <w:t>3</w:t>
            </w:r>
          </w:p>
        </w:tc>
        <w:tc>
          <w:tcPr>
            <w:tcW w:w="4974" w:type="dxa"/>
          </w:tcPr>
          <w:p w:rsidR="00DF64F1" w:rsidRPr="00DF64F1" w:rsidRDefault="00DF64F1" w:rsidP="007345E3">
            <w:pPr>
              <w:rPr>
                <w:sz w:val="24"/>
                <w:szCs w:val="24"/>
              </w:rPr>
            </w:pPr>
            <w:r w:rsidRPr="00DF64F1">
              <w:rPr>
                <w:sz w:val="24"/>
                <w:szCs w:val="24"/>
              </w:rPr>
              <w:t>El usuario tiene la posibilidad de cancelar los productos que fueron añadidos al carrito.</w:t>
            </w:r>
          </w:p>
          <w:p w:rsidR="00DF64F1" w:rsidRPr="00DF64F1" w:rsidRDefault="00DF64F1" w:rsidP="007345E3">
            <w:pPr>
              <w:rPr>
                <w:sz w:val="24"/>
                <w:szCs w:val="24"/>
              </w:rPr>
            </w:pPr>
            <w:r w:rsidRPr="00DF64F1">
              <w:rPr>
                <w:sz w:val="24"/>
                <w:szCs w:val="24"/>
              </w:rPr>
              <w:t>El usuario tiene la opción de cancelar un producto en específico.</w:t>
            </w:r>
          </w:p>
        </w:tc>
      </w:tr>
    </w:tbl>
    <w:p w:rsidR="006A058F" w:rsidRPr="00483DEC" w:rsidRDefault="006A058F" w:rsidP="00483DEC">
      <w:pPr>
        <w:rPr>
          <w:rFonts w:asciiTheme="majorHAnsi" w:hAnsiTheme="majorHAnsi"/>
          <w:sz w:val="24"/>
          <w:szCs w:val="24"/>
        </w:rPr>
      </w:pPr>
    </w:p>
    <w:sectPr w:rsidR="006A058F" w:rsidRPr="00483DEC">
      <w:headerReference w:type="default" r:id="rId8"/>
      <w:footerReference w:type="default" r:id="rId9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26B1" w:rsidRDefault="00E226B1">
      <w:pPr>
        <w:spacing w:line="240" w:lineRule="auto"/>
      </w:pPr>
      <w:r>
        <w:separator/>
      </w:r>
    </w:p>
  </w:endnote>
  <w:endnote w:type="continuationSeparator" w:id="0">
    <w:p w:rsidR="00E226B1" w:rsidRDefault="00E226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58F" w:rsidRDefault="006A058F"/>
  <w:tbl>
    <w:tblPr>
      <w:tblStyle w:val="af1"/>
      <w:tblW w:w="9330" w:type="dxa"/>
      <w:tblInd w:w="-12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Layout w:type="fixed"/>
      <w:tblLook w:val="0600" w:firstRow="0" w:lastRow="0" w:firstColumn="0" w:lastColumn="0" w:noHBand="1" w:noVBand="1"/>
    </w:tblPr>
    <w:tblGrid>
      <w:gridCol w:w="3015"/>
      <w:gridCol w:w="3015"/>
      <w:gridCol w:w="3300"/>
    </w:tblGrid>
    <w:tr w:rsidR="006A058F">
      <w:trPr>
        <w:trHeight w:val="240"/>
      </w:trPr>
      <w:tc>
        <w:tcPr>
          <w:tcW w:w="3015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rPr>
              <w:color w:val="666666"/>
            </w:rPr>
          </w:pPr>
          <w:r>
            <w:rPr>
              <w:color w:val="666666"/>
            </w:rPr>
            <w:t>Confidencial</w:t>
          </w:r>
        </w:p>
      </w:tc>
      <w:tc>
        <w:tcPr>
          <w:tcW w:w="3015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6A058F">
          <w:pPr>
            <w:widowControl w:val="0"/>
            <w:spacing w:line="240" w:lineRule="auto"/>
            <w:rPr>
              <w:color w:val="666666"/>
            </w:rPr>
          </w:pPr>
        </w:p>
      </w:tc>
      <w:tc>
        <w:tcPr>
          <w:tcW w:w="3300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jc w:val="right"/>
            <w:rPr>
              <w:color w:val="666666"/>
            </w:rPr>
          </w:pPr>
          <w:r>
            <w:rPr>
              <w:color w:val="666666"/>
            </w:rPr>
            <w:fldChar w:fldCharType="begin"/>
          </w:r>
          <w:r>
            <w:rPr>
              <w:color w:val="666666"/>
            </w:rPr>
            <w:instrText>PAGE</w:instrText>
          </w:r>
          <w:r>
            <w:rPr>
              <w:color w:val="666666"/>
            </w:rPr>
            <w:fldChar w:fldCharType="separate"/>
          </w:r>
          <w:r w:rsidR="00DF64F1">
            <w:rPr>
              <w:noProof/>
              <w:color w:val="666666"/>
            </w:rPr>
            <w:t>1</w:t>
          </w:r>
          <w:r>
            <w:rPr>
              <w:color w:val="666666"/>
            </w:rPr>
            <w:fldChar w:fldCharType="end"/>
          </w:r>
        </w:p>
      </w:tc>
    </w:tr>
  </w:tbl>
  <w:p w:rsidR="006A058F" w:rsidRDefault="006A058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26B1" w:rsidRDefault="00E226B1">
      <w:pPr>
        <w:spacing w:line="240" w:lineRule="auto"/>
      </w:pPr>
      <w:r>
        <w:separator/>
      </w:r>
    </w:p>
  </w:footnote>
  <w:footnote w:type="continuationSeparator" w:id="0">
    <w:p w:rsidR="00E226B1" w:rsidRDefault="00E226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58F" w:rsidRDefault="006A058F"/>
  <w:tbl>
    <w:tblPr>
      <w:tblStyle w:val="af0"/>
      <w:tblW w:w="9405" w:type="dxa"/>
      <w:tblInd w:w="-12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Layout w:type="fixed"/>
      <w:tblLook w:val="0600" w:firstRow="0" w:lastRow="0" w:firstColumn="0" w:lastColumn="0" w:noHBand="1" w:noVBand="1"/>
    </w:tblPr>
    <w:tblGrid>
      <w:gridCol w:w="4515"/>
      <w:gridCol w:w="4890"/>
    </w:tblGrid>
    <w:tr w:rsidR="006A058F">
      <w:tc>
        <w:tcPr>
          <w:tcW w:w="4515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rPr>
              <w:color w:val="666666"/>
            </w:rPr>
          </w:pPr>
          <w:r>
            <w:rPr>
              <w:color w:val="666666"/>
            </w:rPr>
            <w:t>StackCode</w:t>
          </w:r>
        </w:p>
      </w:tc>
      <w:tc>
        <w:tcPr>
          <w:tcW w:w="4890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rPr>
              <w:color w:val="666666"/>
            </w:rPr>
          </w:pPr>
          <w:r>
            <w:rPr>
              <w:color w:val="666666"/>
            </w:rPr>
            <w:t>Versión: 0.8</w:t>
          </w:r>
        </w:p>
      </w:tc>
    </w:tr>
    <w:tr w:rsidR="006A058F">
      <w:trPr>
        <w:trHeight w:val="240"/>
      </w:trPr>
      <w:tc>
        <w:tcPr>
          <w:tcW w:w="4515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6A058F">
          <w:pPr>
            <w:widowControl w:val="0"/>
            <w:spacing w:line="240" w:lineRule="auto"/>
            <w:rPr>
              <w:color w:val="666666"/>
            </w:rPr>
          </w:pPr>
        </w:p>
      </w:tc>
      <w:tc>
        <w:tcPr>
          <w:tcW w:w="4890" w:type="dxa"/>
          <w:tcBorders>
            <w:top w:val="single" w:sz="8" w:space="0" w:color="666666"/>
            <w:left w:val="single" w:sz="8" w:space="0" w:color="666666"/>
            <w:bottom w:val="single" w:sz="8" w:space="0" w:color="666666"/>
            <w:right w:val="single" w:sz="8" w:space="0" w:color="666666"/>
          </w:tcBorders>
          <w:shd w:val="clear" w:color="auto" w:fill="auto"/>
          <w:tcMar>
            <w:left w:w="60" w:type="dxa"/>
          </w:tcMar>
        </w:tcPr>
        <w:p w:rsidR="006A058F" w:rsidRDefault="00455DE0">
          <w:pPr>
            <w:widowControl w:val="0"/>
            <w:spacing w:line="240" w:lineRule="auto"/>
            <w:rPr>
              <w:color w:val="666666"/>
            </w:rPr>
          </w:pPr>
          <w:r>
            <w:rPr>
              <w:color w:val="666666"/>
            </w:rPr>
            <w:t>Fecha: 25/06/2018</w:t>
          </w:r>
        </w:p>
      </w:tc>
    </w:tr>
  </w:tbl>
  <w:p w:rsidR="006A058F" w:rsidRDefault="006A058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C12DA"/>
    <w:multiLevelType w:val="multilevel"/>
    <w:tmpl w:val="D01EC6E6"/>
    <w:lvl w:ilvl="0">
      <w:start w:val="1"/>
      <w:numFmt w:val="decimal"/>
      <w:lvlText w:val="%1."/>
      <w:lvlJc w:val="right"/>
      <w:pPr>
        <w:ind w:left="720" w:hanging="360"/>
      </w:pPr>
      <w:rPr>
        <w:b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b/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>
    <w:nsid w:val="11D84558"/>
    <w:multiLevelType w:val="multilevel"/>
    <w:tmpl w:val="ED64CE8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nsid w:val="473320CD"/>
    <w:multiLevelType w:val="multilevel"/>
    <w:tmpl w:val="141862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2C95D21"/>
    <w:multiLevelType w:val="multilevel"/>
    <w:tmpl w:val="EC6A4BB0"/>
    <w:lvl w:ilvl="0">
      <w:start w:val="1"/>
      <w:numFmt w:val="decimal"/>
      <w:lvlText w:val="%1."/>
      <w:lvlJc w:val="right"/>
      <w:pPr>
        <w:ind w:left="720" w:hanging="360"/>
      </w:pPr>
      <w:rPr>
        <w:b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szCs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z w:val="24"/>
        <w:szCs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A058F"/>
    <w:rsid w:val="00455DE0"/>
    <w:rsid w:val="00483DEC"/>
    <w:rsid w:val="006A058F"/>
    <w:rsid w:val="00DF64F1"/>
    <w:rsid w:val="00E2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8CC572-A5B2-4817-BEE0-6F9FE237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60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60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60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3DE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3DEC"/>
  </w:style>
  <w:style w:type="paragraph" w:styleId="Piedepgina">
    <w:name w:val="footer"/>
    <w:basedOn w:val="Normal"/>
    <w:link w:val="PiedepginaCar"/>
    <w:uiPriority w:val="99"/>
    <w:unhideWhenUsed/>
    <w:rsid w:val="00483DE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3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171</Words>
  <Characters>943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2018-06-27T15:09:00Z</dcterms:created>
  <dcterms:modified xsi:type="dcterms:W3CDTF">2018-06-27T15:19:00Z</dcterms:modified>
</cp:coreProperties>
</file>