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987" w:rsidRPr="00D72DEF" w:rsidRDefault="00E54987" w:rsidP="00E54987">
      <w:pPr>
        <w:ind w:firstLine="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7137EC">
        <w:rPr>
          <w:rFonts w:ascii="Times New Roman" w:hAnsi="Times New Roman" w:cs="Times New Roman"/>
          <w:b/>
          <w:sz w:val="32"/>
          <w:szCs w:val="28"/>
          <w:lang w:val="en-US"/>
        </w:rPr>
        <w:t>STM32 Fast Initialization Library (FIL).</w:t>
      </w:r>
    </w:p>
    <w:p w:rsidR="00E54987" w:rsidRPr="007137EC" w:rsidRDefault="00E54987" w:rsidP="00B35D28">
      <w:pPr>
        <w:ind w:firstLine="0"/>
        <w:jc w:val="center"/>
        <w:rPr>
          <w:rFonts w:ascii="Times New Roman" w:hAnsi="Times New Roman" w:cs="Times New Roman"/>
          <w:sz w:val="32"/>
          <w:szCs w:val="28"/>
        </w:rPr>
      </w:pPr>
      <w:r w:rsidRPr="007137EC">
        <w:rPr>
          <w:rFonts w:ascii="Times New Roman" w:hAnsi="Times New Roman" w:cs="Times New Roman"/>
          <w:sz w:val="32"/>
          <w:szCs w:val="28"/>
        </w:rPr>
        <w:t xml:space="preserve">Библиотека быстрой инициализации для микроконтроллеров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STM</w:t>
      </w:r>
      <w:r w:rsidRPr="007137EC">
        <w:rPr>
          <w:rFonts w:ascii="Times New Roman" w:hAnsi="Times New Roman" w:cs="Times New Roman"/>
          <w:sz w:val="32"/>
          <w:szCs w:val="28"/>
        </w:rPr>
        <w:t xml:space="preserve">32 на базе программной </w:t>
      </w:r>
      <w:r w:rsidRPr="007137EC">
        <w:rPr>
          <w:rFonts w:ascii="Times New Roman" w:hAnsi="Times New Roman" w:cs="Times New Roman"/>
          <w:sz w:val="32"/>
          <w:szCs w:val="28"/>
          <w:lang w:val="en-US"/>
        </w:rPr>
        <w:t>IDE</w:t>
      </w:r>
      <w:r w:rsidRPr="007137EC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7137EC">
        <w:rPr>
          <w:rFonts w:ascii="Times New Roman" w:hAnsi="Times New Roman" w:cs="Times New Roman"/>
          <w:sz w:val="32"/>
          <w:szCs w:val="28"/>
          <w:lang w:val="en-US"/>
        </w:rPr>
        <w:t>EmBitz</w:t>
      </w:r>
      <w:proofErr w:type="spellEnd"/>
      <w:r w:rsidRPr="007137EC">
        <w:rPr>
          <w:rFonts w:ascii="Times New Roman" w:hAnsi="Times New Roman" w:cs="Times New Roman"/>
          <w:sz w:val="32"/>
          <w:szCs w:val="28"/>
        </w:rPr>
        <w:t>.</w:t>
      </w:r>
    </w:p>
    <w:p w:rsidR="00E54987" w:rsidRPr="00E54987" w:rsidRDefault="007137EC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Автор: Назаров А.А.</w:t>
      </w:r>
    </w:p>
    <w:p w:rsidR="00E54987" w:rsidRPr="00E54987" w:rsidRDefault="00E54987" w:rsidP="00E54987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E54987" w:rsidRDefault="00E54987" w:rsidP="007137E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498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716B4D" wp14:editId="352E4237">
            <wp:extent cx="4720700" cy="1825869"/>
            <wp:effectExtent l="0" t="0" r="3810" b="3175"/>
            <wp:docPr id="1" name="Рисунок 1" descr="C:\Users\Caska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ka\Downloads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49" cy="182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B0837" w:rsidRDefault="000B0837" w:rsidP="00B35D28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7137EC" w:rsidRPr="007137EC" w:rsidRDefault="000B0837" w:rsidP="007137EC">
      <w:pPr>
        <w:pStyle w:val="a3"/>
        <w:ind w:left="106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744B5C" w:rsidRPr="00744B5C">
        <w:rPr>
          <w:rFonts w:ascii="Times New Roman" w:hAnsi="Times New Roman" w:cs="Times New Roman"/>
          <w:sz w:val="28"/>
          <w:szCs w:val="28"/>
        </w:rPr>
        <w:t>……………………………………………………………….</w:t>
      </w:r>
    </w:p>
    <w:p w:rsidR="000B0837" w:rsidRDefault="003832E5" w:rsidP="00B35D28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Структура библиотеки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</w:t>
      </w:r>
      <w:r w:rsidR="00744B5C" w:rsidRPr="00744B5C">
        <w:rPr>
          <w:rFonts w:ascii="Times New Roman" w:hAnsi="Times New Roman" w:cs="Times New Roman"/>
          <w:sz w:val="28"/>
          <w:szCs w:val="28"/>
        </w:rPr>
        <w:t>………………………………………….</w:t>
      </w:r>
    </w:p>
    <w:p w:rsidR="003832E5" w:rsidRDefault="003832E5" w:rsidP="00B35D28">
      <w:pPr>
        <w:pStyle w:val="a3"/>
        <w:numPr>
          <w:ilvl w:val="1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Общее описание структуры</w:t>
      </w:r>
      <w:r w:rsidR="00744B5C" w:rsidRPr="00744B5C">
        <w:rPr>
          <w:rFonts w:ascii="Times New Roman" w:hAnsi="Times New Roman" w:cs="Times New Roman"/>
          <w:sz w:val="28"/>
          <w:szCs w:val="28"/>
        </w:rPr>
        <w:t>………………………………</w:t>
      </w:r>
      <w:proofErr w:type="gramStart"/>
      <w:r w:rsidR="00744B5C" w:rsidRPr="00744B5C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44B5C" w:rsidRPr="00744B5C">
        <w:rPr>
          <w:rFonts w:ascii="Times New Roman" w:hAnsi="Times New Roman" w:cs="Times New Roman"/>
          <w:sz w:val="28"/>
          <w:szCs w:val="28"/>
        </w:rPr>
        <w:t>.</w:t>
      </w:r>
    </w:p>
    <w:p w:rsidR="003832E5" w:rsidRDefault="003832E5" w:rsidP="00B35D28">
      <w:pPr>
        <w:pStyle w:val="a3"/>
        <w:numPr>
          <w:ilvl w:val="1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Установка библиотеки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</w:t>
      </w:r>
      <w:r w:rsidRPr="003832E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 текущий проект</w:t>
      </w:r>
      <w:r w:rsidR="00744B5C" w:rsidRPr="00744B5C">
        <w:rPr>
          <w:rFonts w:ascii="Times New Roman" w:hAnsi="Times New Roman" w:cs="Times New Roman"/>
          <w:sz w:val="28"/>
          <w:szCs w:val="28"/>
        </w:rPr>
        <w:t>…………………</w:t>
      </w:r>
    </w:p>
    <w:p w:rsidR="000133E7" w:rsidRPr="00744B5C" w:rsidRDefault="007137EC" w:rsidP="000133E7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Начальный уровень разработчика </w:t>
      </w:r>
      <w:r>
        <w:rPr>
          <w:rFonts w:ascii="Courier New" w:hAnsi="Courier New" w:cs="Courier New"/>
          <w:b/>
          <w:sz w:val="28"/>
          <w:szCs w:val="28"/>
          <w:lang w:val="en-US"/>
        </w:rPr>
        <w:t>_Default</w:t>
      </w:r>
      <w:r w:rsidR="00744B5C">
        <w:rPr>
          <w:rFonts w:ascii="Times New Roman" w:hAnsi="Times New Roman" w:cs="Times New Roman"/>
          <w:sz w:val="28"/>
          <w:szCs w:val="28"/>
        </w:rPr>
        <w:t>……………………</w:t>
      </w:r>
    </w:p>
    <w:p w:rsidR="00744B5C" w:rsidRPr="00D72DEF" w:rsidRDefault="00744B5C" w:rsidP="00744B5C">
      <w:pPr>
        <w:pStyle w:val="a3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2.1 Структура обучающей платформы</w:t>
      </w:r>
      <w:r w:rsidR="00D72DEF">
        <w:rPr>
          <w:rFonts w:ascii="Times New Roman" w:hAnsi="Times New Roman" w:cs="Times New Roman"/>
          <w:sz w:val="28"/>
          <w:szCs w:val="28"/>
        </w:rPr>
        <w:t>………………………………</w:t>
      </w:r>
    </w:p>
    <w:p w:rsidR="00744B5C" w:rsidRPr="00D72DEF" w:rsidRDefault="00744B5C" w:rsidP="00744B5C">
      <w:pPr>
        <w:pStyle w:val="a3"/>
        <w:ind w:left="106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Список предоставляемых команд начального уровня</w:t>
      </w:r>
      <w:r w:rsidR="00D72DEF">
        <w:rPr>
          <w:rFonts w:ascii="Times New Roman" w:hAnsi="Times New Roman" w:cs="Times New Roman"/>
          <w:sz w:val="28"/>
          <w:szCs w:val="28"/>
        </w:rPr>
        <w:t>………...</w:t>
      </w:r>
    </w:p>
    <w:p w:rsidR="00744B5C" w:rsidRPr="00D72DEF" w:rsidRDefault="00744B5C" w:rsidP="00744B5C">
      <w:pPr>
        <w:pStyle w:val="a3"/>
        <w:ind w:left="106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Примеры использ</w:t>
      </w:r>
      <w:r w:rsidR="00D72DEF">
        <w:rPr>
          <w:rFonts w:ascii="Times New Roman" w:hAnsi="Times New Roman" w:cs="Times New Roman"/>
          <w:b/>
          <w:sz w:val="28"/>
          <w:szCs w:val="28"/>
        </w:rPr>
        <w:t>ования команд начального уровня</w:t>
      </w:r>
      <w:r w:rsidR="00D72DEF">
        <w:rPr>
          <w:rFonts w:ascii="Times New Roman" w:hAnsi="Times New Roman" w:cs="Times New Roman"/>
          <w:sz w:val="28"/>
          <w:szCs w:val="28"/>
        </w:rPr>
        <w:t>…………</w:t>
      </w:r>
    </w:p>
    <w:p w:rsidR="007137EC" w:rsidRPr="007137EC" w:rsidRDefault="007137EC" w:rsidP="007137EC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Продвинутый уровень разработчика </w:t>
      </w:r>
      <w:r>
        <w:rPr>
          <w:rFonts w:ascii="Courier New" w:hAnsi="Courier New" w:cs="Courier New"/>
          <w:b/>
          <w:sz w:val="28"/>
          <w:szCs w:val="28"/>
          <w:lang w:val="en-US"/>
        </w:rPr>
        <w:t>_Advanced</w:t>
      </w:r>
      <w:r w:rsidR="00D72DEF">
        <w:rPr>
          <w:rFonts w:ascii="Times New Roman" w:hAnsi="Times New Roman" w:cs="Times New Roman"/>
          <w:sz w:val="28"/>
          <w:szCs w:val="28"/>
        </w:rPr>
        <w:t>…………………</w:t>
      </w:r>
    </w:p>
    <w:p w:rsidR="000133E7" w:rsidRPr="007137EC" w:rsidRDefault="000133E7" w:rsidP="000133E7">
      <w:pPr>
        <w:pStyle w:val="a3"/>
        <w:ind w:left="1069" w:firstLine="0"/>
        <w:rPr>
          <w:rFonts w:ascii="Times New Roman" w:hAnsi="Times New Roman" w:cs="Times New Roman"/>
          <w:b/>
          <w:sz w:val="28"/>
          <w:szCs w:val="28"/>
        </w:rPr>
      </w:pPr>
    </w:p>
    <w:p w:rsidR="003832E5" w:rsidRPr="00B35D28" w:rsidRDefault="003832E5" w:rsidP="00B35D28">
      <w:pPr>
        <w:pStyle w:val="a3"/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p w:rsidR="00744B5C" w:rsidRDefault="00744B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832E5" w:rsidRDefault="00744B5C" w:rsidP="00744B5C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55C96" w:rsidRDefault="00F50C65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Популярность микроконтроллеров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50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>
        <w:rPr>
          <w:rFonts w:ascii="Times New Roman" w:hAnsi="Times New Roman" w:cs="Times New Roman"/>
          <w:sz w:val="28"/>
          <w:szCs w:val="28"/>
        </w:rPr>
        <w:t>) в любительских проектах, а также некоторых профессиональных, обосновывается простотой использования и уменьшения, за счет этого, времени разработки полномасштабного и функционального алгоритма управления. Однако</w:t>
      </w:r>
      <w:r w:rsidR="00D55C96">
        <w:rPr>
          <w:rFonts w:ascii="Times New Roman" w:hAnsi="Times New Roman" w:cs="Times New Roman"/>
          <w:sz w:val="28"/>
          <w:szCs w:val="28"/>
        </w:rPr>
        <w:t xml:space="preserve">, для дальнейшего углубленного изучения принципа функционирования микроконтроллерных систем среда </w:t>
      </w:r>
      <w:r w:rsidR="00FC47AF">
        <w:rPr>
          <w:rFonts w:ascii="Times New Roman" w:hAnsi="Times New Roman" w:cs="Times New Roman"/>
          <w:sz w:val="28"/>
          <w:szCs w:val="28"/>
        </w:rPr>
        <w:t>не предоставляет набор инструментария и функций. Пользователь погружаясь в дальнейшее изучение сталкивается с трудностями восприятия нового стиля написания программ через регистровые переменные, что увеличивает время обучения и проектирования алгоритмов.</w:t>
      </w:r>
    </w:p>
    <w:p w:rsidR="006C4C40" w:rsidRDefault="00D55C96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популярных аналогов являются микроконтроллеры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8,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55C96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 xml:space="preserve">Данные линейки контроллеров имеют обширную периферию, а доступ к изменению регистровых параметров позволяет разработчику настроить под себя систему управления, обмена данными и иными функциями. </w:t>
      </w:r>
      <w:r w:rsidR="00F50C65">
        <w:rPr>
          <w:rFonts w:ascii="Times New Roman" w:hAnsi="Times New Roman" w:cs="Times New Roman"/>
          <w:sz w:val="28"/>
          <w:szCs w:val="28"/>
        </w:rPr>
        <w:t xml:space="preserve"> </w:t>
      </w:r>
      <w:r w:rsidR="00FC47AF">
        <w:rPr>
          <w:rFonts w:ascii="Times New Roman" w:hAnsi="Times New Roman" w:cs="Times New Roman"/>
          <w:sz w:val="28"/>
          <w:szCs w:val="28"/>
        </w:rPr>
        <w:t>Общение через регистры низкоуровневым стилем программирования для начинающего компенсируется познанием базовых принципов и нюансов при инициализаци</w:t>
      </w:r>
      <w:r w:rsidR="00D06DAD">
        <w:rPr>
          <w:rFonts w:ascii="Times New Roman" w:hAnsi="Times New Roman" w:cs="Times New Roman"/>
          <w:sz w:val="28"/>
          <w:szCs w:val="28"/>
        </w:rPr>
        <w:t xml:space="preserve">и и отладке программного кода. Данный подход не эффективен применительно к начинающим программировать данные микроконтроллеры. Поэтому сотрудниками Ресурсного центра робототехники (РЦР) Донского государственного технического университета (ДГТУ) была выдвинута идея создания полномасштабной библиотеки обучения и плавного перехода с высокого на низкий уровень проектирования алгоритмов. </w:t>
      </w:r>
    </w:p>
    <w:p w:rsidR="00F50C65" w:rsidRPr="006C4C40" w:rsidRDefault="00D06DAD" w:rsidP="00F50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Альфа версия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  <w:r w:rsidRPr="00D06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06D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D06D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вышла в октябре 2021 года, имея в своем функционале инициализацию малого участка периферии. Поддержка продукта осуществляется и по сей день. </w:t>
      </w:r>
      <w:r w:rsidR="006C4C40">
        <w:rPr>
          <w:rFonts w:ascii="Times New Roman" w:hAnsi="Times New Roman" w:cs="Times New Roman"/>
          <w:sz w:val="28"/>
          <w:szCs w:val="28"/>
        </w:rPr>
        <w:t xml:space="preserve">За развитием проекта можно следить через платформу </w:t>
      </w:r>
      <w:proofErr w:type="spellStart"/>
      <w:r w:rsidR="006C4C4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6C4C40" w:rsidRPr="00D72DEF">
        <w:rPr>
          <w:rFonts w:ascii="Times New Roman" w:hAnsi="Times New Roman" w:cs="Times New Roman"/>
          <w:sz w:val="28"/>
          <w:szCs w:val="28"/>
        </w:rPr>
        <w:t>[1].</w:t>
      </w:r>
    </w:p>
    <w:p w:rsidR="00744B5C" w:rsidRDefault="00F50C65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документе приведены основные сведения для взаимодействия с библиотекой быстрой инициализации микроконтроллеров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0C65">
        <w:rPr>
          <w:rFonts w:ascii="Times New Roman" w:hAnsi="Times New Roman" w:cs="Times New Roman"/>
          <w:sz w:val="28"/>
          <w:szCs w:val="28"/>
        </w:rPr>
        <w:t xml:space="preserve">32. </w:t>
      </w:r>
      <w:r>
        <w:rPr>
          <w:rFonts w:ascii="Times New Roman" w:hAnsi="Times New Roman" w:cs="Times New Roman"/>
          <w:sz w:val="28"/>
          <w:szCs w:val="28"/>
        </w:rPr>
        <w:t>В основных разделах содержится информация по управляющим командам, а также примеры их использования.</w:t>
      </w:r>
      <w:r w:rsidR="00F15049">
        <w:rPr>
          <w:rFonts w:ascii="Times New Roman" w:hAnsi="Times New Roman" w:cs="Times New Roman"/>
          <w:sz w:val="28"/>
          <w:szCs w:val="28"/>
        </w:rPr>
        <w:t xml:space="preserve"> Приведена структура и принцип работы обучающей платформы, на основе которой демонстрируется функционал библиотеки.</w:t>
      </w:r>
      <w:r w:rsidR="006C4C40">
        <w:rPr>
          <w:rFonts w:ascii="Times New Roman" w:hAnsi="Times New Roman" w:cs="Times New Roman"/>
          <w:sz w:val="28"/>
          <w:szCs w:val="28"/>
        </w:rPr>
        <w:t xml:space="preserve"> Документ дополняется по мере увеличения функционала библиотеки.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и программный код библиотеки не претендуют на авторские права, любой желающий может использовать её в своих проектах. Приветствуется распространение и отзыв обратной связи о функциональности. </w:t>
      </w:r>
    </w:p>
    <w:p w:rsidR="002B34DC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просьба обращаться по адресу - </w:t>
      </w:r>
      <w:proofErr w:type="spellStart"/>
      <w:r>
        <w:rPr>
          <w:rFonts w:ascii="Times New Roman" w:hAnsi="Times New Roman" w:cs="Times New Roman"/>
          <w:sz w:val="28"/>
          <w:szCs w:val="28"/>
        </w:rPr>
        <w:t>г.Ростов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-на-Дону,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пл.Гагарина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 ДГТУ, 2 корпус, 2-205. </w:t>
      </w:r>
    </w:p>
    <w:p w:rsidR="006C4C40" w:rsidRPr="006C4C40" w:rsidRDefault="006C4C40" w:rsidP="00744B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возможен вариант отправки письма на почту - </w:t>
      </w:r>
      <w:hyperlink r:id="rId8" w:history="1">
        <w:proofErr w:type="gramStart"/>
        <w:r w:rsidRPr="00532896">
          <w:rPr>
            <w:rStyle w:val="a9"/>
            <w:rFonts w:ascii="Times New Roman" w:hAnsi="Times New Roman" w:cs="Times New Roman"/>
            <w:sz w:val="28"/>
            <w:szCs w:val="28"/>
          </w:rPr>
          <w:t>sasha.sanya.nazarov@yandex.</w:t>
        </w:r>
        <w:r w:rsidRPr="0053289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 w:rsidRPr="006C4C40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0B0837" w:rsidRDefault="000B0837" w:rsidP="00256E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30908" w:rsidRPr="000B0837" w:rsidRDefault="005A6AC4" w:rsidP="00256E4A">
      <w:pPr>
        <w:pStyle w:val="a3"/>
        <w:numPr>
          <w:ilvl w:val="0"/>
          <w:numId w:val="1"/>
        </w:numPr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Структура</w:t>
      </w:r>
      <w:r w:rsidRPr="000B083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библиотеки</w:t>
      </w:r>
      <w:r w:rsidRPr="000B083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</w:t>
      </w:r>
    </w:p>
    <w:p w:rsidR="00604D54" w:rsidRPr="00604D54" w:rsidRDefault="00604D54" w:rsidP="00604D54">
      <w:pPr>
        <w:pStyle w:val="a3"/>
        <w:ind w:left="42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Общее описание структуры </w:t>
      </w:r>
    </w:p>
    <w:p w:rsidR="005A6AC4" w:rsidRDefault="005A6AC4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имеет разделение уровней доступа. Обосновывается это необходимостью обучения начинающих в программировании микроконтроллеров, поэтому имеется три уровня доступа пользователю:</w:t>
      </w:r>
    </w:p>
    <w:p w:rsidR="005A6AC4" w:rsidRDefault="005A6AC4" w:rsidP="005A6AC4">
      <w:pPr>
        <w:rPr>
          <w:rFonts w:ascii="Times New Roman" w:hAnsi="Times New Roman" w:cs="Times New Roman"/>
          <w:sz w:val="28"/>
          <w:szCs w:val="28"/>
        </w:rPr>
      </w:pPr>
      <w:r w:rsidRPr="005A6AC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Default</w:t>
      </w:r>
      <w:r w:rsidRPr="005A6AC4">
        <w:rPr>
          <w:rFonts w:ascii="Courier New" w:hAnsi="Courier New" w:cs="Courier New"/>
          <w:sz w:val="28"/>
          <w:szCs w:val="28"/>
        </w:rPr>
        <w:t xml:space="preserve"> – </w:t>
      </w:r>
      <w:r w:rsidR="00ED19E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ежим новичка, который открывает доступ к элементарным методам (функциям), </w:t>
      </w:r>
      <w:r w:rsidR="00B05467">
        <w:rPr>
          <w:rFonts w:ascii="Times New Roman" w:hAnsi="Times New Roman" w:cs="Times New Roman"/>
          <w:sz w:val="28"/>
          <w:szCs w:val="28"/>
        </w:rPr>
        <w:t xml:space="preserve">предоставляет возможность проектировать и компилировать алгоритмически построенный программный код, по минимуму затрагивая глубинную структуру регистровых списков. Участок создан посредством замены определений и действий библиотеки </w:t>
      </w:r>
      <w:r w:rsidR="00B05467">
        <w:rPr>
          <w:rFonts w:ascii="Times New Roman" w:hAnsi="Times New Roman" w:cs="Times New Roman"/>
          <w:sz w:val="28"/>
          <w:szCs w:val="28"/>
          <w:lang w:val="en-US"/>
        </w:rPr>
        <w:t>CMSIS</w:t>
      </w:r>
      <w:r w:rsidR="00B05467">
        <w:rPr>
          <w:rFonts w:ascii="Times New Roman" w:hAnsi="Times New Roman" w:cs="Times New Roman"/>
          <w:sz w:val="28"/>
          <w:szCs w:val="28"/>
        </w:rPr>
        <w:t xml:space="preserve"> на элементарные, понятные пользователю, макроопределения.</w:t>
      </w:r>
    </w:p>
    <w:p w:rsidR="00B05467" w:rsidRDefault="00B05467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Advanced</w:t>
      </w:r>
      <w:r w:rsidRPr="00ED19E7">
        <w:rPr>
          <w:rFonts w:ascii="Courier New" w:hAnsi="Courier New" w:cs="Courier New"/>
          <w:sz w:val="28"/>
          <w:szCs w:val="28"/>
        </w:rPr>
        <w:t xml:space="preserve"> </w:t>
      </w:r>
      <w:r w:rsidR="00ED19E7" w:rsidRPr="00ED19E7">
        <w:rPr>
          <w:rFonts w:ascii="Courier New" w:hAnsi="Courier New" w:cs="Courier New"/>
          <w:sz w:val="28"/>
          <w:szCs w:val="28"/>
        </w:rPr>
        <w:t>–</w:t>
      </w:r>
      <w:r w:rsidRPr="00ED19E7">
        <w:rPr>
          <w:rFonts w:ascii="Courier New" w:hAnsi="Courier New" w:cs="Courier New"/>
          <w:sz w:val="28"/>
          <w:szCs w:val="28"/>
        </w:rPr>
        <w:t xml:space="preserve"> </w:t>
      </w:r>
      <w:r w:rsidR="00ED19E7">
        <w:rPr>
          <w:rFonts w:ascii="Times New Roman" w:hAnsi="Times New Roman" w:cs="Times New Roman"/>
          <w:sz w:val="28"/>
          <w:szCs w:val="28"/>
        </w:rPr>
        <w:t xml:space="preserve">Продвинутый режим. Открывает начальные функции библиотеки </w:t>
      </w:r>
      <w:r w:rsidR="00ED19E7"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="00ED19E7" w:rsidRPr="00ED19E7">
        <w:rPr>
          <w:rFonts w:ascii="Times New Roman" w:hAnsi="Times New Roman" w:cs="Times New Roman"/>
          <w:sz w:val="28"/>
          <w:szCs w:val="28"/>
        </w:rPr>
        <w:t xml:space="preserve">. </w:t>
      </w:r>
      <w:r w:rsidR="00ED19E7">
        <w:rPr>
          <w:rFonts w:ascii="Times New Roman" w:hAnsi="Times New Roman" w:cs="Times New Roman"/>
          <w:sz w:val="28"/>
          <w:szCs w:val="28"/>
        </w:rPr>
        <w:t>Используя данный уровень доступа, имеется возможность настраивать порты микроконтроллера, назначая им режим, скорость, установку подтягивающих резисторов, подключение альтернативных функций много других. Основная цель этого уровня – предоставить доступ к начальным функциям инициализаци</w:t>
      </w:r>
      <w:r w:rsidR="004932BE">
        <w:rPr>
          <w:rFonts w:ascii="Times New Roman" w:hAnsi="Times New Roman" w:cs="Times New Roman"/>
          <w:sz w:val="28"/>
          <w:szCs w:val="28"/>
        </w:rPr>
        <w:t>и различных объектов периферии и считывания основных регистровых параметров, с целью фокусировки внимания на разработке проработанного алгоритма программного кода.</w:t>
      </w:r>
    </w:p>
    <w:p w:rsidR="0021798C" w:rsidRDefault="004932BE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Developer</w:t>
      </w:r>
      <w:r w:rsidRPr="004932B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Уровень разработчика. Последний и самый приоритетный уровень доступа, открывающий все инструменты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4932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Используя этот режим, разработчику предоставляется возможность контроля большинства параметров микроконтроллера, имеется доступ к методам гибкой настройки интерфейсов. Однако, уровень доступа сопровождается ростом входных переменных, котор</w:t>
      </w:r>
      <w:r w:rsidR="000B2D3D">
        <w:rPr>
          <w:rFonts w:ascii="Times New Roman" w:hAnsi="Times New Roman" w:cs="Times New Roman"/>
          <w:sz w:val="28"/>
          <w:szCs w:val="28"/>
        </w:rPr>
        <w:t>ые должен указать разработчик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798C" w:rsidRDefault="0021798C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представлена следующими файлами и их назначением:</w:t>
      </w:r>
    </w:p>
    <w:p w:rsidR="0021798C" w:rsidRPr="0021798C" w:rsidRDefault="00FB739C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</w:t>
      </w:r>
      <w:r w:rsidR="0021798C" w:rsidRPr="00FB739C">
        <w:rPr>
          <w:rFonts w:ascii="Courier New" w:hAnsi="Courier New" w:cs="Courier New"/>
          <w:b/>
          <w:sz w:val="28"/>
          <w:szCs w:val="28"/>
          <w:lang w:val="en-US"/>
        </w:rPr>
        <w:t>ilConfig</w:t>
      </w:r>
      <w:r w:rsidR="0021798C" w:rsidRPr="00FB739C">
        <w:rPr>
          <w:rFonts w:ascii="Courier New" w:hAnsi="Courier New" w:cs="Courier New"/>
          <w:b/>
          <w:sz w:val="28"/>
          <w:szCs w:val="28"/>
        </w:rPr>
        <w:t>.</w:t>
      </w:r>
      <w:r w:rsidR="0021798C" w:rsidRPr="00FB739C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21798C" w:rsidRPr="0021798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1798C" w:rsidRPr="0021798C">
        <w:rPr>
          <w:rFonts w:ascii="Times New Roman" w:hAnsi="Times New Roman" w:cs="Times New Roman"/>
          <w:sz w:val="28"/>
          <w:szCs w:val="28"/>
        </w:rPr>
        <w:t xml:space="preserve">̶  </w:t>
      </w:r>
      <w:r w:rsidR="0021798C">
        <w:rPr>
          <w:rFonts w:ascii="Times New Roman" w:hAnsi="Times New Roman" w:cs="Times New Roman"/>
          <w:sz w:val="28"/>
          <w:szCs w:val="28"/>
        </w:rPr>
        <w:t xml:space="preserve">Главный файл настройки общей компиляции. </w:t>
      </w:r>
      <w:r w:rsidR="00E1348D">
        <w:rPr>
          <w:rFonts w:ascii="Times New Roman" w:hAnsi="Times New Roman" w:cs="Times New Roman"/>
          <w:sz w:val="28"/>
          <w:szCs w:val="28"/>
        </w:rPr>
        <w:t>Содержит блоки условной компиляции, предоставляющие защиту от неопределенности (не указан уровень доступа), переопределения (попытка указать все уровни доступа одновременно) и аппаратной несовместимости (подключенный контроллер не в списке поддерживаемых)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1798C" w:rsidRDefault="00FB739C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Periph</w:t>
      </w:r>
      <w:r w:rsidRPr="00FB739C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FB739C">
        <w:rPr>
          <w:rFonts w:ascii="Courier New" w:hAnsi="Courier New" w:cs="Courier New"/>
          <w:b/>
          <w:sz w:val="28"/>
          <w:szCs w:val="28"/>
        </w:rPr>
        <w:t xml:space="preserve"> </w:t>
      </w:r>
      <w:r w:rsidRPr="00FB739C">
        <w:rPr>
          <w:rFonts w:ascii="Courier New" w:hAnsi="Courier New" w:cs="Courier New"/>
          <w:sz w:val="28"/>
          <w:szCs w:val="28"/>
        </w:rPr>
        <w:t xml:space="preserve">̶ </w:t>
      </w:r>
      <w:r w:rsidRPr="00FB739C">
        <w:rPr>
          <w:rFonts w:ascii="Times New Roman" w:hAnsi="Times New Roman" w:cs="Times New Roman"/>
          <w:sz w:val="28"/>
          <w:szCs w:val="28"/>
        </w:rPr>
        <w:t>Файл, содержащий функции инициализации и настройки периферийных элементов контроллера, функции считывания регистровых переменных;</w:t>
      </w:r>
    </w:p>
    <w:p w:rsidR="00FB739C" w:rsidRDefault="00FB739C" w:rsidP="005A6AC4">
      <w:pPr>
        <w:rPr>
          <w:rFonts w:ascii="Times New Roman" w:hAnsi="Times New Roman" w:cs="Times New Roman"/>
          <w:sz w:val="28"/>
          <w:szCs w:val="28"/>
        </w:rPr>
      </w:pPr>
      <w:r w:rsidRPr="00FB739C">
        <w:rPr>
          <w:rFonts w:ascii="Courier New" w:hAnsi="Courier New" w:cs="Courier New"/>
          <w:b/>
          <w:sz w:val="28"/>
          <w:szCs w:val="28"/>
          <w:lang w:val="en-US"/>
        </w:rPr>
        <w:t>Board</w:t>
      </w:r>
      <w:r w:rsidRPr="00FB739C">
        <w:rPr>
          <w:rFonts w:ascii="Courier New" w:hAnsi="Courier New" w:cs="Courier New"/>
          <w:b/>
          <w:sz w:val="28"/>
          <w:szCs w:val="28"/>
        </w:rPr>
        <w:t>.</w:t>
      </w:r>
      <w:r w:rsidRPr="00FB739C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FB739C">
        <w:rPr>
          <w:rFonts w:ascii="Courier New" w:hAnsi="Courier New" w:cs="Courier New"/>
          <w:b/>
          <w:sz w:val="28"/>
          <w:szCs w:val="28"/>
        </w:rPr>
        <w:t xml:space="preserve"> </w:t>
      </w:r>
      <w:r w:rsidRPr="00FB739C">
        <w:rPr>
          <w:rFonts w:ascii="Courier New" w:hAnsi="Courier New" w:cs="Courier New"/>
          <w:sz w:val="28"/>
          <w:szCs w:val="28"/>
        </w:rPr>
        <w:t xml:space="preserve">̶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определения </w:t>
      </w:r>
      <w:r w:rsidR="00010BE8">
        <w:rPr>
          <w:rFonts w:ascii="Times New Roman" w:hAnsi="Times New Roman" w:cs="Times New Roman"/>
          <w:sz w:val="28"/>
          <w:szCs w:val="28"/>
        </w:rPr>
        <w:t>параметров платы обучения.</w:t>
      </w:r>
    </w:p>
    <w:p w:rsidR="00604D54" w:rsidRDefault="00604D54" w:rsidP="005A6A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Установка библиотеки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</w:t>
      </w:r>
      <w:r w:rsidRPr="00604D5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 текущий проект</w:t>
      </w:r>
    </w:p>
    <w:p w:rsidR="00604D54" w:rsidRDefault="00604D54" w:rsidP="005A6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библиотечных файлов потребуется:</w:t>
      </w:r>
    </w:p>
    <w:p w:rsidR="00604D54" w:rsidRDefault="00A45C42" w:rsidP="00604D5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04D54" w:rsidRPr="00604D54">
        <w:rPr>
          <w:rFonts w:ascii="Times New Roman" w:hAnsi="Times New Roman" w:cs="Times New Roman"/>
          <w:sz w:val="28"/>
          <w:szCs w:val="28"/>
        </w:rPr>
        <w:t>айлы переместить в директорию с созданным проектом;</w:t>
      </w:r>
    </w:p>
    <w:p w:rsidR="00A45C42" w:rsidRPr="00604D54" w:rsidRDefault="00A45C42" w:rsidP="00A45C42">
      <w:pPr>
        <w:pStyle w:val="a3"/>
        <w:ind w:left="1141" w:firstLine="0"/>
        <w:rPr>
          <w:rFonts w:ascii="Times New Roman" w:hAnsi="Times New Roman" w:cs="Times New Roman"/>
          <w:sz w:val="28"/>
          <w:szCs w:val="28"/>
        </w:rPr>
      </w:pPr>
      <w:r w:rsidRPr="00A45C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D0F85" wp14:editId="50F6BC96">
            <wp:extent cx="990686" cy="73920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54" w:rsidRPr="00A45C42" w:rsidRDefault="00604D54" w:rsidP="00604D5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04D54">
        <w:rPr>
          <w:rFonts w:ascii="Times New Roman" w:hAnsi="Times New Roman" w:cs="Times New Roman"/>
          <w:sz w:val="28"/>
          <w:szCs w:val="28"/>
        </w:rPr>
        <w:t xml:space="preserve"> используемой </w:t>
      </w:r>
      <w:r w:rsidRPr="00604D54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04D54">
        <w:rPr>
          <w:rFonts w:ascii="Times New Roman" w:hAnsi="Times New Roman" w:cs="Times New Roman"/>
          <w:sz w:val="28"/>
          <w:szCs w:val="28"/>
        </w:rPr>
        <w:t xml:space="preserve"> добавить перенесенные файлы</w:t>
      </w:r>
      <w:r>
        <w:rPr>
          <w:rFonts w:ascii="Times New Roman" w:hAnsi="Times New Roman" w:cs="Times New Roman"/>
          <w:sz w:val="28"/>
          <w:szCs w:val="28"/>
        </w:rPr>
        <w:t xml:space="preserve"> в текущий проект;</w:t>
      </w:r>
    </w:p>
    <w:p w:rsidR="00A45C42" w:rsidRDefault="00A45C42" w:rsidP="00A45C42">
      <w:pPr>
        <w:pStyle w:val="a3"/>
        <w:ind w:left="1141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12184" cy="24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07" cy="249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54" w:rsidRPr="00BE4258" w:rsidRDefault="00604D54" w:rsidP="00604D5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заголовочном файле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604D5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h</w:t>
      </w:r>
      <w:r w:rsidRPr="00604D5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добавить директиву обращения к библиотеке. Для этого добавьте строку </w:t>
      </w:r>
      <w:r w:rsidRPr="00604D54">
        <w:rPr>
          <w:rFonts w:ascii="Courier New" w:hAnsi="Courier New" w:cs="Courier New"/>
          <w:sz w:val="24"/>
          <w:szCs w:val="28"/>
        </w:rPr>
        <w:t>#</w:t>
      </w:r>
      <w:r w:rsidRPr="00604D54">
        <w:rPr>
          <w:rFonts w:ascii="Courier New" w:hAnsi="Courier New" w:cs="Courier New"/>
          <w:sz w:val="24"/>
          <w:szCs w:val="28"/>
          <w:lang w:val="en-US"/>
        </w:rPr>
        <w:t>include</w:t>
      </w:r>
      <w:r w:rsidRPr="00604D54">
        <w:rPr>
          <w:rFonts w:ascii="Courier New" w:hAnsi="Courier New" w:cs="Courier New"/>
          <w:sz w:val="24"/>
          <w:szCs w:val="28"/>
        </w:rPr>
        <w:t xml:space="preserve"> &lt;</w:t>
      </w:r>
      <w:r w:rsidRPr="00604D54">
        <w:rPr>
          <w:rFonts w:ascii="Courier New" w:hAnsi="Courier New" w:cs="Courier New"/>
          <w:sz w:val="24"/>
          <w:szCs w:val="28"/>
          <w:lang w:val="en-US"/>
        </w:rPr>
        <w:t>filConfig</w:t>
      </w:r>
      <w:r w:rsidRPr="00604D54">
        <w:rPr>
          <w:rFonts w:ascii="Courier New" w:hAnsi="Courier New" w:cs="Courier New"/>
          <w:sz w:val="24"/>
          <w:szCs w:val="28"/>
        </w:rPr>
        <w:t>.</w:t>
      </w:r>
      <w:r w:rsidRPr="00604D54">
        <w:rPr>
          <w:rFonts w:ascii="Courier New" w:hAnsi="Courier New" w:cs="Courier New"/>
          <w:sz w:val="24"/>
          <w:szCs w:val="28"/>
          <w:lang w:val="en-US"/>
        </w:rPr>
        <w:t>h</w:t>
      </w:r>
      <w:r w:rsidRPr="00604D54">
        <w:rPr>
          <w:rFonts w:ascii="Courier New" w:hAnsi="Courier New" w:cs="Courier New"/>
          <w:sz w:val="24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как можно ниже, для предотвращения конфликта библиотеки с системными файлами проекта.</w:t>
      </w:r>
    </w:p>
    <w:p w:rsidR="00BE4258" w:rsidRPr="00604D54" w:rsidRDefault="00BE4258" w:rsidP="00BE4258">
      <w:pPr>
        <w:pStyle w:val="a3"/>
        <w:ind w:left="1141" w:firstLine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2994660" cy="1996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32" cy="19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54" w:rsidRPr="00604D54" w:rsidRDefault="00604D54" w:rsidP="00604D5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защищена от неопределенности, поэтому необходимо указать уровень доступа</w:t>
      </w:r>
      <w:r w:rsidR="005C2882">
        <w:rPr>
          <w:rFonts w:ascii="Times New Roman" w:hAnsi="Times New Roman" w:cs="Times New Roman"/>
          <w:sz w:val="28"/>
          <w:szCs w:val="28"/>
        </w:rPr>
        <w:t xml:space="preserve"> в том же заголовочном файле </w:t>
      </w:r>
      <w:r w:rsidR="005C2882">
        <w:rPr>
          <w:rFonts w:ascii="Courier New" w:hAnsi="Courier New" w:cs="Courier New"/>
          <w:sz w:val="28"/>
          <w:szCs w:val="28"/>
          <w:lang w:val="en-US"/>
        </w:rPr>
        <w:t>main</w:t>
      </w:r>
      <w:r w:rsidR="005C2882" w:rsidRPr="00604D54">
        <w:rPr>
          <w:rFonts w:ascii="Courier New" w:hAnsi="Courier New" w:cs="Courier New"/>
          <w:sz w:val="28"/>
          <w:szCs w:val="28"/>
        </w:rPr>
        <w:t>.</w:t>
      </w:r>
      <w:r w:rsidR="005C2882">
        <w:rPr>
          <w:rFonts w:ascii="Courier New" w:hAnsi="Courier New" w:cs="Courier New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соответствие с пунктом 1.1:</w:t>
      </w:r>
    </w:p>
    <w:p w:rsidR="00604D54" w:rsidRPr="00604D54" w:rsidRDefault="00604D54" w:rsidP="00A461A2">
      <w:pPr>
        <w:ind w:left="1141" w:hanging="7"/>
        <w:rPr>
          <w:rFonts w:ascii="Times New Roman" w:hAnsi="Times New Roman" w:cs="Times New Roman"/>
          <w:sz w:val="28"/>
          <w:szCs w:val="28"/>
        </w:rPr>
      </w:pPr>
      <w:r w:rsidRPr="00604D54">
        <w:rPr>
          <w:rFonts w:ascii="Courier New" w:hAnsi="Courier New" w:cs="Courier New"/>
          <w:sz w:val="24"/>
          <w:szCs w:val="28"/>
        </w:rPr>
        <w:t>#</w:t>
      </w:r>
      <w:r>
        <w:rPr>
          <w:rFonts w:ascii="Courier New" w:hAnsi="Courier New" w:cs="Courier New"/>
          <w:sz w:val="24"/>
          <w:szCs w:val="28"/>
          <w:lang w:val="en-US"/>
        </w:rPr>
        <w:t>define</w:t>
      </w:r>
      <w:r w:rsidRPr="00604D54">
        <w:rPr>
          <w:rFonts w:ascii="Courier New" w:hAnsi="Courier New" w:cs="Courier New"/>
          <w:sz w:val="24"/>
          <w:szCs w:val="28"/>
        </w:rPr>
        <w:t xml:space="preserve"> _</w:t>
      </w:r>
      <w:r>
        <w:rPr>
          <w:rFonts w:ascii="Courier New" w:hAnsi="Courier New" w:cs="Courier New"/>
          <w:sz w:val="24"/>
          <w:szCs w:val="28"/>
          <w:lang w:val="en-US"/>
        </w:rPr>
        <w:t>Default</w:t>
      </w:r>
      <w:r w:rsidRPr="00604D54">
        <w:rPr>
          <w:rFonts w:ascii="Courier New" w:hAnsi="Courier New" w:cs="Courier New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получения начального уровня;</w:t>
      </w:r>
    </w:p>
    <w:p w:rsidR="00604D54" w:rsidRPr="00604D54" w:rsidRDefault="00604D54" w:rsidP="00A461A2">
      <w:pPr>
        <w:ind w:left="1141" w:hanging="7"/>
        <w:rPr>
          <w:rFonts w:ascii="Courier New" w:hAnsi="Courier New" w:cs="Courier New"/>
          <w:sz w:val="24"/>
          <w:szCs w:val="28"/>
        </w:rPr>
      </w:pPr>
      <w:r w:rsidRPr="00604D54">
        <w:rPr>
          <w:rFonts w:ascii="Courier New" w:hAnsi="Courier New" w:cs="Courier New"/>
          <w:sz w:val="24"/>
          <w:szCs w:val="28"/>
        </w:rPr>
        <w:t>#</w:t>
      </w:r>
      <w:r>
        <w:rPr>
          <w:rFonts w:ascii="Courier New" w:hAnsi="Courier New" w:cs="Courier New"/>
          <w:sz w:val="24"/>
          <w:szCs w:val="28"/>
          <w:lang w:val="en-US"/>
        </w:rPr>
        <w:t>define</w:t>
      </w:r>
      <w:r w:rsidRPr="00604D54">
        <w:rPr>
          <w:rFonts w:ascii="Courier New" w:hAnsi="Courier New" w:cs="Courier New"/>
          <w:sz w:val="24"/>
          <w:szCs w:val="28"/>
        </w:rPr>
        <w:t xml:space="preserve"> _</w:t>
      </w:r>
      <w:r>
        <w:rPr>
          <w:rFonts w:ascii="Courier New" w:hAnsi="Courier New" w:cs="Courier New"/>
          <w:sz w:val="24"/>
          <w:szCs w:val="28"/>
          <w:lang w:val="en-US"/>
        </w:rPr>
        <w:t>Advanced</w:t>
      </w:r>
      <w:r w:rsidRPr="00604D54">
        <w:rPr>
          <w:rFonts w:ascii="Courier New" w:hAnsi="Courier New" w:cs="Courier New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получения продвинутого уровня;</w:t>
      </w:r>
    </w:p>
    <w:p w:rsidR="00604D54" w:rsidRDefault="00604D54" w:rsidP="00A461A2">
      <w:pPr>
        <w:ind w:left="1141" w:hanging="7"/>
        <w:rPr>
          <w:rFonts w:ascii="Times New Roman" w:hAnsi="Times New Roman" w:cs="Times New Roman"/>
          <w:sz w:val="28"/>
          <w:szCs w:val="28"/>
        </w:rPr>
      </w:pPr>
      <w:r w:rsidRPr="00604D54">
        <w:rPr>
          <w:rFonts w:ascii="Courier New" w:hAnsi="Courier New" w:cs="Courier New"/>
          <w:sz w:val="24"/>
          <w:szCs w:val="28"/>
        </w:rPr>
        <w:t>#</w:t>
      </w:r>
      <w:r>
        <w:rPr>
          <w:rFonts w:ascii="Courier New" w:hAnsi="Courier New" w:cs="Courier New"/>
          <w:sz w:val="24"/>
          <w:szCs w:val="28"/>
          <w:lang w:val="en-US"/>
        </w:rPr>
        <w:t>define</w:t>
      </w:r>
      <w:r w:rsidRPr="00604D54">
        <w:rPr>
          <w:rFonts w:ascii="Courier New" w:hAnsi="Courier New" w:cs="Courier New"/>
          <w:sz w:val="24"/>
          <w:szCs w:val="28"/>
        </w:rPr>
        <w:t xml:space="preserve"> _</w:t>
      </w:r>
      <w:r>
        <w:rPr>
          <w:rFonts w:ascii="Courier New" w:hAnsi="Courier New" w:cs="Courier New"/>
          <w:sz w:val="24"/>
          <w:szCs w:val="28"/>
          <w:lang w:val="en-US"/>
        </w:rPr>
        <w:t>Developer</w:t>
      </w:r>
      <w:r w:rsidRPr="00604D54">
        <w:rPr>
          <w:rFonts w:ascii="Courier New" w:hAnsi="Courier New" w:cs="Courier New"/>
          <w:sz w:val="24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для получения неограниченных прав разработчика;</w:t>
      </w:r>
    </w:p>
    <w:p w:rsidR="00BE4258" w:rsidRDefault="00BE4258" w:rsidP="00A461A2">
      <w:pPr>
        <w:ind w:left="1141" w:hanging="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3740" cy="216916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51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DC" w:rsidRDefault="00BE4258" w:rsidP="002B34DC">
      <w:pPr>
        <w:ind w:left="-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проделанных пунктов</w:t>
      </w:r>
      <w:r w:rsidR="00A461A2">
        <w:rPr>
          <w:rFonts w:ascii="Times New Roman" w:hAnsi="Times New Roman" w:cs="Times New Roman"/>
          <w:sz w:val="28"/>
          <w:szCs w:val="28"/>
        </w:rPr>
        <w:t xml:space="preserve"> библиотека готова к использованию.</w:t>
      </w:r>
    </w:p>
    <w:p w:rsidR="002B34DC" w:rsidRPr="002B34DC" w:rsidRDefault="002B34DC" w:rsidP="002B34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2BE" w:rsidRPr="00762396" w:rsidRDefault="0021798C" w:rsidP="000B2D3D">
      <w:pPr>
        <w:pStyle w:val="a3"/>
        <w:numPr>
          <w:ilvl w:val="0"/>
          <w:numId w:val="1"/>
        </w:numPr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Начальный уровень разработчика </w:t>
      </w:r>
      <w:r>
        <w:rPr>
          <w:rFonts w:ascii="Courier New" w:hAnsi="Courier New" w:cs="Courier New"/>
          <w:b/>
          <w:sz w:val="28"/>
          <w:szCs w:val="28"/>
          <w:lang w:val="en-US"/>
        </w:rPr>
        <w:t>_Default</w:t>
      </w:r>
    </w:p>
    <w:p w:rsidR="00762396" w:rsidRPr="00762396" w:rsidRDefault="00762396" w:rsidP="00762396">
      <w:pPr>
        <w:rPr>
          <w:rFonts w:ascii="Times New Roman" w:hAnsi="Times New Roman" w:cs="Times New Roman"/>
          <w:sz w:val="28"/>
          <w:szCs w:val="28"/>
        </w:rPr>
      </w:pPr>
      <w:r w:rsidRPr="00762396">
        <w:rPr>
          <w:rFonts w:ascii="Times New Roman" w:hAnsi="Times New Roman" w:cs="Times New Roman"/>
          <w:sz w:val="28"/>
          <w:szCs w:val="28"/>
        </w:rPr>
        <w:t xml:space="preserve">Раздел предназначен для ознакомления только начавшим обучение программированию микроконтроллеров </w:t>
      </w:r>
      <w:r w:rsidRPr="00762396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762396">
        <w:rPr>
          <w:rFonts w:ascii="Times New Roman" w:hAnsi="Times New Roman" w:cs="Times New Roman"/>
          <w:sz w:val="28"/>
          <w:szCs w:val="28"/>
        </w:rPr>
        <w:t>32. В сопровождении с этим документом предложены несколько типовых задач, решив которые, станет возможным переход на продвинутый уровень доступа.</w:t>
      </w:r>
    </w:p>
    <w:p w:rsidR="00762396" w:rsidRDefault="00762396" w:rsidP="00A76225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обучающей платформы</w:t>
      </w:r>
    </w:p>
    <w:p w:rsidR="009F4EA8" w:rsidRDefault="009F4EA8" w:rsidP="009F4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целью разработки и последующей отладки программного кода РЦР ДГТУ предоставляет обучающую платформу, представляющую собой двухколесного робота. Обучаясь на данной платформе, разработчик сможет научиться программировать микроконтроллеры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9F4EA8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>и продемонстрировать закрепленные знания выполнив несколько типовых заданий.</w:t>
      </w:r>
    </w:p>
    <w:p w:rsidR="009F4EA8" w:rsidRPr="00D72DEF" w:rsidRDefault="008649ED" w:rsidP="007841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8pt;height:282.6pt">
            <v:imagedata r:id="rId13" o:title="MicroBot_v2"/>
          </v:shape>
        </w:pict>
      </w:r>
    </w:p>
    <w:p w:rsidR="009F4EA8" w:rsidRPr="00D72DEF" w:rsidRDefault="009F4EA8" w:rsidP="009F4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платформа поддерживает несколько типовых функций: вывод информации на экран, программирование кнопок управления, светодиодов, управление исполнительными электроприводами. </w:t>
      </w:r>
      <w:r w:rsidR="005A2BDC">
        <w:rPr>
          <w:rFonts w:ascii="Times New Roman" w:hAnsi="Times New Roman" w:cs="Times New Roman"/>
          <w:sz w:val="28"/>
          <w:szCs w:val="28"/>
        </w:rPr>
        <w:tab/>
      </w:r>
    </w:p>
    <w:p w:rsidR="00762396" w:rsidRPr="00762396" w:rsidRDefault="00762396" w:rsidP="009F4EA8">
      <w:pPr>
        <w:ind w:left="709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781514" w:rsidRPr="00781514" w:rsidRDefault="00781514" w:rsidP="00781514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781514">
        <w:rPr>
          <w:rFonts w:ascii="Times New Roman" w:hAnsi="Times New Roman" w:cs="Times New Roman"/>
          <w:b/>
          <w:sz w:val="28"/>
          <w:szCs w:val="28"/>
        </w:rPr>
        <w:t>Список предоставляемых команд начального уровня</w:t>
      </w:r>
    </w:p>
    <w:p w:rsidR="009F4EA8" w:rsidRPr="00D72DEF" w:rsidRDefault="00781514" w:rsidP="00AC5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таблице 2.1 приведен общий список команд для разработчика, которые определены интуитивно понятными словесными конструкциями. Использование данного уровня не потребует углубленных знаний и используется для начального ввода в программирование микроконтроллеров.</w:t>
      </w:r>
    </w:p>
    <w:p w:rsidR="00182252" w:rsidRPr="00182252" w:rsidRDefault="00182252" w:rsidP="0078151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2.1 – список общих управляющих команд начального уровня.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33"/>
        <w:gridCol w:w="3175"/>
        <w:gridCol w:w="2837"/>
      </w:tblGrid>
      <w:tr w:rsidR="00781514" w:rsidTr="00781514">
        <w:tc>
          <w:tcPr>
            <w:tcW w:w="3333" w:type="dxa"/>
          </w:tcPr>
          <w:p w:rsidR="00781514" w:rsidRPr="00235A78" w:rsidRDefault="00781514" w:rsidP="00781514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 команды</w:t>
            </w:r>
          </w:p>
        </w:tc>
        <w:tc>
          <w:tcPr>
            <w:tcW w:w="3175" w:type="dxa"/>
          </w:tcPr>
          <w:p w:rsidR="00781514" w:rsidRPr="00235A78" w:rsidRDefault="009E6649" w:rsidP="00781514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Что делает</w:t>
            </w:r>
          </w:p>
        </w:tc>
        <w:tc>
          <w:tcPr>
            <w:tcW w:w="2837" w:type="dxa"/>
          </w:tcPr>
          <w:p w:rsidR="00781514" w:rsidRPr="00235A78" w:rsidRDefault="009E6649" w:rsidP="00781514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Какие параметры потребует</w:t>
            </w:r>
          </w:p>
        </w:tc>
      </w:tr>
      <w:tr w:rsidR="00781514" w:rsidTr="00781514">
        <w:tc>
          <w:tcPr>
            <w:tcW w:w="3333" w:type="dxa"/>
          </w:tcPr>
          <w:p w:rsidR="00781514" w:rsidRPr="00235A78" w:rsidRDefault="00784125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ClocksInit</w:t>
            </w:r>
            <w:proofErr w:type="spellEnd"/>
          </w:p>
        </w:tc>
        <w:tc>
          <w:tcPr>
            <w:tcW w:w="3175" w:type="dxa"/>
          </w:tcPr>
          <w:p w:rsidR="00781514" w:rsidRPr="00235A78" w:rsidRDefault="009E6649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Инициализация периферии для работы с платой обучения</w:t>
            </w:r>
          </w:p>
        </w:tc>
        <w:tc>
          <w:tcPr>
            <w:tcW w:w="2837" w:type="dxa"/>
          </w:tcPr>
          <w:p w:rsidR="00781514" w:rsidRPr="00235A78" w:rsidRDefault="00691D6C" w:rsidP="00691D6C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9E6649" w:rsidTr="00781514">
        <w:tc>
          <w:tcPr>
            <w:tcW w:w="3333" w:type="dxa"/>
          </w:tcPr>
          <w:p w:rsidR="009E6649" w:rsidRPr="00235A78" w:rsidRDefault="00691D6C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LedInit</w:t>
            </w:r>
            <w:proofErr w:type="spellEnd"/>
            <w:r w:rsidR="00235A78" w:rsidRPr="00686BB0">
              <w:rPr>
                <w:rFonts w:ascii="Courier New" w:hAnsi="Courier New" w:cs="Courier New"/>
                <w:b/>
                <w:sz w:val="24"/>
                <w:szCs w:val="28"/>
              </w:rPr>
              <w:t>*</w:t>
            </w:r>
          </w:p>
        </w:tc>
        <w:tc>
          <w:tcPr>
            <w:tcW w:w="3175" w:type="dxa"/>
          </w:tcPr>
          <w:p w:rsidR="009E6649" w:rsidRPr="00235A78" w:rsidRDefault="00E8052E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Определение нужного количества светодиодов в обычном режиме</w:t>
            </w:r>
          </w:p>
        </w:tc>
        <w:tc>
          <w:tcPr>
            <w:tcW w:w="2837" w:type="dxa"/>
          </w:tcPr>
          <w:p w:rsidR="009E6649" w:rsidRPr="00691D6C" w:rsidRDefault="00691D6C" w:rsidP="00691D6C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686BB0" w:rsidTr="00781514">
        <w:tc>
          <w:tcPr>
            <w:tcW w:w="3333" w:type="dxa"/>
          </w:tcPr>
          <w:p w:rsidR="00686BB0" w:rsidRPr="00686BB0" w:rsidRDefault="00686BB0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Set_led(led)</w:t>
            </w:r>
            <w:r w:rsidRPr="00686BB0">
              <w:rPr>
                <w:rFonts w:ascii="Courier New" w:hAnsi="Courier New" w:cs="Courier New"/>
                <w:b/>
                <w:sz w:val="24"/>
                <w:szCs w:val="28"/>
              </w:rPr>
              <w:t>**</w:t>
            </w:r>
          </w:p>
        </w:tc>
        <w:tc>
          <w:tcPr>
            <w:tcW w:w="3175" w:type="dxa"/>
          </w:tcPr>
          <w:p w:rsidR="00686BB0" w:rsidRPr="00235A78" w:rsidRDefault="00686BB0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Включает выбранный светодиод</w:t>
            </w:r>
          </w:p>
        </w:tc>
        <w:tc>
          <w:tcPr>
            <w:tcW w:w="2837" w:type="dxa"/>
          </w:tcPr>
          <w:p w:rsidR="00686BB0" w:rsidRPr="00686BB0" w:rsidRDefault="00686BB0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led</w:t>
            </w:r>
            <w:r w:rsidRPr="00686BB0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номер светодиода, который необходимо включить</w:t>
            </w:r>
          </w:p>
        </w:tc>
      </w:tr>
      <w:tr w:rsidR="00E8052E" w:rsidTr="00781514">
        <w:tc>
          <w:tcPr>
            <w:tcW w:w="3333" w:type="dxa"/>
          </w:tcPr>
          <w:p w:rsidR="00E8052E" w:rsidRPr="00BE4258" w:rsidRDefault="00E8052E" w:rsidP="0078151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PWM_init</w:t>
            </w:r>
            <w:proofErr w:type="spellEnd"/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(a)</w:t>
            </w:r>
            <w:r w:rsidR="00235A78" w:rsidRPr="00686BB0">
              <w:rPr>
                <w:rFonts w:ascii="Courier New" w:hAnsi="Courier New" w:cs="Courier New"/>
                <w:b/>
                <w:sz w:val="24"/>
                <w:szCs w:val="28"/>
              </w:rPr>
              <w:t>*</w:t>
            </w:r>
          </w:p>
        </w:tc>
        <w:tc>
          <w:tcPr>
            <w:tcW w:w="3175" w:type="dxa"/>
          </w:tcPr>
          <w:p w:rsidR="00E8052E" w:rsidRPr="00235A78" w:rsidRDefault="00E8052E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Определение нужного количества светодиодов в специальном режиме работы (ШИМ)</w:t>
            </w:r>
          </w:p>
        </w:tc>
        <w:tc>
          <w:tcPr>
            <w:tcW w:w="2837" w:type="dxa"/>
          </w:tcPr>
          <w:p w:rsidR="00E8052E" w:rsidRPr="00235A78" w:rsidRDefault="00E8052E" w:rsidP="003F508F">
            <w:pPr>
              <w:ind w:firstLine="0"/>
              <w:rPr>
                <w:rFonts w:ascii="Courier New" w:hAnsi="Courier New" w:cs="Courier New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</w:rPr>
              <w:t>a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 xml:space="preserve"> – количество необходимых светодиодов для режима ШИМ</w:t>
            </w:r>
          </w:p>
        </w:tc>
      </w:tr>
      <w:tr w:rsidR="00B3763C" w:rsidTr="00781514">
        <w:tc>
          <w:tcPr>
            <w:tcW w:w="3333" w:type="dxa"/>
          </w:tcPr>
          <w:p w:rsidR="00B3763C" w:rsidRPr="00686BB0" w:rsidRDefault="00B3763C" w:rsidP="00B3763C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SetPWM(led,duty)</w:t>
            </w:r>
            <w:r w:rsidRPr="00686BB0">
              <w:rPr>
                <w:rFonts w:ascii="Courier New" w:hAnsi="Courier New" w:cs="Courier New"/>
                <w:b/>
                <w:sz w:val="24"/>
                <w:szCs w:val="28"/>
              </w:rPr>
              <w:t>*</w:t>
            </w:r>
            <w:r>
              <w:rPr>
                <w:rFonts w:ascii="Courier New" w:hAnsi="Courier New" w:cs="Courier New"/>
                <w:b/>
                <w:sz w:val="24"/>
                <w:szCs w:val="28"/>
              </w:rPr>
              <w:t>*</w:t>
            </w:r>
          </w:p>
        </w:tc>
        <w:tc>
          <w:tcPr>
            <w:tcW w:w="3175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Установка заполнения на выбранный светодиод. Значение заполнения задается от 0 до 100%</w:t>
            </w:r>
          </w:p>
        </w:tc>
        <w:tc>
          <w:tcPr>
            <w:tcW w:w="2837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led</w:t>
            </w:r>
            <w:r w:rsidRPr="00E2578A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номер необходимого светодиода;</w:t>
            </w:r>
          </w:p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duty</w:t>
            </w:r>
            <w:r w:rsidRPr="00235A78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требуемое заполнение на выбранном светодиоде.</w:t>
            </w:r>
          </w:p>
        </w:tc>
      </w:tr>
      <w:tr w:rsidR="00B3763C" w:rsidTr="00781514">
        <w:tc>
          <w:tcPr>
            <w:tcW w:w="3333" w:type="dxa"/>
          </w:tcPr>
          <w:p w:rsidR="00B3763C" w:rsidRPr="00B3763C" w:rsidRDefault="00B3763C" w:rsidP="00B3763C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But_init(buttons)</w:t>
            </w:r>
          </w:p>
        </w:tc>
        <w:tc>
          <w:tcPr>
            <w:tcW w:w="3175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Определение нужного количества </w:t>
            </w:r>
            <w:r w:rsidR="00762396">
              <w:rPr>
                <w:rFonts w:ascii="Times New Roman" w:hAnsi="Times New Roman" w:cs="Times New Roman"/>
                <w:sz w:val="24"/>
                <w:szCs w:val="28"/>
              </w:rPr>
              <w:t>кнопок</w:t>
            </w:r>
          </w:p>
        </w:tc>
        <w:tc>
          <w:tcPr>
            <w:tcW w:w="2837" w:type="dxa"/>
          </w:tcPr>
          <w:p w:rsidR="00B3763C" w:rsidRPr="00762396" w:rsidRDefault="00762396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Buttons</w:t>
            </w:r>
            <w:r w:rsidRPr="00762396"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количество необходимых кнопок (максимум 2).</w:t>
            </w:r>
          </w:p>
        </w:tc>
      </w:tr>
      <w:tr w:rsidR="00B3763C" w:rsidTr="00781514">
        <w:tc>
          <w:tcPr>
            <w:tcW w:w="3333" w:type="dxa"/>
          </w:tcPr>
          <w:p w:rsidR="00B3763C" w:rsidRPr="00235A78" w:rsidRDefault="00B3763C" w:rsidP="00B3763C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235A78">
              <w:rPr>
                <w:rFonts w:ascii="Courier New" w:hAnsi="Courier New" w:cs="Courier New"/>
                <w:sz w:val="24"/>
                <w:szCs w:val="28"/>
                <w:lang w:val="en-US"/>
              </w:rPr>
              <w:t>ADC_init</w:t>
            </w:r>
          </w:p>
        </w:tc>
        <w:tc>
          <w:tcPr>
            <w:tcW w:w="3175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Инициализация аналого-цифрового преобразователя (АЦП) для работы с переменным резистором и датчиком линии</w:t>
            </w:r>
          </w:p>
        </w:tc>
        <w:tc>
          <w:tcPr>
            <w:tcW w:w="2837" w:type="dxa"/>
          </w:tcPr>
          <w:p w:rsidR="00B3763C" w:rsidRPr="00235A78" w:rsidRDefault="00B3763C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35A7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B3763C" w:rsidTr="00B35D28">
        <w:tc>
          <w:tcPr>
            <w:tcW w:w="9345" w:type="dxa"/>
            <w:gridSpan w:val="3"/>
          </w:tcPr>
          <w:p w:rsidR="00B3763C" w:rsidRPr="00235A78" w:rsidRDefault="00B3763C" w:rsidP="00B3763C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proofErr w:type="gramStart"/>
            <w:r w:rsidRPr="00686BB0">
              <w:rPr>
                <w:rFonts w:ascii="Times New Roman" w:hAnsi="Times New Roman" w:cs="Times New Roman"/>
                <w:b/>
                <w:sz w:val="24"/>
                <w:szCs w:val="28"/>
              </w:rPr>
              <w:t>*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̶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</w:t>
            </w:r>
            <w:r w:rsidRPr="00235A78">
              <w:rPr>
                <w:rFonts w:ascii="Times New Roman" w:hAnsi="Times New Roman" w:cs="Times New Roman"/>
                <w:sz w:val="24"/>
                <w:szCs w:val="28"/>
              </w:rPr>
              <w:t>Имеется защита от переопределения</w:t>
            </w:r>
          </w:p>
        </w:tc>
      </w:tr>
      <w:tr w:rsidR="00B3763C" w:rsidTr="00B35D28">
        <w:tc>
          <w:tcPr>
            <w:tcW w:w="9345" w:type="dxa"/>
            <w:gridSpan w:val="3"/>
          </w:tcPr>
          <w:p w:rsidR="00B3763C" w:rsidRPr="00686BB0" w:rsidRDefault="00B3763C" w:rsidP="00B3763C">
            <w:pPr>
              <w:ind w:firstLine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**  ̶ 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Имеется защита от неверного указания параметров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</w:p>
        </w:tc>
      </w:tr>
    </w:tbl>
    <w:p w:rsidR="00781514" w:rsidRDefault="00781514" w:rsidP="00781514">
      <w:pPr>
        <w:rPr>
          <w:rFonts w:ascii="Times New Roman" w:hAnsi="Times New Roman" w:cs="Times New Roman"/>
          <w:sz w:val="28"/>
          <w:szCs w:val="28"/>
        </w:rPr>
      </w:pPr>
    </w:p>
    <w:p w:rsidR="00E2578A" w:rsidRDefault="00003D2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Приведенного списка команд достаточно для выполнения практических задач начального уровня. </w:t>
      </w:r>
    </w:p>
    <w:p w:rsidR="00A76225" w:rsidRPr="00A76225" w:rsidRDefault="00E2578A" w:rsidP="00A76225">
      <w:pPr>
        <w:pStyle w:val="a3"/>
        <w:numPr>
          <w:ilvl w:val="1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7622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Примеры использования команд </w:t>
      </w:r>
      <w:r w:rsidR="00744B5C">
        <w:rPr>
          <w:rFonts w:ascii="Times New Roman" w:hAnsi="Times New Roman" w:cs="Times New Roman"/>
          <w:b/>
          <w:sz w:val="28"/>
          <w:szCs w:val="28"/>
        </w:rPr>
        <w:t xml:space="preserve">начального </w:t>
      </w:r>
      <w:r w:rsidRPr="00A76225">
        <w:rPr>
          <w:rFonts w:ascii="Times New Roman" w:hAnsi="Times New Roman" w:cs="Times New Roman"/>
          <w:b/>
          <w:sz w:val="28"/>
          <w:szCs w:val="28"/>
        </w:rPr>
        <w:t xml:space="preserve">уровня </w:t>
      </w:r>
    </w:p>
    <w:p w:rsidR="000B2D3D" w:rsidRDefault="00003D2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программного кода начинающему следует использовать правильный порядок написания программного кода. Для этого рассмотрим примитивный пример решения практической задачи:</w:t>
      </w:r>
    </w:p>
    <w:p w:rsidR="00003D22" w:rsidRDefault="00003D22" w:rsidP="0078151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Используя инструменты начального уровня, напишите алгоритм включения светодиода №3.</w:t>
      </w:r>
    </w:p>
    <w:p w:rsidR="00003D22" w:rsidRDefault="00003D22" w:rsidP="00781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этой задачи был написан код приведенный ниже.</w:t>
      </w:r>
    </w:p>
    <w:p w:rsidR="000B2D3D" w:rsidRPr="004360E1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>#include “main.h”</w:t>
      </w:r>
    </w:p>
    <w:p w:rsidR="00003D22" w:rsidRPr="004360E1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>int main(void){</w:t>
      </w:r>
    </w:p>
    <w:p w:rsidR="00003D22" w:rsidRPr="004360E1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ab/>
        <w:t>Clocks_init;</w:t>
      </w:r>
    </w:p>
    <w:p w:rsidR="00003D22" w:rsidRPr="004360E1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ab/>
        <w:t>Led_init(3);</w:t>
      </w:r>
    </w:p>
    <w:p w:rsidR="00003D22" w:rsidRPr="004360E1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ab/>
        <w:t>Set_led(3);</w:t>
      </w:r>
    </w:p>
    <w:p w:rsidR="00003D22" w:rsidRPr="00E2578A" w:rsidRDefault="00003D22" w:rsidP="00003D22">
      <w:pPr>
        <w:spacing w:line="240" w:lineRule="auto"/>
        <w:rPr>
          <w:rFonts w:ascii="Courier New" w:hAnsi="Courier New" w:cs="Courier New"/>
          <w:sz w:val="24"/>
          <w:szCs w:val="28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ab/>
      </w:r>
      <w:proofErr w:type="gramStart"/>
      <w:r w:rsidRPr="004360E1">
        <w:rPr>
          <w:rFonts w:ascii="Courier New" w:hAnsi="Courier New" w:cs="Courier New"/>
          <w:sz w:val="24"/>
          <w:szCs w:val="28"/>
          <w:lang w:val="en-US"/>
        </w:rPr>
        <w:t>While</w:t>
      </w:r>
      <w:r w:rsidRPr="00E2578A">
        <w:rPr>
          <w:rFonts w:ascii="Courier New" w:hAnsi="Courier New" w:cs="Courier New"/>
          <w:sz w:val="24"/>
          <w:szCs w:val="28"/>
        </w:rPr>
        <w:t>(</w:t>
      </w:r>
      <w:proofErr w:type="gramEnd"/>
      <w:r w:rsidRPr="00E2578A">
        <w:rPr>
          <w:rFonts w:ascii="Courier New" w:hAnsi="Courier New" w:cs="Courier New"/>
          <w:sz w:val="24"/>
          <w:szCs w:val="28"/>
        </w:rPr>
        <w:t>1) {}</w:t>
      </w:r>
    </w:p>
    <w:p w:rsidR="004360E1" w:rsidRPr="00AF62CC" w:rsidRDefault="00003D22" w:rsidP="004360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примера, первой и главной командой является строка </w:t>
      </w:r>
      <w:r w:rsidRPr="004360E1">
        <w:rPr>
          <w:rFonts w:ascii="Courier New" w:hAnsi="Courier New" w:cs="Courier New"/>
          <w:sz w:val="24"/>
          <w:szCs w:val="28"/>
          <w:lang w:val="en-US"/>
        </w:rPr>
        <w:t>Clocks</w:t>
      </w:r>
      <w:r w:rsidRPr="004360E1">
        <w:rPr>
          <w:rFonts w:ascii="Courier New" w:hAnsi="Courier New" w:cs="Courier New"/>
          <w:sz w:val="24"/>
          <w:szCs w:val="28"/>
        </w:rPr>
        <w:t>_</w:t>
      </w:r>
      <w:proofErr w:type="gramStart"/>
      <w:r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r w:rsidRPr="004360E1">
        <w:rPr>
          <w:rFonts w:ascii="Courier New" w:hAnsi="Courier New" w:cs="Courier New"/>
          <w:sz w:val="24"/>
          <w:szCs w:val="28"/>
        </w:rPr>
        <w:t>;</w:t>
      </w:r>
      <w:r w:rsidR="004360E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4360E1">
        <w:rPr>
          <w:rFonts w:ascii="Courier New" w:hAnsi="Courier New" w:cs="Courier New"/>
          <w:sz w:val="28"/>
          <w:szCs w:val="28"/>
        </w:rPr>
        <w:t xml:space="preserve"> </w:t>
      </w:r>
      <w:r w:rsidR="004360E1">
        <w:rPr>
          <w:rFonts w:ascii="Times New Roman" w:hAnsi="Times New Roman" w:cs="Times New Roman"/>
          <w:sz w:val="28"/>
          <w:szCs w:val="28"/>
        </w:rPr>
        <w:t xml:space="preserve">которая разблокирует дальнейшую настройку, если строку не включать то последующие действия не окажут никакого эффекта на микроконтроллер. Далее следует функция определения светодиодов </w:t>
      </w:r>
      <w:r w:rsidR="004360E1" w:rsidRPr="004360E1">
        <w:rPr>
          <w:rFonts w:ascii="Courier New" w:hAnsi="Courier New" w:cs="Courier New"/>
          <w:sz w:val="24"/>
          <w:szCs w:val="28"/>
          <w:lang w:val="en-US"/>
        </w:rPr>
        <w:t>Led</w:t>
      </w:r>
      <w:r w:rsidR="004360E1" w:rsidRPr="004360E1">
        <w:rPr>
          <w:rFonts w:ascii="Courier New" w:hAnsi="Courier New" w:cs="Courier New"/>
          <w:sz w:val="24"/>
          <w:szCs w:val="28"/>
        </w:rPr>
        <w:t>_</w:t>
      </w:r>
      <w:r w:rsidR="004360E1"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r w:rsidR="004360E1" w:rsidRPr="004360E1">
        <w:rPr>
          <w:rFonts w:ascii="Courier New" w:hAnsi="Courier New" w:cs="Courier New"/>
          <w:sz w:val="24"/>
          <w:szCs w:val="28"/>
        </w:rPr>
        <w:t>(3);</w:t>
      </w:r>
      <w:r w:rsidR="004360E1">
        <w:rPr>
          <w:rFonts w:ascii="Times New Roman" w:hAnsi="Times New Roman" w:cs="Times New Roman"/>
          <w:sz w:val="28"/>
          <w:szCs w:val="28"/>
        </w:rPr>
        <w:t xml:space="preserve">. Так как необходим светодиод №3, то вынужденная мера — это определение </w:t>
      </w:r>
      <w:r w:rsidR="004A46E3">
        <w:rPr>
          <w:rFonts w:ascii="Times New Roman" w:hAnsi="Times New Roman" w:cs="Times New Roman"/>
          <w:sz w:val="28"/>
          <w:szCs w:val="28"/>
        </w:rPr>
        <w:t>3</w:t>
      </w:r>
      <w:r w:rsidR="004360E1">
        <w:rPr>
          <w:rFonts w:ascii="Times New Roman" w:hAnsi="Times New Roman" w:cs="Times New Roman"/>
          <w:sz w:val="28"/>
          <w:szCs w:val="28"/>
        </w:rPr>
        <w:t xml:space="preserve"> светодиодов, чтобы определить нужный. Функция имеет защиту от переопределения и неопределенности аргументов (см. примечание 2.1).  Завершающей выполнение задачи функци</w:t>
      </w:r>
      <w:r w:rsidR="004A46E3">
        <w:rPr>
          <w:rFonts w:ascii="Times New Roman" w:hAnsi="Times New Roman" w:cs="Times New Roman"/>
          <w:sz w:val="28"/>
          <w:szCs w:val="28"/>
        </w:rPr>
        <w:t>я</w:t>
      </w:r>
      <w:r w:rsidR="004360E1">
        <w:rPr>
          <w:rFonts w:ascii="Times New Roman" w:hAnsi="Times New Roman" w:cs="Times New Roman"/>
          <w:sz w:val="28"/>
          <w:szCs w:val="28"/>
        </w:rPr>
        <w:t xml:space="preserve"> </w:t>
      </w:r>
      <w:r w:rsidR="004360E1" w:rsidRPr="004360E1">
        <w:rPr>
          <w:rFonts w:ascii="Courier New" w:hAnsi="Courier New" w:cs="Courier New"/>
          <w:sz w:val="24"/>
          <w:szCs w:val="28"/>
          <w:lang w:val="en-US"/>
        </w:rPr>
        <w:t>Set</w:t>
      </w:r>
      <w:r w:rsidR="004360E1" w:rsidRPr="004A46E3">
        <w:rPr>
          <w:rFonts w:ascii="Courier New" w:hAnsi="Courier New" w:cs="Courier New"/>
          <w:sz w:val="24"/>
          <w:szCs w:val="28"/>
        </w:rPr>
        <w:t>_</w:t>
      </w:r>
      <w:r w:rsidR="004360E1" w:rsidRPr="004360E1">
        <w:rPr>
          <w:rFonts w:ascii="Courier New" w:hAnsi="Courier New" w:cs="Courier New"/>
          <w:sz w:val="24"/>
          <w:szCs w:val="28"/>
          <w:lang w:val="en-US"/>
        </w:rPr>
        <w:t>led</w:t>
      </w:r>
      <w:r w:rsidR="004360E1" w:rsidRPr="004A46E3">
        <w:rPr>
          <w:rFonts w:ascii="Courier New" w:hAnsi="Courier New" w:cs="Courier New"/>
          <w:sz w:val="24"/>
          <w:szCs w:val="28"/>
        </w:rPr>
        <w:t>(3);</w:t>
      </w:r>
      <w:r w:rsidR="004360E1">
        <w:rPr>
          <w:rFonts w:ascii="Courier New" w:hAnsi="Courier New" w:cs="Courier New"/>
          <w:sz w:val="24"/>
          <w:szCs w:val="28"/>
        </w:rPr>
        <w:t xml:space="preserve"> </w:t>
      </w:r>
      <w:r w:rsidR="004A46E3">
        <w:rPr>
          <w:rFonts w:ascii="Times New Roman" w:hAnsi="Times New Roman" w:cs="Times New Roman"/>
          <w:sz w:val="28"/>
          <w:szCs w:val="28"/>
        </w:rPr>
        <w:t>включает светодиод №3, так как указанное значение в скобках – число 3.</w:t>
      </w:r>
      <w:r w:rsidR="00AF62CC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="00AF62CC">
        <w:rPr>
          <w:rFonts w:ascii="Courier New" w:hAnsi="Courier New" w:cs="Courier New"/>
          <w:sz w:val="24"/>
          <w:szCs w:val="28"/>
          <w:lang w:val="en-US"/>
        </w:rPr>
        <w:t>Res</w:t>
      </w:r>
      <w:r w:rsidR="00AF62CC" w:rsidRPr="004360E1">
        <w:rPr>
          <w:rFonts w:ascii="Courier New" w:hAnsi="Courier New" w:cs="Courier New"/>
          <w:sz w:val="24"/>
          <w:szCs w:val="28"/>
          <w:lang w:val="en-US"/>
        </w:rPr>
        <w:t>et</w:t>
      </w:r>
      <w:r w:rsidR="00AF62CC" w:rsidRPr="004A46E3">
        <w:rPr>
          <w:rFonts w:ascii="Courier New" w:hAnsi="Courier New" w:cs="Courier New"/>
          <w:sz w:val="24"/>
          <w:szCs w:val="28"/>
        </w:rPr>
        <w:t>_</w:t>
      </w:r>
      <w:r w:rsidR="00AF62CC" w:rsidRPr="004360E1">
        <w:rPr>
          <w:rFonts w:ascii="Courier New" w:hAnsi="Courier New" w:cs="Courier New"/>
          <w:sz w:val="24"/>
          <w:szCs w:val="28"/>
          <w:lang w:val="en-US"/>
        </w:rPr>
        <w:t>led</w:t>
      </w:r>
      <w:r w:rsidR="00AF62CC" w:rsidRPr="004A46E3">
        <w:rPr>
          <w:rFonts w:ascii="Courier New" w:hAnsi="Courier New" w:cs="Courier New"/>
          <w:sz w:val="24"/>
          <w:szCs w:val="28"/>
        </w:rPr>
        <w:t>(3);</w:t>
      </w:r>
      <w:r w:rsidR="00AF62CC" w:rsidRPr="00AF62CC">
        <w:rPr>
          <w:rFonts w:ascii="Courier New" w:hAnsi="Courier New" w:cs="Courier New"/>
          <w:sz w:val="24"/>
          <w:szCs w:val="28"/>
        </w:rPr>
        <w:t xml:space="preserve"> </w:t>
      </w:r>
      <w:r w:rsidR="00AF62CC">
        <w:rPr>
          <w:rFonts w:ascii="Times New Roman" w:hAnsi="Times New Roman" w:cs="Times New Roman"/>
          <w:sz w:val="28"/>
          <w:szCs w:val="28"/>
        </w:rPr>
        <w:t xml:space="preserve">является противоположностью команды </w:t>
      </w:r>
      <w:r w:rsidR="00AF62CC" w:rsidRPr="004360E1">
        <w:rPr>
          <w:rFonts w:ascii="Courier New" w:hAnsi="Courier New" w:cs="Courier New"/>
          <w:sz w:val="24"/>
          <w:szCs w:val="28"/>
          <w:lang w:val="en-US"/>
        </w:rPr>
        <w:t>Set</w:t>
      </w:r>
      <w:r w:rsidR="00AF62CC" w:rsidRPr="004A46E3">
        <w:rPr>
          <w:rFonts w:ascii="Courier New" w:hAnsi="Courier New" w:cs="Courier New"/>
          <w:sz w:val="24"/>
          <w:szCs w:val="28"/>
        </w:rPr>
        <w:t>_</w:t>
      </w:r>
      <w:r w:rsidR="00AF62CC" w:rsidRPr="004360E1">
        <w:rPr>
          <w:rFonts w:ascii="Courier New" w:hAnsi="Courier New" w:cs="Courier New"/>
          <w:sz w:val="24"/>
          <w:szCs w:val="28"/>
          <w:lang w:val="en-US"/>
        </w:rPr>
        <w:t>led</w:t>
      </w:r>
      <w:r w:rsidR="00AF62CC" w:rsidRPr="004A46E3">
        <w:rPr>
          <w:rFonts w:ascii="Courier New" w:hAnsi="Courier New" w:cs="Courier New"/>
          <w:sz w:val="24"/>
          <w:szCs w:val="28"/>
        </w:rPr>
        <w:t>(3);</w:t>
      </w:r>
      <w:r w:rsidR="00AF62CC">
        <w:rPr>
          <w:rFonts w:ascii="Courier New" w:hAnsi="Courier New" w:cs="Courier New"/>
          <w:sz w:val="24"/>
          <w:szCs w:val="28"/>
        </w:rPr>
        <w:t xml:space="preserve">, </w:t>
      </w:r>
      <w:r w:rsidR="00AF62CC">
        <w:rPr>
          <w:rFonts w:ascii="Times New Roman" w:hAnsi="Times New Roman" w:cs="Times New Roman"/>
          <w:sz w:val="28"/>
          <w:szCs w:val="28"/>
        </w:rPr>
        <w:t>для решения текущей задачи не подходит, потому что выключает светодиод №3, когда нужно его включить.</w:t>
      </w:r>
    </w:p>
    <w:p w:rsidR="00AF62CC" w:rsidRDefault="00AF62CC" w:rsidP="004360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осложняется, когда необходимо не простое включение и выключение светодиода, а периодичность включения и выключения с </w:t>
      </w:r>
      <w:r>
        <w:rPr>
          <w:rFonts w:ascii="Times New Roman" w:hAnsi="Times New Roman" w:cs="Times New Roman"/>
          <w:sz w:val="28"/>
          <w:szCs w:val="28"/>
        </w:rPr>
        <w:lastRenderedPageBreak/>
        <w:t>привязкой ко времени. Следующий пример демонстрирует работу со специальным режимом ШИМ светодиода:</w:t>
      </w:r>
    </w:p>
    <w:p w:rsidR="00C623AD" w:rsidRPr="00C623AD" w:rsidRDefault="00C623AD" w:rsidP="004360E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 помощью инструментов начального уровня, включите светодиод №3 с периодом мерцания 0,5 секунды.</w:t>
      </w:r>
    </w:p>
    <w:p w:rsidR="00AF62CC" w:rsidRPr="004360E1" w:rsidRDefault="00AF62CC" w:rsidP="00AF62CC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>#include “main.h”</w:t>
      </w:r>
    </w:p>
    <w:p w:rsidR="00AF62CC" w:rsidRPr="004360E1" w:rsidRDefault="00AF62CC" w:rsidP="00AF62CC">
      <w:pPr>
        <w:spacing w:line="240" w:lineRule="auto"/>
        <w:rPr>
          <w:rFonts w:ascii="Courier New" w:hAnsi="Courier New" w:cs="Courier New"/>
          <w:sz w:val="24"/>
          <w:szCs w:val="28"/>
          <w:lang w:val="en-US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>int main(void){</w:t>
      </w:r>
    </w:p>
    <w:p w:rsidR="00AF62CC" w:rsidRPr="00551D68" w:rsidRDefault="00AF62CC" w:rsidP="00AF62CC">
      <w:pPr>
        <w:spacing w:line="240" w:lineRule="auto"/>
        <w:rPr>
          <w:rFonts w:ascii="Courier New" w:hAnsi="Courier New" w:cs="Courier New"/>
          <w:sz w:val="24"/>
          <w:szCs w:val="28"/>
        </w:rPr>
      </w:pPr>
      <w:r w:rsidRPr="004360E1">
        <w:rPr>
          <w:rFonts w:ascii="Courier New" w:hAnsi="Courier New" w:cs="Courier New"/>
          <w:sz w:val="24"/>
          <w:szCs w:val="28"/>
          <w:lang w:val="en-US"/>
        </w:rPr>
        <w:tab/>
        <w:t>Clocks</w:t>
      </w:r>
      <w:r w:rsidRPr="00551D68">
        <w:rPr>
          <w:rFonts w:ascii="Courier New" w:hAnsi="Courier New" w:cs="Courier New"/>
          <w:sz w:val="24"/>
          <w:szCs w:val="28"/>
        </w:rPr>
        <w:t>_</w:t>
      </w:r>
      <w:r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r w:rsidRPr="00551D68">
        <w:rPr>
          <w:rFonts w:ascii="Courier New" w:hAnsi="Courier New" w:cs="Courier New"/>
          <w:sz w:val="24"/>
          <w:szCs w:val="28"/>
        </w:rPr>
        <w:t>;</w:t>
      </w:r>
    </w:p>
    <w:p w:rsidR="00AF62CC" w:rsidRPr="00551D68" w:rsidRDefault="00AF62CC" w:rsidP="00AF62CC">
      <w:pPr>
        <w:spacing w:line="240" w:lineRule="auto"/>
        <w:rPr>
          <w:rFonts w:ascii="Courier New" w:hAnsi="Courier New" w:cs="Courier New"/>
          <w:sz w:val="24"/>
          <w:szCs w:val="28"/>
        </w:rPr>
      </w:pPr>
      <w:r w:rsidRPr="00551D68">
        <w:rPr>
          <w:rFonts w:ascii="Courier New" w:hAnsi="Courier New" w:cs="Courier New"/>
          <w:sz w:val="24"/>
          <w:szCs w:val="28"/>
        </w:rPr>
        <w:tab/>
      </w:r>
      <w:r>
        <w:rPr>
          <w:rFonts w:ascii="Courier New" w:hAnsi="Courier New" w:cs="Courier New"/>
          <w:sz w:val="24"/>
          <w:szCs w:val="28"/>
          <w:lang w:val="en-US"/>
        </w:rPr>
        <w:t>PWM</w:t>
      </w:r>
      <w:r w:rsidRPr="00551D68">
        <w:rPr>
          <w:rFonts w:ascii="Courier New" w:hAnsi="Courier New" w:cs="Courier New"/>
          <w:sz w:val="24"/>
          <w:szCs w:val="28"/>
        </w:rPr>
        <w:t>_</w:t>
      </w:r>
      <w:proofErr w:type="spellStart"/>
      <w:proofErr w:type="gramStart"/>
      <w:r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proofErr w:type="spellEnd"/>
      <w:r w:rsidRPr="00551D68">
        <w:rPr>
          <w:rFonts w:ascii="Courier New" w:hAnsi="Courier New" w:cs="Courier New"/>
          <w:sz w:val="24"/>
          <w:szCs w:val="28"/>
        </w:rPr>
        <w:t>(</w:t>
      </w:r>
      <w:proofErr w:type="gramEnd"/>
      <w:r w:rsidRPr="00551D68">
        <w:rPr>
          <w:rFonts w:ascii="Courier New" w:hAnsi="Courier New" w:cs="Courier New"/>
          <w:sz w:val="24"/>
          <w:szCs w:val="28"/>
        </w:rPr>
        <w:t>3);</w:t>
      </w:r>
    </w:p>
    <w:p w:rsidR="00AF62CC" w:rsidRPr="00551D68" w:rsidRDefault="00AF62CC" w:rsidP="00AF62CC">
      <w:pPr>
        <w:spacing w:line="240" w:lineRule="auto"/>
        <w:rPr>
          <w:rFonts w:ascii="Courier New" w:hAnsi="Courier New" w:cs="Courier New"/>
          <w:sz w:val="24"/>
          <w:szCs w:val="28"/>
        </w:rPr>
      </w:pPr>
      <w:r w:rsidRPr="00551D68">
        <w:rPr>
          <w:rFonts w:ascii="Courier New" w:hAnsi="Courier New" w:cs="Courier New"/>
          <w:sz w:val="24"/>
          <w:szCs w:val="28"/>
        </w:rPr>
        <w:tab/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SetPWM</w:t>
      </w:r>
      <w:r w:rsidRPr="00551D68">
        <w:rPr>
          <w:rFonts w:ascii="Courier New" w:hAnsi="Courier New" w:cs="Courier New"/>
          <w:sz w:val="24"/>
          <w:szCs w:val="28"/>
        </w:rPr>
        <w:t>(</w:t>
      </w:r>
      <w:proofErr w:type="gramEnd"/>
      <w:r w:rsidRPr="00551D68">
        <w:rPr>
          <w:rFonts w:ascii="Courier New" w:hAnsi="Courier New" w:cs="Courier New"/>
          <w:sz w:val="24"/>
          <w:szCs w:val="28"/>
        </w:rPr>
        <w:t>3,0.5);</w:t>
      </w:r>
    </w:p>
    <w:p w:rsidR="00AF62CC" w:rsidRPr="00AC1FF2" w:rsidRDefault="00AF62CC" w:rsidP="00AF62CC">
      <w:pPr>
        <w:spacing w:line="240" w:lineRule="auto"/>
        <w:rPr>
          <w:rFonts w:ascii="Courier New" w:hAnsi="Courier New" w:cs="Courier New"/>
          <w:sz w:val="24"/>
          <w:szCs w:val="28"/>
        </w:rPr>
      </w:pPr>
      <w:r w:rsidRPr="00551D68">
        <w:rPr>
          <w:rFonts w:ascii="Courier New" w:hAnsi="Courier New" w:cs="Courier New"/>
          <w:sz w:val="24"/>
          <w:szCs w:val="28"/>
        </w:rPr>
        <w:tab/>
      </w:r>
      <w:proofErr w:type="gramStart"/>
      <w:r w:rsidRPr="004360E1">
        <w:rPr>
          <w:rFonts w:ascii="Courier New" w:hAnsi="Courier New" w:cs="Courier New"/>
          <w:sz w:val="24"/>
          <w:szCs w:val="28"/>
          <w:lang w:val="en-US"/>
        </w:rPr>
        <w:t>While</w:t>
      </w:r>
      <w:r w:rsidRPr="00AC1FF2">
        <w:rPr>
          <w:rFonts w:ascii="Courier New" w:hAnsi="Courier New" w:cs="Courier New"/>
          <w:sz w:val="24"/>
          <w:szCs w:val="28"/>
        </w:rPr>
        <w:t>(</w:t>
      </w:r>
      <w:proofErr w:type="gramEnd"/>
      <w:r w:rsidRPr="00AC1FF2">
        <w:rPr>
          <w:rFonts w:ascii="Courier New" w:hAnsi="Courier New" w:cs="Courier New"/>
          <w:sz w:val="24"/>
          <w:szCs w:val="28"/>
        </w:rPr>
        <w:t>1) {}</w:t>
      </w:r>
    </w:p>
    <w:p w:rsidR="00AF62CC" w:rsidRPr="001711C3" w:rsidRDefault="00AC1FF2" w:rsidP="004360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Нетрудно определить, что данный пример отличается от предыдущего, появлением двух новых команд. После этапа инициализации функция </w:t>
      </w:r>
      <w:r>
        <w:rPr>
          <w:rFonts w:ascii="Courier New" w:hAnsi="Courier New" w:cs="Courier New"/>
          <w:sz w:val="24"/>
          <w:szCs w:val="28"/>
          <w:lang w:val="en-US"/>
        </w:rPr>
        <w:t>PWM</w:t>
      </w:r>
      <w:r w:rsidRPr="00AC1FF2">
        <w:rPr>
          <w:rFonts w:ascii="Courier New" w:hAnsi="Courier New" w:cs="Courier New"/>
          <w:sz w:val="24"/>
          <w:szCs w:val="28"/>
        </w:rPr>
        <w:t>_</w:t>
      </w:r>
      <w:r w:rsidRPr="004360E1">
        <w:rPr>
          <w:rFonts w:ascii="Courier New" w:hAnsi="Courier New" w:cs="Courier New"/>
          <w:sz w:val="24"/>
          <w:szCs w:val="28"/>
          <w:lang w:val="en-US"/>
        </w:rPr>
        <w:t>init</w:t>
      </w:r>
      <w:r w:rsidRPr="00AC1FF2">
        <w:rPr>
          <w:rFonts w:ascii="Courier New" w:hAnsi="Courier New" w:cs="Courier New"/>
          <w:sz w:val="24"/>
          <w:szCs w:val="28"/>
        </w:rPr>
        <w:t>(3);</w:t>
      </w:r>
      <w:r>
        <w:rPr>
          <w:rFonts w:ascii="Times New Roman" w:hAnsi="Times New Roman" w:cs="Times New Roman"/>
          <w:sz w:val="28"/>
          <w:szCs w:val="28"/>
        </w:rPr>
        <w:t xml:space="preserve">, настраивает 3 светодиода на работу в специальном режиме (см. примечание 2.1). </w:t>
      </w:r>
      <w:r w:rsidR="001711C3">
        <w:rPr>
          <w:rFonts w:ascii="Times New Roman" w:hAnsi="Times New Roman" w:cs="Times New Roman"/>
          <w:sz w:val="28"/>
          <w:szCs w:val="28"/>
        </w:rPr>
        <w:t>После настройки светодиодов необходимо задать 3 светодиоду частоту мерцания пол секунды (0,5 сек)</w:t>
      </w:r>
      <w:r w:rsidR="00A46162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 w:rsidR="00A46162">
        <w:rPr>
          <w:rFonts w:ascii="Courier New" w:hAnsi="Courier New" w:cs="Courier New"/>
          <w:sz w:val="24"/>
          <w:szCs w:val="28"/>
          <w:lang w:val="en-US"/>
        </w:rPr>
        <w:t>SetPWM</w:t>
      </w:r>
      <w:r w:rsidR="00A46162" w:rsidRPr="00AC1FF2">
        <w:rPr>
          <w:rFonts w:ascii="Courier New" w:hAnsi="Courier New" w:cs="Courier New"/>
          <w:sz w:val="24"/>
          <w:szCs w:val="28"/>
        </w:rPr>
        <w:t>(3,0.5);</w:t>
      </w:r>
      <w:r w:rsidR="001711C3">
        <w:rPr>
          <w:rFonts w:ascii="Times New Roman" w:hAnsi="Times New Roman" w:cs="Times New Roman"/>
          <w:sz w:val="28"/>
          <w:szCs w:val="28"/>
        </w:rPr>
        <w:t xml:space="preserve">. </w:t>
      </w:r>
      <w:r w:rsidR="00A46162">
        <w:rPr>
          <w:rFonts w:ascii="Times New Roman" w:hAnsi="Times New Roman" w:cs="Times New Roman"/>
          <w:sz w:val="28"/>
          <w:szCs w:val="28"/>
        </w:rPr>
        <w:t xml:space="preserve">Значение 3 соответствует необходимому сейчас светодиоду, а число 0.5 – заполнению. </w:t>
      </w:r>
      <w:r w:rsidR="001711C3">
        <w:rPr>
          <w:rFonts w:ascii="Times New Roman" w:hAnsi="Times New Roman" w:cs="Times New Roman"/>
          <w:sz w:val="28"/>
          <w:szCs w:val="28"/>
        </w:rPr>
        <w:t>Мерцание достигается за счет значения заполнения – процент включения</w:t>
      </w:r>
      <w:r w:rsidR="001711C3" w:rsidRPr="001711C3">
        <w:rPr>
          <w:rFonts w:ascii="Times New Roman" w:hAnsi="Times New Roman" w:cs="Times New Roman"/>
          <w:sz w:val="28"/>
          <w:szCs w:val="28"/>
        </w:rPr>
        <w:t>/</w:t>
      </w:r>
      <w:r w:rsidR="001711C3">
        <w:rPr>
          <w:rFonts w:ascii="Times New Roman" w:hAnsi="Times New Roman" w:cs="Times New Roman"/>
          <w:sz w:val="28"/>
          <w:szCs w:val="28"/>
        </w:rPr>
        <w:t xml:space="preserve">выключения светодиода за одну единицу времени, в данном случае, секунду. Поэтому, для того, чтобы инициировать мерцание в 0,5 секунды необходимо установить заполнение 50%, то есть значение 0.5, обязательно с точкой, а не запятой. </w:t>
      </w:r>
    </w:p>
    <w:p w:rsidR="00AF62CC" w:rsidRDefault="008B145C" w:rsidP="004360E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Примечание 2.1 – Функции 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Led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_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init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()</w:t>
      </w:r>
      <w:r w:rsidR="00866275">
        <w:rPr>
          <w:rFonts w:ascii="Courier New" w:hAnsi="Courier New" w:cs="Courier New"/>
          <w:sz w:val="24"/>
          <w:szCs w:val="28"/>
        </w:rPr>
        <w:t xml:space="preserve"> </w:t>
      </w:r>
      <w:r w:rsidR="00866275">
        <w:rPr>
          <w:rFonts w:ascii="Courier New" w:hAnsi="Courier New" w:cs="Courier New"/>
          <w:i/>
          <w:sz w:val="24"/>
          <w:szCs w:val="28"/>
        </w:rPr>
        <w:t xml:space="preserve">и 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PWM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_</w:t>
      </w:r>
      <w:r w:rsidR="00866275" w:rsidRPr="00866275">
        <w:rPr>
          <w:rFonts w:ascii="Courier New" w:hAnsi="Courier New" w:cs="Courier New"/>
          <w:i/>
          <w:sz w:val="24"/>
          <w:szCs w:val="28"/>
          <w:lang w:val="en-US"/>
        </w:rPr>
        <w:t>init</w:t>
      </w:r>
      <w:r w:rsidR="00866275" w:rsidRPr="00866275">
        <w:rPr>
          <w:rFonts w:ascii="Courier New" w:hAnsi="Courier New" w:cs="Courier New"/>
          <w:i/>
          <w:sz w:val="24"/>
          <w:szCs w:val="28"/>
        </w:rPr>
        <w:t>()</w:t>
      </w:r>
      <w:r w:rsidR="00866275">
        <w:rPr>
          <w:rFonts w:ascii="Courier New" w:hAnsi="Courier New" w:cs="Courier New"/>
          <w:i/>
          <w:sz w:val="24"/>
          <w:szCs w:val="28"/>
        </w:rPr>
        <w:t xml:space="preserve"> </w:t>
      </w:r>
      <w:r w:rsidR="00866275" w:rsidRPr="00866275">
        <w:rPr>
          <w:rFonts w:ascii="Times New Roman" w:hAnsi="Times New Roman" w:cs="Times New Roman"/>
          <w:i/>
          <w:sz w:val="28"/>
          <w:szCs w:val="28"/>
        </w:rPr>
        <w:t xml:space="preserve">защищены от переопределения. Это значит, что комбинированное использование одной и другой в программе приведет к тому, что первая выполняется и действует ровно до того момента, пока не определится вторая. </w:t>
      </w:r>
    </w:p>
    <w:p w:rsidR="009F4EA8" w:rsidRDefault="009F4EA8" w:rsidP="004360E1">
      <w:pPr>
        <w:rPr>
          <w:rFonts w:ascii="Times New Roman" w:hAnsi="Times New Roman" w:cs="Times New Roman"/>
          <w:i/>
          <w:sz w:val="28"/>
          <w:szCs w:val="28"/>
        </w:rPr>
      </w:pPr>
    </w:p>
    <w:p w:rsidR="009F4EA8" w:rsidRPr="00866275" w:rsidRDefault="009F4EA8" w:rsidP="009F4EA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866275" w:rsidRPr="00B059F8" w:rsidRDefault="00B059F8" w:rsidP="00A76225">
      <w:pPr>
        <w:pStyle w:val="a3"/>
        <w:numPr>
          <w:ilvl w:val="0"/>
          <w:numId w:val="1"/>
        </w:numPr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Продвинутый уровень разработчика </w:t>
      </w:r>
      <w:r>
        <w:rPr>
          <w:rFonts w:ascii="Courier New" w:hAnsi="Courier New" w:cs="Courier New"/>
          <w:b/>
          <w:sz w:val="28"/>
          <w:szCs w:val="28"/>
          <w:lang w:val="en-US"/>
        </w:rPr>
        <w:t>_Advanced</w:t>
      </w:r>
    </w:p>
    <w:p w:rsidR="00B059F8" w:rsidRDefault="00B059F8" w:rsidP="00A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приложено описание продвинутого уровня доступа, открывающий возможность частичного использования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FIL</w:t>
      </w:r>
      <w:r w:rsidRPr="00B059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Основной отличительной чертой данной уровня от начального является возможность инициализации большей части интерфейсов с помощью упрощенно задаваемых команд. Однако использование продвинутого уровня потребует от разрабо</w:t>
      </w:r>
      <w:r w:rsidR="00A76225">
        <w:rPr>
          <w:rFonts w:ascii="Times New Roman" w:hAnsi="Times New Roman" w:cs="Times New Roman"/>
          <w:sz w:val="28"/>
          <w:szCs w:val="28"/>
        </w:rPr>
        <w:t>тчика задавать больше входных параметров, производить базовые расчеты для инициализации необходимой периферии.</w:t>
      </w:r>
    </w:p>
    <w:p w:rsidR="00A76225" w:rsidRPr="00A76225" w:rsidRDefault="00A76225" w:rsidP="00A76225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76225">
        <w:rPr>
          <w:rFonts w:ascii="Times New Roman" w:hAnsi="Times New Roman" w:cs="Times New Roman"/>
          <w:b/>
          <w:sz w:val="28"/>
          <w:szCs w:val="28"/>
        </w:rPr>
        <w:t>Дополнения к базовой обучающей платформе для продвинутого разработчика</w:t>
      </w:r>
    </w:p>
    <w:p w:rsidR="00A76225" w:rsidRDefault="00A76225" w:rsidP="00A76225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A76225" w:rsidRDefault="00A76225" w:rsidP="00A76225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Список предоставляемых команд продвинутого уровня разработчика</w:t>
      </w:r>
    </w:p>
    <w:p w:rsidR="00A76225" w:rsidRDefault="00A76225" w:rsidP="00A76225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3.2.1 Порты ввода-вывода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2214"/>
        <w:gridCol w:w="1301"/>
        <w:gridCol w:w="2496"/>
        <w:gridCol w:w="1626"/>
        <w:gridCol w:w="999"/>
      </w:tblGrid>
      <w:tr w:rsidR="00FD3351" w:rsidTr="008B56DD">
        <w:tc>
          <w:tcPr>
            <w:tcW w:w="3628" w:type="dxa"/>
            <w:gridSpan w:val="2"/>
          </w:tcPr>
          <w:p w:rsidR="00FD3351" w:rsidRPr="00235A78" w:rsidRDefault="00FD3351" w:rsidP="00FD3351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 команды</w:t>
            </w:r>
          </w:p>
        </w:tc>
        <w:tc>
          <w:tcPr>
            <w:tcW w:w="2593" w:type="dxa"/>
          </w:tcPr>
          <w:p w:rsidR="00FD3351" w:rsidRPr="00235A78" w:rsidRDefault="00FD3351" w:rsidP="00FD3351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Что делает</w:t>
            </w:r>
          </w:p>
        </w:tc>
        <w:tc>
          <w:tcPr>
            <w:tcW w:w="2415" w:type="dxa"/>
            <w:gridSpan w:val="2"/>
          </w:tcPr>
          <w:p w:rsidR="00FD3351" w:rsidRPr="00235A78" w:rsidRDefault="00FD3351" w:rsidP="00FD3351">
            <w:pPr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35A78">
              <w:rPr>
                <w:rFonts w:ascii="Times New Roman" w:hAnsi="Times New Roman" w:cs="Times New Roman"/>
                <w:b/>
                <w:sz w:val="24"/>
                <w:szCs w:val="28"/>
              </w:rPr>
              <w:t>Какие параметры потребует</w:t>
            </w:r>
          </w:p>
        </w:tc>
      </w:tr>
      <w:tr w:rsidR="00FD3351" w:rsidRPr="00FD3351" w:rsidTr="008B56DD">
        <w:tc>
          <w:tcPr>
            <w:tcW w:w="3628" w:type="dxa"/>
            <w:gridSpan w:val="2"/>
          </w:tcPr>
          <w:p w:rsidR="00FD3351" w:rsidRPr="00FD3351" w:rsidRDefault="00FD3351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pin_id(PIN_PORT,PIN)</w:t>
            </w:r>
          </w:p>
        </w:tc>
        <w:tc>
          <w:tcPr>
            <w:tcW w:w="2593" w:type="dxa"/>
          </w:tcPr>
          <w:p w:rsidR="00FD3351" w:rsidRPr="00FD3351" w:rsidRDefault="00FD3351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Инициализация определенного порта микроконтроллера для дальнейшей настройки </w:t>
            </w:r>
            <w:r w:rsidR="003F508F">
              <w:rPr>
                <w:rFonts w:ascii="Times New Roman" w:hAnsi="Times New Roman" w:cs="Times New Roman"/>
                <w:sz w:val="24"/>
                <w:szCs w:val="28"/>
              </w:rPr>
              <w:t>в других командах. Является базовой командой.</w:t>
            </w:r>
          </w:p>
        </w:tc>
        <w:tc>
          <w:tcPr>
            <w:tcW w:w="2415" w:type="dxa"/>
            <w:gridSpan w:val="2"/>
          </w:tcPr>
          <w:p w:rsidR="00FD3351" w:rsidRDefault="00FD3351" w:rsidP="003F508F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PIN</w:t>
            </w:r>
            <w:r w:rsidRPr="00FD3351">
              <w:rPr>
                <w:rFonts w:ascii="Courier New" w:hAnsi="Courier New" w:cs="Courier New"/>
                <w:sz w:val="24"/>
                <w:szCs w:val="28"/>
              </w:rPr>
              <w:t>_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PORT</w:t>
            </w:r>
            <w:r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группа, в которой находится нужный порт;</w:t>
            </w:r>
          </w:p>
          <w:p w:rsidR="00FD3351" w:rsidRPr="00FD3351" w:rsidRDefault="00FD3351" w:rsidP="003F508F">
            <w:pPr>
              <w:ind w:firstLine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PIN</w:t>
            </w:r>
            <w:r>
              <w:rPr>
                <w:rFonts w:ascii="Courier New" w:hAnsi="Courier New" w:cs="Courier New"/>
                <w:sz w:val="24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номер необходимого порта в группе.</w:t>
            </w:r>
          </w:p>
        </w:tc>
      </w:tr>
      <w:tr w:rsidR="00D2130A" w:rsidRPr="00FD3351" w:rsidTr="00B35D28">
        <w:trPr>
          <w:trHeight w:val="69"/>
        </w:trPr>
        <w:tc>
          <w:tcPr>
            <w:tcW w:w="2233" w:type="dxa"/>
            <w:vMerge w:val="restart"/>
          </w:tcPr>
          <w:p w:rsidR="00D2130A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8B56DD">
              <w:rPr>
                <w:rFonts w:ascii="Courier New" w:hAnsi="Courier New" w:cs="Courier New"/>
                <w:sz w:val="24"/>
                <w:szCs w:val="28"/>
                <w:lang w:val="en-US"/>
              </w:rPr>
              <w:t>set_x(pin,x)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clear_x(pin)</w:t>
            </w:r>
          </w:p>
        </w:tc>
        <w:tc>
          <w:tcPr>
            <w:tcW w:w="1395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8B56DD">
              <w:rPr>
                <w:rFonts w:ascii="Courier New" w:hAnsi="Courier New" w:cs="Courier New"/>
                <w:sz w:val="24"/>
                <w:szCs w:val="28"/>
                <w:lang w:val="en-US"/>
              </w:rPr>
              <w:t>mode</w:t>
            </w:r>
          </w:p>
        </w:tc>
        <w:tc>
          <w:tcPr>
            <w:tcW w:w="2593" w:type="dxa"/>
          </w:tcPr>
          <w:p w:rsidR="00D2130A" w:rsidRPr="008B56DD" w:rsidRDefault="00D2130A" w:rsidP="00D2130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сброс режима порта</w:t>
            </w:r>
          </w:p>
        </w:tc>
        <w:tc>
          <w:tcPr>
            <w:tcW w:w="1207" w:type="dxa"/>
            <w:vMerge w:val="restart"/>
          </w:tcPr>
          <w:p w:rsidR="00D2130A" w:rsidRPr="00D2130A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pin –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необходимый порт</w:t>
            </w:r>
          </w:p>
        </w:tc>
        <w:tc>
          <w:tcPr>
            <w:tcW w:w="1208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D2130A" w:rsidRPr="00FD3351" w:rsidTr="00B35D28">
        <w:trPr>
          <w:trHeight w:val="69"/>
        </w:trPr>
        <w:tc>
          <w:tcPr>
            <w:tcW w:w="2233" w:type="dxa"/>
            <w:vMerge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395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8B56DD">
              <w:rPr>
                <w:rFonts w:ascii="Courier New" w:hAnsi="Courier New" w:cs="Courier New"/>
                <w:sz w:val="24"/>
                <w:szCs w:val="28"/>
                <w:lang w:val="en-US"/>
              </w:rPr>
              <w:t>type</w:t>
            </w:r>
          </w:p>
        </w:tc>
        <w:tc>
          <w:tcPr>
            <w:tcW w:w="2593" w:type="dxa"/>
          </w:tcPr>
          <w:p w:rsidR="00D2130A" w:rsidRPr="00104864" w:rsidRDefault="00D2130A" w:rsidP="00D2130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  <w:r w:rsidRPr="00104864"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сброс типа подключения порта</w:t>
            </w:r>
          </w:p>
        </w:tc>
        <w:tc>
          <w:tcPr>
            <w:tcW w:w="1207" w:type="dxa"/>
            <w:vMerge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08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D2130A" w:rsidRPr="00FD3351" w:rsidTr="00B35D28">
        <w:trPr>
          <w:trHeight w:val="69"/>
        </w:trPr>
        <w:tc>
          <w:tcPr>
            <w:tcW w:w="2233" w:type="dxa"/>
            <w:vMerge/>
          </w:tcPr>
          <w:p w:rsidR="00D2130A" w:rsidRPr="00104864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95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8B56DD">
              <w:rPr>
                <w:rFonts w:ascii="Courier New" w:hAnsi="Courier New" w:cs="Courier New"/>
                <w:sz w:val="24"/>
                <w:szCs w:val="28"/>
                <w:lang w:val="en-US"/>
              </w:rPr>
              <w:t>speed</w:t>
            </w:r>
          </w:p>
        </w:tc>
        <w:tc>
          <w:tcPr>
            <w:tcW w:w="2593" w:type="dxa"/>
          </w:tcPr>
          <w:p w:rsidR="00D2130A" w:rsidRPr="008B56DD" w:rsidRDefault="00D2130A" w:rsidP="00D2130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  <w:r w:rsidRPr="00104864"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сброс скорости работы порта</w:t>
            </w:r>
          </w:p>
        </w:tc>
        <w:tc>
          <w:tcPr>
            <w:tcW w:w="1207" w:type="dxa"/>
            <w:vMerge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08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D2130A" w:rsidRPr="00FD3351" w:rsidTr="00B35D28">
        <w:trPr>
          <w:trHeight w:val="69"/>
        </w:trPr>
        <w:tc>
          <w:tcPr>
            <w:tcW w:w="2233" w:type="dxa"/>
            <w:vMerge/>
          </w:tcPr>
          <w:p w:rsidR="00D2130A" w:rsidRPr="00104864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95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8B56DD">
              <w:rPr>
                <w:rFonts w:ascii="Courier New" w:hAnsi="Courier New" w:cs="Courier New"/>
                <w:sz w:val="24"/>
                <w:szCs w:val="28"/>
                <w:lang w:val="en-US"/>
              </w:rPr>
              <w:t>pull</w:t>
            </w:r>
          </w:p>
        </w:tc>
        <w:tc>
          <w:tcPr>
            <w:tcW w:w="2593" w:type="dxa"/>
          </w:tcPr>
          <w:p w:rsidR="00D2130A" w:rsidRPr="008B56DD" w:rsidRDefault="00D2130A" w:rsidP="00D2130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сброс подтяжек порта</w:t>
            </w:r>
          </w:p>
        </w:tc>
        <w:tc>
          <w:tcPr>
            <w:tcW w:w="1207" w:type="dxa"/>
            <w:vMerge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08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D2130A" w:rsidRPr="00FD3351" w:rsidTr="00B35D28">
        <w:trPr>
          <w:trHeight w:val="69"/>
        </w:trPr>
        <w:tc>
          <w:tcPr>
            <w:tcW w:w="2233" w:type="dxa"/>
            <w:vMerge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395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af</w:t>
            </w:r>
          </w:p>
        </w:tc>
        <w:tc>
          <w:tcPr>
            <w:tcW w:w="2593" w:type="dxa"/>
          </w:tcPr>
          <w:p w:rsidR="00D2130A" w:rsidRPr="008B56DD" w:rsidRDefault="00D2130A" w:rsidP="00D2130A">
            <w:pPr>
              <w:ind w:firstLine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  <w:r w:rsidRPr="00104864"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сброс альтернативной функции порта</w:t>
            </w:r>
          </w:p>
        </w:tc>
        <w:tc>
          <w:tcPr>
            <w:tcW w:w="1207" w:type="dxa"/>
            <w:vMerge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08" w:type="dxa"/>
          </w:tcPr>
          <w:p w:rsidR="00D2130A" w:rsidRPr="008B56DD" w:rsidRDefault="00D2130A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8B56DD" w:rsidRPr="00FD3351" w:rsidTr="00B35D28">
        <w:trPr>
          <w:trHeight w:val="592"/>
        </w:trPr>
        <w:tc>
          <w:tcPr>
            <w:tcW w:w="2233" w:type="dxa"/>
            <w:tcBorders>
              <w:bottom w:val="single" w:sz="4" w:space="0" w:color="auto"/>
            </w:tcBorders>
          </w:tcPr>
          <w:p w:rsidR="008B56DD" w:rsidRPr="00104864" w:rsidRDefault="008B56DD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95" w:type="dxa"/>
            <w:tcBorders>
              <w:bottom w:val="single" w:sz="4" w:space="0" w:color="auto"/>
            </w:tcBorders>
          </w:tcPr>
          <w:p w:rsidR="008B56DD" w:rsidRPr="00104864" w:rsidRDefault="008B56DD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2593" w:type="dxa"/>
          </w:tcPr>
          <w:p w:rsidR="008B56DD" w:rsidRPr="008B56DD" w:rsidRDefault="008B56DD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415" w:type="dxa"/>
            <w:gridSpan w:val="2"/>
            <w:tcBorders>
              <w:bottom w:val="single" w:sz="4" w:space="0" w:color="auto"/>
            </w:tcBorders>
          </w:tcPr>
          <w:p w:rsidR="008B56DD" w:rsidRPr="008B56DD" w:rsidRDefault="008B56DD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FD3351" w:rsidRPr="00FD3351" w:rsidTr="008B56DD">
        <w:tc>
          <w:tcPr>
            <w:tcW w:w="3628" w:type="dxa"/>
            <w:gridSpan w:val="2"/>
          </w:tcPr>
          <w:p w:rsidR="00FD3351" w:rsidRPr="008B56DD" w:rsidRDefault="00FD3351" w:rsidP="00FD3351">
            <w:pPr>
              <w:ind w:firstLine="0"/>
              <w:jc w:val="center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2593" w:type="dxa"/>
          </w:tcPr>
          <w:p w:rsidR="00FD3351" w:rsidRPr="008B56DD" w:rsidRDefault="00FD3351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415" w:type="dxa"/>
            <w:gridSpan w:val="2"/>
          </w:tcPr>
          <w:p w:rsidR="00FD3351" w:rsidRPr="008B56DD" w:rsidRDefault="00FD3351" w:rsidP="00FD3351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76225" w:rsidRPr="00FD3351" w:rsidRDefault="00A76225" w:rsidP="00A76225">
      <w:pPr>
        <w:ind w:left="709" w:firstLine="0"/>
        <w:rPr>
          <w:rFonts w:ascii="Times New Roman" w:hAnsi="Times New Roman" w:cs="Times New Roman"/>
          <w:b/>
          <w:sz w:val="28"/>
          <w:szCs w:val="28"/>
        </w:rPr>
      </w:pPr>
    </w:p>
    <w:sectPr w:rsidR="00A76225" w:rsidRPr="00FD3351" w:rsidSect="00E54987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FEB" w:rsidRDefault="003E1FEB" w:rsidP="00551D68">
      <w:pPr>
        <w:spacing w:after="0" w:line="240" w:lineRule="auto"/>
      </w:pPr>
      <w:r>
        <w:separator/>
      </w:r>
    </w:p>
  </w:endnote>
  <w:endnote w:type="continuationSeparator" w:id="0">
    <w:p w:rsidR="003E1FEB" w:rsidRDefault="003E1FEB" w:rsidP="00551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49ED" w:rsidRDefault="008649ED" w:rsidP="00551D68">
    <w:pPr>
      <w:pStyle w:val="a7"/>
      <w:ind w:left="142" w:firstLine="0"/>
      <w:jc w:val="right"/>
    </w:pPr>
    <w:r>
      <w:rPr>
        <w:noProof/>
        <w:lang w:eastAsia="ru-RU"/>
      </w:rPr>
      <w:drawing>
        <wp:inline distT="0" distB="0" distL="0" distR="0">
          <wp:extent cx="1300392" cy="50292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506" cy="50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FEB" w:rsidRDefault="003E1FEB" w:rsidP="00551D68">
      <w:pPr>
        <w:spacing w:after="0" w:line="240" w:lineRule="auto"/>
      </w:pPr>
      <w:r>
        <w:separator/>
      </w:r>
    </w:p>
  </w:footnote>
  <w:footnote w:type="continuationSeparator" w:id="0">
    <w:p w:rsidR="003E1FEB" w:rsidRDefault="003E1FEB" w:rsidP="00551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49ED" w:rsidRDefault="008649ED" w:rsidP="00551D68">
    <w:pPr>
      <w:pStyle w:val="a5"/>
      <w:ind w:left="7513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227EE"/>
    <w:multiLevelType w:val="hybridMultilevel"/>
    <w:tmpl w:val="DBC4A61E"/>
    <w:lvl w:ilvl="0" w:tplc="4E86FA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B4894"/>
    <w:multiLevelType w:val="multilevel"/>
    <w:tmpl w:val="9F82B2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8831CE2"/>
    <w:multiLevelType w:val="hybridMultilevel"/>
    <w:tmpl w:val="BE1E1C5C"/>
    <w:lvl w:ilvl="0" w:tplc="4D40250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E4E4E"/>
    <w:multiLevelType w:val="hybridMultilevel"/>
    <w:tmpl w:val="97B21664"/>
    <w:lvl w:ilvl="0" w:tplc="97FE71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EF60E1"/>
    <w:multiLevelType w:val="multilevel"/>
    <w:tmpl w:val="B83EA5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5">
    <w:nsid w:val="41C31493"/>
    <w:multiLevelType w:val="hybridMultilevel"/>
    <w:tmpl w:val="C29EA9D8"/>
    <w:lvl w:ilvl="0" w:tplc="8F38B8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80220B"/>
    <w:multiLevelType w:val="hybridMultilevel"/>
    <w:tmpl w:val="A6A473D4"/>
    <w:lvl w:ilvl="0" w:tplc="7D581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3AA0CE5"/>
    <w:multiLevelType w:val="hybridMultilevel"/>
    <w:tmpl w:val="6D667478"/>
    <w:lvl w:ilvl="0" w:tplc="8D3E234E">
      <w:start w:val="1"/>
      <w:numFmt w:val="decimal"/>
      <w:lvlText w:val="%1)"/>
      <w:lvlJc w:val="left"/>
      <w:pPr>
        <w:ind w:left="1141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EA6"/>
    <w:rsid w:val="00003D22"/>
    <w:rsid w:val="00010BE8"/>
    <w:rsid w:val="000133E7"/>
    <w:rsid w:val="000B0837"/>
    <w:rsid w:val="000B25ED"/>
    <w:rsid w:val="000B2D3D"/>
    <w:rsid w:val="00104864"/>
    <w:rsid w:val="001711C3"/>
    <w:rsid w:val="00182252"/>
    <w:rsid w:val="0021798C"/>
    <w:rsid w:val="00235A78"/>
    <w:rsid w:val="00256E4A"/>
    <w:rsid w:val="002B34DC"/>
    <w:rsid w:val="002C5BF6"/>
    <w:rsid w:val="003124A0"/>
    <w:rsid w:val="003832E5"/>
    <w:rsid w:val="003E1FEB"/>
    <w:rsid w:val="003F508F"/>
    <w:rsid w:val="0041624A"/>
    <w:rsid w:val="004360E1"/>
    <w:rsid w:val="004932BE"/>
    <w:rsid w:val="004A46E3"/>
    <w:rsid w:val="00534B4A"/>
    <w:rsid w:val="00551D68"/>
    <w:rsid w:val="005A2BDC"/>
    <w:rsid w:val="005A6AC4"/>
    <w:rsid w:val="005C2882"/>
    <w:rsid w:val="00604D54"/>
    <w:rsid w:val="00686BB0"/>
    <w:rsid w:val="00691D6C"/>
    <w:rsid w:val="006C4C40"/>
    <w:rsid w:val="006D5658"/>
    <w:rsid w:val="006F5D73"/>
    <w:rsid w:val="00710EA6"/>
    <w:rsid w:val="007137EC"/>
    <w:rsid w:val="00744B5C"/>
    <w:rsid w:val="007562B5"/>
    <w:rsid w:val="00762396"/>
    <w:rsid w:val="00781514"/>
    <w:rsid w:val="00784125"/>
    <w:rsid w:val="007D542B"/>
    <w:rsid w:val="007E1629"/>
    <w:rsid w:val="0082416B"/>
    <w:rsid w:val="008649ED"/>
    <w:rsid w:val="00866275"/>
    <w:rsid w:val="008B145C"/>
    <w:rsid w:val="008B56DD"/>
    <w:rsid w:val="009151C5"/>
    <w:rsid w:val="00930908"/>
    <w:rsid w:val="009342EE"/>
    <w:rsid w:val="009556DC"/>
    <w:rsid w:val="009E6649"/>
    <w:rsid w:val="009E7C90"/>
    <w:rsid w:val="009F4EA8"/>
    <w:rsid w:val="00A45C42"/>
    <w:rsid w:val="00A46162"/>
    <w:rsid w:val="00A461A2"/>
    <w:rsid w:val="00A76225"/>
    <w:rsid w:val="00AC1FF2"/>
    <w:rsid w:val="00AC5E3C"/>
    <w:rsid w:val="00AE4BBB"/>
    <w:rsid w:val="00AF62CC"/>
    <w:rsid w:val="00B05467"/>
    <w:rsid w:val="00B059F8"/>
    <w:rsid w:val="00B35D28"/>
    <w:rsid w:val="00B3763C"/>
    <w:rsid w:val="00BE4258"/>
    <w:rsid w:val="00C623AD"/>
    <w:rsid w:val="00D06DAD"/>
    <w:rsid w:val="00D2130A"/>
    <w:rsid w:val="00D55C96"/>
    <w:rsid w:val="00D72DEF"/>
    <w:rsid w:val="00E1348D"/>
    <w:rsid w:val="00E2578A"/>
    <w:rsid w:val="00E54987"/>
    <w:rsid w:val="00E8052E"/>
    <w:rsid w:val="00ED19E7"/>
    <w:rsid w:val="00F15049"/>
    <w:rsid w:val="00F50C65"/>
    <w:rsid w:val="00F73379"/>
    <w:rsid w:val="00F74DD3"/>
    <w:rsid w:val="00FA7067"/>
    <w:rsid w:val="00FB739C"/>
    <w:rsid w:val="00FC47AF"/>
    <w:rsid w:val="00FD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FE077A-922E-4F8C-B767-D0FF07288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AC4"/>
    <w:pPr>
      <w:ind w:left="720"/>
      <w:contextualSpacing/>
    </w:pPr>
  </w:style>
  <w:style w:type="table" w:styleId="a4">
    <w:name w:val="Table Grid"/>
    <w:basedOn w:val="a1"/>
    <w:uiPriority w:val="39"/>
    <w:rsid w:val="00781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1D68"/>
  </w:style>
  <w:style w:type="paragraph" w:styleId="a7">
    <w:name w:val="footer"/>
    <w:basedOn w:val="a"/>
    <w:link w:val="a8"/>
    <w:uiPriority w:val="99"/>
    <w:unhideWhenUsed/>
    <w:rsid w:val="00551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1D68"/>
  </w:style>
  <w:style w:type="character" w:styleId="a9">
    <w:name w:val="Hyperlink"/>
    <w:basedOn w:val="a0"/>
    <w:uiPriority w:val="99"/>
    <w:unhideWhenUsed/>
    <w:rsid w:val="006C4C4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C4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sha.sanya.nazarov@yandex.ru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8286</TotalTime>
  <Pages>1</Pages>
  <Words>1827</Words>
  <Characters>10419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Caska</dc:creator>
  <cp:keywords/>
  <dc:description/>
  <cp:lastModifiedBy>Учетная запись Майкрософт</cp:lastModifiedBy>
  <cp:revision>34</cp:revision>
  <dcterms:created xsi:type="dcterms:W3CDTF">2022-02-18T07:47:00Z</dcterms:created>
  <dcterms:modified xsi:type="dcterms:W3CDTF">2022-04-22T19:39:00Z</dcterms:modified>
</cp:coreProperties>
</file>