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4185" w14:textId="2F4DBCBB" w:rsidR="00681C79" w:rsidRDefault="0036483C">
      <w:r>
        <w:t xml:space="preserve">Readme projet </w:t>
      </w:r>
    </w:p>
    <w:p w14:paraId="4E2A7F08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PRODUCT &amp; IMPLEMENTATION GUIDE (V1)</w:t>
      </w:r>
    </w:p>
    <w:p w14:paraId="4F584147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1. Objectif de ce repository</w:t>
      </w:r>
    </w:p>
    <w:p w14:paraId="07CD25CD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Ce repository contient </w:t>
      </w:r>
      <w:r w:rsidRPr="00DE377D">
        <w:rPr>
          <w:b/>
          <w:bCs/>
          <w:lang w:val="en-CH"/>
        </w:rPr>
        <w:t>l’ensemble des documents contractuels</w:t>
      </w:r>
      <w:r w:rsidRPr="00DE377D">
        <w:rPr>
          <w:lang w:val="en-CH"/>
        </w:rPr>
        <w:t xml:space="preserve"> nécessaires à la conception et à l’implémentation de l’application mobile </w:t>
      </w:r>
      <w:r w:rsidRPr="00DE377D">
        <w:rPr>
          <w:b/>
          <w:bCs/>
          <w:lang w:val="en-CH"/>
        </w:rPr>
        <w:t>Portefeuille personnel d’objets de valeur certifiés</w:t>
      </w:r>
      <w:r w:rsidRPr="00DE377D">
        <w:rPr>
          <w:lang w:val="en-CH"/>
        </w:rPr>
        <w:t xml:space="preserve"> (V1).</w:t>
      </w:r>
    </w:p>
    <w:p w14:paraId="642FD741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L’objectif est </w:t>
      </w:r>
      <w:proofErr w:type="gramStart"/>
      <w:r w:rsidRPr="00DE377D">
        <w:rPr>
          <w:lang w:val="en-CH"/>
        </w:rPr>
        <w:t>de :</w:t>
      </w:r>
      <w:proofErr w:type="gramEnd"/>
    </w:p>
    <w:p w14:paraId="1A61B1C8" w14:textId="77777777" w:rsidR="00DE377D" w:rsidRPr="00DE377D" w:rsidRDefault="00DE377D" w:rsidP="00DE377D">
      <w:pPr>
        <w:numPr>
          <w:ilvl w:val="0"/>
          <w:numId w:val="1"/>
        </w:numPr>
        <w:rPr>
          <w:lang w:val="en-CH"/>
        </w:rPr>
      </w:pPr>
      <w:r w:rsidRPr="00DE377D">
        <w:rPr>
          <w:lang w:val="en-CH"/>
        </w:rPr>
        <w:t>garantir une implémentation fidèle à la vision produit</w:t>
      </w:r>
    </w:p>
    <w:p w14:paraId="30EDFEFA" w14:textId="77777777" w:rsidR="00DE377D" w:rsidRPr="00DE377D" w:rsidRDefault="00DE377D" w:rsidP="00DE377D">
      <w:pPr>
        <w:numPr>
          <w:ilvl w:val="0"/>
          <w:numId w:val="1"/>
        </w:numPr>
        <w:rPr>
          <w:lang w:val="en-CH"/>
        </w:rPr>
      </w:pPr>
      <w:r w:rsidRPr="00DE377D">
        <w:rPr>
          <w:lang w:val="en-CH"/>
        </w:rPr>
        <w:t>éviter toute interprétation fonctionnelle ou UX</w:t>
      </w:r>
    </w:p>
    <w:p w14:paraId="355B94F0" w14:textId="77777777" w:rsidR="00DE377D" w:rsidRPr="00DE377D" w:rsidRDefault="00DE377D" w:rsidP="00DE377D">
      <w:pPr>
        <w:numPr>
          <w:ilvl w:val="0"/>
          <w:numId w:val="1"/>
        </w:numPr>
        <w:rPr>
          <w:lang w:val="en-CH"/>
        </w:rPr>
      </w:pPr>
      <w:r w:rsidRPr="00DE377D">
        <w:rPr>
          <w:lang w:val="en-CH"/>
        </w:rPr>
        <w:t>fournir un cadre clair pour le développement (Claude Code)</w:t>
      </w:r>
    </w:p>
    <w:p w14:paraId="156D860B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</w:t>
      </w:r>
      <w:r w:rsidRPr="00DE377D">
        <w:rPr>
          <w:b/>
          <w:bCs/>
          <w:lang w:val="en-CH"/>
        </w:rPr>
        <w:t>Ce repository n’est pas un espace d’exploration</w:t>
      </w:r>
      <w:r w:rsidRPr="00DE377D">
        <w:rPr>
          <w:lang w:val="en-CH"/>
        </w:rPr>
        <w:t xml:space="preserve">, mais un </w:t>
      </w:r>
      <w:r w:rsidRPr="00DE377D">
        <w:rPr>
          <w:b/>
          <w:bCs/>
          <w:lang w:val="en-CH"/>
        </w:rPr>
        <w:t>cadre d’exécution</w:t>
      </w:r>
      <w:r w:rsidRPr="00DE377D">
        <w:rPr>
          <w:lang w:val="en-CH"/>
        </w:rPr>
        <w:t>.</w:t>
      </w:r>
    </w:p>
    <w:p w14:paraId="25BC1915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402AD41E">
          <v:rect id="_x0000_i1109" style="width:0;height:1.5pt" o:hralign="center" o:hrstd="t" o:hr="t" fillcolor="#a0a0a0" stroked="f"/>
        </w:pict>
      </w:r>
    </w:p>
    <w:p w14:paraId="3C1B003D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2. Vision produit (rappel essentiel)</w:t>
      </w:r>
    </w:p>
    <w:p w14:paraId="72E4F42E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L’application </w:t>
      </w:r>
      <w:proofErr w:type="gramStart"/>
      <w:r w:rsidRPr="00DE377D">
        <w:rPr>
          <w:lang w:val="en-CH"/>
        </w:rPr>
        <w:t>est :</w:t>
      </w:r>
      <w:proofErr w:type="gramEnd"/>
    </w:p>
    <w:p w14:paraId="5478889D" w14:textId="77777777" w:rsidR="00DE377D" w:rsidRPr="00DE377D" w:rsidRDefault="00DE377D" w:rsidP="00DE377D">
      <w:pPr>
        <w:numPr>
          <w:ilvl w:val="0"/>
          <w:numId w:val="2"/>
        </w:numPr>
        <w:rPr>
          <w:lang w:val="en-CH"/>
        </w:rPr>
      </w:pPr>
      <w:r w:rsidRPr="00DE377D">
        <w:rPr>
          <w:lang w:val="en-CH"/>
        </w:rPr>
        <w:t xml:space="preserve">un </w:t>
      </w:r>
      <w:r w:rsidRPr="00DE377D">
        <w:rPr>
          <w:b/>
          <w:bCs/>
          <w:lang w:val="en-CH"/>
        </w:rPr>
        <w:t>portefeuille personnel privé</w:t>
      </w:r>
    </w:p>
    <w:p w14:paraId="2F1DCB46" w14:textId="77777777" w:rsidR="00DE377D" w:rsidRPr="00DE377D" w:rsidRDefault="00DE377D" w:rsidP="00DE377D">
      <w:pPr>
        <w:numPr>
          <w:ilvl w:val="0"/>
          <w:numId w:val="2"/>
        </w:numPr>
        <w:rPr>
          <w:lang w:val="en-CH"/>
        </w:rPr>
      </w:pPr>
      <w:r w:rsidRPr="00DE377D">
        <w:rPr>
          <w:lang w:val="en-CH"/>
        </w:rPr>
        <w:t xml:space="preserve">dédié uniquement à des </w:t>
      </w:r>
      <w:r w:rsidRPr="00DE377D">
        <w:rPr>
          <w:b/>
          <w:bCs/>
          <w:lang w:val="en-CH"/>
        </w:rPr>
        <w:t>objets de valeur certifiés</w:t>
      </w:r>
    </w:p>
    <w:p w14:paraId="250C06E9" w14:textId="77777777" w:rsidR="00DE377D" w:rsidRPr="00DE377D" w:rsidRDefault="00DE377D" w:rsidP="00DE377D">
      <w:pPr>
        <w:numPr>
          <w:ilvl w:val="0"/>
          <w:numId w:val="2"/>
        </w:numPr>
        <w:rPr>
          <w:lang w:val="en-CH"/>
        </w:rPr>
      </w:pPr>
      <w:r w:rsidRPr="00DE377D">
        <w:rPr>
          <w:lang w:val="en-CH"/>
        </w:rPr>
        <w:t xml:space="preserve">centré sur la </w:t>
      </w:r>
      <w:r w:rsidRPr="00DE377D">
        <w:rPr>
          <w:b/>
          <w:bCs/>
          <w:lang w:val="en-CH"/>
        </w:rPr>
        <w:t>preuve documentaire</w:t>
      </w:r>
      <w:r w:rsidRPr="00DE377D">
        <w:rPr>
          <w:lang w:val="en-CH"/>
        </w:rPr>
        <w:t>, pas sur l’expertise</w:t>
      </w:r>
    </w:p>
    <w:p w14:paraId="5971E140" w14:textId="77777777" w:rsidR="00DE377D" w:rsidRPr="00DE377D" w:rsidRDefault="00DE377D" w:rsidP="00DE377D">
      <w:pPr>
        <w:rPr>
          <w:lang w:val="en-CH"/>
        </w:rPr>
      </w:pPr>
      <w:proofErr w:type="gramStart"/>
      <w:r w:rsidRPr="00DE377D">
        <w:rPr>
          <w:lang w:val="en-CH"/>
        </w:rPr>
        <w:t>L’application :</w:t>
      </w:r>
      <w:proofErr w:type="gramEnd"/>
    </w:p>
    <w:p w14:paraId="00DB2E78" w14:textId="77777777" w:rsidR="00DE377D" w:rsidRPr="00DE377D" w:rsidRDefault="00DE377D" w:rsidP="00DE377D">
      <w:pPr>
        <w:numPr>
          <w:ilvl w:val="0"/>
          <w:numId w:val="3"/>
        </w:num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❌</w:t>
      </w:r>
      <w:r w:rsidRPr="00DE377D">
        <w:rPr>
          <w:lang w:val="en-CH"/>
        </w:rPr>
        <w:t xml:space="preserve"> ne vérifie pas l’authenticité des objets</w:t>
      </w:r>
    </w:p>
    <w:p w14:paraId="73925961" w14:textId="77777777" w:rsidR="00DE377D" w:rsidRPr="00DE377D" w:rsidRDefault="00DE377D" w:rsidP="00DE377D">
      <w:pPr>
        <w:numPr>
          <w:ilvl w:val="0"/>
          <w:numId w:val="3"/>
        </w:num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❌</w:t>
      </w:r>
      <w:r w:rsidRPr="00DE377D">
        <w:rPr>
          <w:lang w:val="en-CH"/>
        </w:rPr>
        <w:t xml:space="preserve"> n’est pas une marketplace</w:t>
      </w:r>
    </w:p>
    <w:p w14:paraId="507BC963" w14:textId="77777777" w:rsidR="00DE377D" w:rsidRPr="00DE377D" w:rsidRDefault="00DE377D" w:rsidP="00DE377D">
      <w:pPr>
        <w:numPr>
          <w:ilvl w:val="0"/>
          <w:numId w:val="3"/>
        </w:num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❌</w:t>
      </w:r>
      <w:r w:rsidRPr="00DE377D">
        <w:rPr>
          <w:lang w:val="en-CH"/>
        </w:rPr>
        <w:t xml:space="preserve"> n’est pas une app sociale</w:t>
      </w:r>
    </w:p>
    <w:p w14:paraId="37E9B69A" w14:textId="77777777" w:rsidR="00DE377D" w:rsidRPr="00DE377D" w:rsidRDefault="00DE377D" w:rsidP="00DE377D">
      <w:pPr>
        <w:numPr>
          <w:ilvl w:val="0"/>
          <w:numId w:val="3"/>
        </w:num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❌</w:t>
      </w:r>
      <w:r w:rsidRPr="00DE377D">
        <w:rPr>
          <w:lang w:val="en-CH"/>
        </w:rPr>
        <w:t xml:space="preserve"> n’est pas un outil de trading ou de gestion de patrimoine</w:t>
      </w:r>
    </w:p>
    <w:p w14:paraId="1C0F1168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L’app </w:t>
      </w:r>
      <w:r w:rsidRPr="00DE377D">
        <w:rPr>
          <w:b/>
          <w:bCs/>
          <w:lang w:val="en-CH"/>
        </w:rPr>
        <w:t>centralise, structure et conserve des preuves fournies par l’utilisateur</w:t>
      </w:r>
      <w:r w:rsidRPr="00DE377D">
        <w:rPr>
          <w:lang w:val="en-CH"/>
        </w:rPr>
        <w:t>.</w:t>
      </w:r>
    </w:p>
    <w:p w14:paraId="091B85FF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46184F8D">
          <v:rect id="_x0000_i1110" style="width:0;height:1.5pt" o:hralign="center" o:hrstd="t" o:hr="t" fillcolor="#a0a0a0" stroked="f"/>
        </w:pict>
      </w:r>
    </w:p>
    <w:p w14:paraId="7FF0387D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3. Hiérarchie des documents (PRIORITÉ ABSOLUE)</w:t>
      </w:r>
    </w:p>
    <w:p w14:paraId="3DB3FDBC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En cas de doute, de contradiction ou d’ambiguïté, </w:t>
      </w:r>
      <w:r w:rsidRPr="00DE377D">
        <w:rPr>
          <w:b/>
          <w:bCs/>
          <w:lang w:val="en-CH"/>
        </w:rPr>
        <w:t xml:space="preserve">l’ordre de priorité suivant doit être strictement </w:t>
      </w:r>
      <w:proofErr w:type="gramStart"/>
      <w:r w:rsidRPr="00DE377D">
        <w:rPr>
          <w:b/>
          <w:bCs/>
          <w:lang w:val="en-CH"/>
        </w:rPr>
        <w:t>respecté</w:t>
      </w:r>
      <w:r w:rsidRPr="00DE377D">
        <w:rPr>
          <w:lang w:val="en-CH"/>
        </w:rPr>
        <w:t xml:space="preserve"> :</w:t>
      </w:r>
      <w:proofErr w:type="gramEnd"/>
    </w:p>
    <w:p w14:paraId="3D19E58C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rFonts w:ascii="Segoe UI Emoji" w:hAnsi="Segoe UI Emoji" w:cs="Segoe UI Emoji"/>
          <w:b/>
          <w:bCs/>
          <w:lang w:val="en-CH"/>
        </w:rPr>
        <w:t>🥇</w:t>
      </w:r>
      <w:r w:rsidRPr="00DE377D">
        <w:rPr>
          <w:b/>
          <w:bCs/>
          <w:lang w:val="en-CH"/>
        </w:rPr>
        <w:t xml:space="preserve"> Niveau 1 — CONTRAT PRODUIT</w:t>
      </w:r>
    </w:p>
    <w:p w14:paraId="2587F3F1" w14:textId="77777777" w:rsidR="00DE377D" w:rsidRPr="00DE377D" w:rsidRDefault="00DE377D" w:rsidP="00DE377D">
      <w:pPr>
        <w:numPr>
          <w:ilvl w:val="0"/>
          <w:numId w:val="4"/>
        </w:numPr>
        <w:rPr>
          <w:lang w:val="en-CH"/>
        </w:rPr>
      </w:pPr>
      <w:r w:rsidRPr="00DE377D">
        <w:rPr>
          <w:lang w:val="en-CH"/>
        </w:rPr>
        <w:t>CONTRAT_PRODUIT_V1.docx</w:t>
      </w:r>
    </w:p>
    <w:p w14:paraId="6BA63459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Document de référence absolue.</w:t>
      </w:r>
      <w:r w:rsidRPr="00DE377D">
        <w:rPr>
          <w:lang w:val="en-CH"/>
        </w:rPr>
        <w:br/>
        <w:t>Aucune décision ne peut le contredire.</w:t>
      </w:r>
    </w:p>
    <w:p w14:paraId="62332554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2DB0A718">
          <v:rect id="_x0000_i1111" style="width:0;height:1.5pt" o:hralign="center" o:hrstd="t" o:hr="t" fillcolor="#a0a0a0" stroked="f"/>
        </w:pict>
      </w:r>
    </w:p>
    <w:p w14:paraId="5F2BF00A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rFonts w:ascii="Segoe UI Emoji" w:hAnsi="Segoe UI Emoji" w:cs="Segoe UI Emoji"/>
          <w:b/>
          <w:bCs/>
          <w:lang w:val="en-CH"/>
        </w:rPr>
        <w:lastRenderedPageBreak/>
        <w:t>🥈</w:t>
      </w:r>
      <w:r w:rsidRPr="00DE377D">
        <w:rPr>
          <w:b/>
          <w:bCs/>
          <w:lang w:val="en-CH"/>
        </w:rPr>
        <w:t xml:space="preserve"> Niveau 2 — CONTRATS UX (1 écran = 1 vérité)</w:t>
      </w:r>
    </w:p>
    <w:p w14:paraId="33A49862" w14:textId="77777777" w:rsidR="00DE377D" w:rsidRPr="00DE377D" w:rsidRDefault="00DE377D" w:rsidP="00DE377D">
      <w:pPr>
        <w:numPr>
          <w:ilvl w:val="0"/>
          <w:numId w:val="5"/>
        </w:numPr>
        <w:rPr>
          <w:lang w:val="en-CH"/>
        </w:rPr>
      </w:pPr>
      <w:r w:rsidRPr="00DE377D">
        <w:rPr>
          <w:lang w:val="en-CH"/>
        </w:rPr>
        <w:t>Page ma collection.docx</w:t>
      </w:r>
    </w:p>
    <w:p w14:paraId="4C76BEE5" w14:textId="77777777" w:rsidR="00DE377D" w:rsidRPr="00DE377D" w:rsidRDefault="00DE377D" w:rsidP="00DE377D">
      <w:pPr>
        <w:numPr>
          <w:ilvl w:val="0"/>
          <w:numId w:val="5"/>
        </w:numPr>
        <w:rPr>
          <w:lang w:val="en-CH"/>
        </w:rPr>
      </w:pPr>
      <w:r w:rsidRPr="00DE377D">
        <w:rPr>
          <w:lang w:val="en-CH"/>
        </w:rPr>
        <w:t>Page Mon coffre.docx</w:t>
      </w:r>
    </w:p>
    <w:p w14:paraId="02862220" w14:textId="77777777" w:rsidR="00DE377D" w:rsidRPr="00DE377D" w:rsidRDefault="00DE377D" w:rsidP="00DE377D">
      <w:pPr>
        <w:numPr>
          <w:ilvl w:val="0"/>
          <w:numId w:val="5"/>
        </w:numPr>
        <w:rPr>
          <w:lang w:val="en-CH"/>
        </w:rPr>
      </w:pPr>
      <w:r w:rsidRPr="00DE377D">
        <w:rPr>
          <w:lang w:val="en-CH"/>
        </w:rPr>
        <w:t>Page Passeport produit.docx</w:t>
      </w:r>
    </w:p>
    <w:p w14:paraId="6ED7CB50" w14:textId="77777777" w:rsidR="00DE377D" w:rsidRPr="00DE377D" w:rsidRDefault="00DE377D" w:rsidP="00DE377D">
      <w:pPr>
        <w:numPr>
          <w:ilvl w:val="0"/>
          <w:numId w:val="5"/>
        </w:numPr>
        <w:rPr>
          <w:lang w:val="en-CH"/>
        </w:rPr>
      </w:pPr>
      <w:r w:rsidRPr="00DE377D">
        <w:rPr>
          <w:lang w:val="en-CH"/>
        </w:rPr>
        <w:t>Page ajouter un objet.docx</w:t>
      </w:r>
    </w:p>
    <w:p w14:paraId="679FA3EA" w14:textId="77777777" w:rsidR="00DE377D" w:rsidRPr="00DE377D" w:rsidRDefault="00DE377D" w:rsidP="00DE377D">
      <w:pPr>
        <w:numPr>
          <w:ilvl w:val="0"/>
          <w:numId w:val="5"/>
        </w:numPr>
        <w:rPr>
          <w:lang w:val="en-CH"/>
        </w:rPr>
      </w:pPr>
      <w:r w:rsidRPr="00DE377D">
        <w:rPr>
          <w:lang w:val="en-CH"/>
        </w:rPr>
        <w:t>Page Documents.docx</w:t>
      </w:r>
    </w:p>
    <w:p w14:paraId="72602F7B" w14:textId="77777777" w:rsidR="00DE377D" w:rsidRPr="00DE377D" w:rsidRDefault="00DE377D" w:rsidP="00DE377D">
      <w:pPr>
        <w:numPr>
          <w:ilvl w:val="0"/>
          <w:numId w:val="5"/>
        </w:numPr>
        <w:rPr>
          <w:lang w:val="en-CH"/>
        </w:rPr>
      </w:pPr>
      <w:r w:rsidRPr="00DE377D">
        <w:rPr>
          <w:lang w:val="en-CH"/>
        </w:rPr>
        <w:t>Page mon compte.docx</w:t>
      </w:r>
    </w:p>
    <w:p w14:paraId="6F0A7BF7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Ces documents définissent </w:t>
      </w:r>
      <w:r w:rsidRPr="00DE377D">
        <w:rPr>
          <w:b/>
          <w:bCs/>
          <w:lang w:val="en-CH"/>
        </w:rPr>
        <w:t>les comportements attendus écran par écran</w:t>
      </w:r>
      <w:r w:rsidRPr="00DE377D">
        <w:rPr>
          <w:lang w:val="en-CH"/>
        </w:rPr>
        <w:t>.</w:t>
      </w:r>
      <w:r w:rsidRPr="00DE377D">
        <w:rPr>
          <w:lang w:val="en-CH"/>
        </w:rPr>
        <w:br/>
        <w:t>Ils priment sur toute interprétation technique.</w:t>
      </w:r>
    </w:p>
    <w:p w14:paraId="00429D5C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6D071982">
          <v:rect id="_x0000_i1112" style="width:0;height:1.5pt" o:hralign="center" o:hrstd="t" o:hr="t" fillcolor="#a0a0a0" stroked="f"/>
        </w:pict>
      </w:r>
    </w:p>
    <w:p w14:paraId="169B71D2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rFonts w:ascii="Segoe UI Emoji" w:hAnsi="Segoe UI Emoji" w:cs="Segoe UI Emoji"/>
          <w:b/>
          <w:bCs/>
          <w:lang w:val="en-CH"/>
        </w:rPr>
        <w:t>🥉</w:t>
      </w:r>
      <w:r w:rsidRPr="00DE377D">
        <w:rPr>
          <w:b/>
          <w:bCs/>
          <w:lang w:val="en-CH"/>
        </w:rPr>
        <w:t xml:space="preserve"> Niveau 3 — Règles métier &amp; validation</w:t>
      </w:r>
    </w:p>
    <w:p w14:paraId="646A3CE3" w14:textId="77777777" w:rsidR="00DE377D" w:rsidRPr="00DE377D" w:rsidRDefault="00DE377D" w:rsidP="00DE377D">
      <w:pPr>
        <w:numPr>
          <w:ilvl w:val="0"/>
          <w:numId w:val="6"/>
        </w:numPr>
        <w:rPr>
          <w:lang w:val="en-CH"/>
        </w:rPr>
      </w:pPr>
      <w:r w:rsidRPr="00DE377D">
        <w:rPr>
          <w:lang w:val="en-CH"/>
        </w:rPr>
        <w:t>BUSINESS_RULES_V1.docx</w:t>
      </w:r>
    </w:p>
    <w:p w14:paraId="5AAEB021" w14:textId="77777777" w:rsidR="00DE377D" w:rsidRPr="00DE377D" w:rsidRDefault="00DE377D" w:rsidP="00DE377D">
      <w:pPr>
        <w:numPr>
          <w:ilvl w:val="0"/>
          <w:numId w:val="6"/>
        </w:numPr>
        <w:rPr>
          <w:lang w:val="en-CH"/>
        </w:rPr>
      </w:pPr>
      <w:r w:rsidRPr="00DE377D">
        <w:rPr>
          <w:lang w:val="en-CH"/>
        </w:rPr>
        <w:t>ITEM_VALIDATION_SCHEMAS_V1.docx</w:t>
      </w:r>
    </w:p>
    <w:p w14:paraId="7AA7C1F8" w14:textId="77777777" w:rsidR="00DE377D" w:rsidRPr="00DE377D" w:rsidRDefault="00DE377D" w:rsidP="00DE377D">
      <w:pPr>
        <w:numPr>
          <w:ilvl w:val="0"/>
          <w:numId w:val="6"/>
        </w:numPr>
        <w:rPr>
          <w:lang w:val="en-CH"/>
        </w:rPr>
      </w:pPr>
      <w:r w:rsidRPr="00DE377D">
        <w:rPr>
          <w:lang w:val="en-CH"/>
        </w:rPr>
        <w:t>ITEM_FORM_DEFINITION.docx</w:t>
      </w:r>
    </w:p>
    <w:p w14:paraId="10C93B16" w14:textId="77777777" w:rsidR="00DE377D" w:rsidRPr="00DE377D" w:rsidRDefault="00DE377D" w:rsidP="00DE377D">
      <w:pPr>
        <w:numPr>
          <w:ilvl w:val="0"/>
          <w:numId w:val="6"/>
        </w:numPr>
        <w:rPr>
          <w:lang w:val="en-CH"/>
        </w:rPr>
      </w:pPr>
      <w:r w:rsidRPr="00DE377D">
        <w:rPr>
          <w:lang w:val="en-CH"/>
        </w:rPr>
        <w:t>SOURCE_OF_TRUTH.docx</w:t>
      </w:r>
    </w:p>
    <w:p w14:paraId="12EC755D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Ces documents définissent </w:t>
      </w:r>
      <w:r w:rsidRPr="00DE377D">
        <w:rPr>
          <w:b/>
          <w:bCs/>
          <w:lang w:val="en-CH"/>
        </w:rPr>
        <w:t>les règles de fond</w:t>
      </w:r>
      <w:r w:rsidRPr="00DE377D">
        <w:rPr>
          <w:lang w:val="en-CH"/>
        </w:rPr>
        <w:t>, indépendamment de l’UI.</w:t>
      </w:r>
    </w:p>
    <w:p w14:paraId="145F375F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446A8F9B">
          <v:rect id="_x0000_i1113" style="width:0;height:1.5pt" o:hralign="center" o:hrstd="t" o:hr="t" fillcolor="#a0a0a0" stroked="f"/>
        </w:pict>
      </w:r>
    </w:p>
    <w:p w14:paraId="23DBEF09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rFonts w:ascii="Segoe UI Emoji" w:hAnsi="Segoe UI Emoji" w:cs="Segoe UI Emoji"/>
          <w:b/>
          <w:bCs/>
          <w:lang w:val="en-CH"/>
        </w:rPr>
        <w:t>🟡</w:t>
      </w:r>
      <w:r w:rsidRPr="00DE377D">
        <w:rPr>
          <w:b/>
          <w:bCs/>
          <w:lang w:val="en-CH"/>
        </w:rPr>
        <w:t xml:space="preserve"> Niveau 4 — Standards par typologie</w:t>
      </w:r>
    </w:p>
    <w:p w14:paraId="476DF699" w14:textId="77777777" w:rsidR="00DE377D" w:rsidRPr="00DE377D" w:rsidRDefault="00DE377D" w:rsidP="00DE377D">
      <w:pPr>
        <w:numPr>
          <w:ilvl w:val="0"/>
          <w:numId w:val="7"/>
        </w:numPr>
        <w:rPr>
          <w:lang w:val="en-CH"/>
        </w:rPr>
      </w:pPr>
      <w:r w:rsidRPr="00DE377D">
        <w:rPr>
          <w:lang w:val="en-CH"/>
        </w:rPr>
        <w:t>CERTIFICATE_STANDARD_WATCH_V1.docx</w:t>
      </w:r>
    </w:p>
    <w:p w14:paraId="609A2C9D" w14:textId="77777777" w:rsidR="00DE377D" w:rsidRPr="00DE377D" w:rsidRDefault="00DE377D" w:rsidP="00DE377D">
      <w:pPr>
        <w:numPr>
          <w:ilvl w:val="0"/>
          <w:numId w:val="7"/>
        </w:numPr>
        <w:rPr>
          <w:lang w:val="en-CH"/>
        </w:rPr>
      </w:pPr>
      <w:r w:rsidRPr="00DE377D">
        <w:rPr>
          <w:lang w:val="en-CH"/>
        </w:rPr>
        <w:t>CERTIFICATE_STANDARD_SNEAKER_V1.docx</w:t>
      </w:r>
    </w:p>
    <w:p w14:paraId="15AE657E" w14:textId="77777777" w:rsidR="00DE377D" w:rsidRPr="00DE377D" w:rsidRDefault="00DE377D" w:rsidP="00DE377D">
      <w:pPr>
        <w:numPr>
          <w:ilvl w:val="0"/>
          <w:numId w:val="7"/>
        </w:numPr>
        <w:rPr>
          <w:lang w:val="en-CH"/>
        </w:rPr>
      </w:pPr>
      <w:r w:rsidRPr="00DE377D">
        <w:rPr>
          <w:lang w:val="en-CH"/>
        </w:rPr>
        <w:t>CERTIFICATE_STANDARD_HANDBAG_V1.docx</w:t>
      </w:r>
    </w:p>
    <w:p w14:paraId="5E78602C" w14:textId="77777777" w:rsidR="00DE377D" w:rsidRPr="00DE377D" w:rsidRDefault="00DE377D" w:rsidP="00DE377D">
      <w:pPr>
        <w:numPr>
          <w:ilvl w:val="0"/>
          <w:numId w:val="7"/>
        </w:numPr>
        <w:rPr>
          <w:lang w:val="en-CH"/>
        </w:rPr>
      </w:pPr>
      <w:r w:rsidRPr="00DE377D">
        <w:rPr>
          <w:lang w:val="en-CH"/>
        </w:rPr>
        <w:t>CERTIFICATE_STANDARD_OTHER_V1.docx</w:t>
      </w:r>
    </w:p>
    <w:p w14:paraId="4B0E6A2D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Ils définissent les </w:t>
      </w:r>
      <w:r w:rsidRPr="00DE377D">
        <w:rPr>
          <w:b/>
          <w:bCs/>
          <w:lang w:val="en-CH"/>
        </w:rPr>
        <w:t>exigences documentaires minimales</w:t>
      </w:r>
      <w:r w:rsidRPr="00DE377D">
        <w:rPr>
          <w:lang w:val="en-CH"/>
        </w:rPr>
        <w:t xml:space="preserve"> par catégorie d’objet.</w:t>
      </w:r>
    </w:p>
    <w:p w14:paraId="030C134C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4713FF0E">
          <v:rect id="_x0000_i1114" style="width:0;height:1.5pt" o:hralign="center" o:hrstd="t" o:hr="t" fillcolor="#a0a0a0" stroked="f"/>
        </w:pict>
      </w:r>
    </w:p>
    <w:p w14:paraId="014D0103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rFonts w:ascii="Segoe UI Emoji" w:hAnsi="Segoe UI Emoji" w:cs="Segoe UI Emoji"/>
          <w:b/>
          <w:bCs/>
          <w:lang w:val="en-CH"/>
        </w:rPr>
        <w:t>🟡</w:t>
      </w:r>
      <w:r w:rsidRPr="00DE377D">
        <w:rPr>
          <w:b/>
          <w:bCs/>
          <w:lang w:val="en-CH"/>
        </w:rPr>
        <w:t xml:space="preserve"> Niveau 5 — Capacités techniques &amp; support</w:t>
      </w:r>
    </w:p>
    <w:p w14:paraId="022C7EA0" w14:textId="77777777" w:rsidR="00DE377D" w:rsidRPr="00DE377D" w:rsidRDefault="00DE377D" w:rsidP="00DE377D">
      <w:pPr>
        <w:numPr>
          <w:ilvl w:val="0"/>
          <w:numId w:val="8"/>
        </w:numPr>
        <w:rPr>
          <w:lang w:val="en-CH"/>
        </w:rPr>
      </w:pPr>
      <w:r w:rsidRPr="00DE377D">
        <w:rPr>
          <w:lang w:val="en-CH"/>
        </w:rPr>
        <w:t>OCR_EXTRACTION_CONTRACTS_V1.docx</w:t>
      </w:r>
    </w:p>
    <w:p w14:paraId="000282E2" w14:textId="77777777" w:rsidR="00DE377D" w:rsidRPr="00DE377D" w:rsidRDefault="00DE377D" w:rsidP="00DE377D">
      <w:pPr>
        <w:numPr>
          <w:ilvl w:val="0"/>
          <w:numId w:val="8"/>
        </w:numPr>
        <w:rPr>
          <w:lang w:val="en-CH"/>
        </w:rPr>
      </w:pPr>
      <w:r w:rsidRPr="00DE377D">
        <w:rPr>
          <w:lang w:val="en-CH"/>
        </w:rPr>
        <w:t>UX_FLOWS_V1.docx</w:t>
      </w:r>
    </w:p>
    <w:p w14:paraId="7B63D8BF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Documents de support.</w:t>
      </w:r>
      <w:r w:rsidRPr="00DE377D">
        <w:rPr>
          <w:lang w:val="en-CH"/>
        </w:rPr>
        <w:br/>
        <w:t xml:space="preserve">Ils </w:t>
      </w:r>
      <w:r w:rsidRPr="00DE377D">
        <w:rPr>
          <w:b/>
          <w:bCs/>
          <w:lang w:val="en-CH"/>
        </w:rPr>
        <w:t>n’introduisent aucune promesse produit</w:t>
      </w:r>
      <w:r w:rsidRPr="00DE377D">
        <w:rPr>
          <w:lang w:val="en-CH"/>
        </w:rPr>
        <w:t>.</w:t>
      </w:r>
    </w:p>
    <w:p w14:paraId="407F06B5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652C9C71">
          <v:rect id="_x0000_i1115" style="width:0;height:1.5pt" o:hralign="center" o:hrstd="t" o:hr="t" fillcolor="#a0a0a0" stroked="f"/>
        </w:pict>
      </w:r>
    </w:p>
    <w:p w14:paraId="64311B9A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rFonts w:ascii="Segoe UI Emoji" w:hAnsi="Segoe UI Emoji" w:cs="Segoe UI Emoji"/>
          <w:b/>
          <w:bCs/>
          <w:lang w:val="en-CH"/>
        </w:rPr>
        <w:t>🟢</w:t>
      </w:r>
      <w:r w:rsidRPr="00DE377D">
        <w:rPr>
          <w:b/>
          <w:bCs/>
          <w:lang w:val="en-CH"/>
        </w:rPr>
        <w:t xml:space="preserve"> Niveau 6 — Implémentation technique</w:t>
      </w:r>
    </w:p>
    <w:p w14:paraId="4AFCD895" w14:textId="77777777" w:rsidR="00DE377D" w:rsidRPr="00DE377D" w:rsidRDefault="00DE377D" w:rsidP="00DE377D">
      <w:pPr>
        <w:numPr>
          <w:ilvl w:val="0"/>
          <w:numId w:val="9"/>
        </w:numPr>
        <w:rPr>
          <w:lang w:val="en-CH"/>
        </w:rPr>
      </w:pPr>
      <w:r w:rsidRPr="00DE377D">
        <w:rPr>
          <w:lang w:val="en-CH"/>
        </w:rPr>
        <w:lastRenderedPageBreak/>
        <w:t>OpenAPI.docx</w:t>
      </w:r>
    </w:p>
    <w:p w14:paraId="610DACB6" w14:textId="77777777" w:rsidR="00DE377D" w:rsidRPr="00DE377D" w:rsidRDefault="00DE377D" w:rsidP="00DE377D">
      <w:pPr>
        <w:numPr>
          <w:ilvl w:val="0"/>
          <w:numId w:val="9"/>
        </w:numPr>
        <w:rPr>
          <w:lang w:val="en-CH"/>
        </w:rPr>
      </w:pPr>
      <w:r w:rsidRPr="00DE377D">
        <w:rPr>
          <w:lang w:val="en-CH"/>
        </w:rPr>
        <w:t>Data model logique final.docx</w:t>
      </w:r>
    </w:p>
    <w:p w14:paraId="64A7A120" w14:textId="77777777" w:rsidR="00DE377D" w:rsidRPr="00DE377D" w:rsidRDefault="00DE377D" w:rsidP="00DE377D">
      <w:pPr>
        <w:numPr>
          <w:ilvl w:val="0"/>
          <w:numId w:val="9"/>
        </w:numPr>
        <w:rPr>
          <w:lang w:val="en-CH"/>
        </w:rPr>
      </w:pPr>
      <w:r w:rsidRPr="00DE377D">
        <w:rPr>
          <w:lang w:val="en-CH"/>
        </w:rPr>
        <w:t>Backlog technique complet.docx</w:t>
      </w:r>
    </w:p>
    <w:p w14:paraId="0DDD2EC1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Ces documents servent à </w:t>
      </w:r>
      <w:r w:rsidRPr="00DE377D">
        <w:rPr>
          <w:b/>
          <w:bCs/>
          <w:lang w:val="en-CH"/>
        </w:rPr>
        <w:t>implémenter</w:t>
      </w:r>
      <w:r w:rsidRPr="00DE377D">
        <w:rPr>
          <w:lang w:val="en-CH"/>
        </w:rPr>
        <w:t>, pas à décider.</w:t>
      </w:r>
    </w:p>
    <w:p w14:paraId="79576BB1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7B7A8B84">
          <v:rect id="_x0000_i1116" style="width:0;height:1.5pt" o:hralign="center" o:hrstd="t" o:hr="t" fillcolor="#a0a0a0" stroked="f"/>
        </w:pict>
      </w:r>
    </w:p>
    <w:p w14:paraId="29CB4D61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4. Règles non négociables pour l’implémentation</w:t>
      </w:r>
    </w:p>
    <w:p w14:paraId="77644140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Claude Code </w:t>
      </w:r>
      <w:r w:rsidRPr="00DE377D">
        <w:rPr>
          <w:b/>
          <w:bCs/>
          <w:lang w:val="en-CH"/>
        </w:rPr>
        <w:t xml:space="preserve">ne doit </w:t>
      </w:r>
      <w:proofErr w:type="gramStart"/>
      <w:r w:rsidRPr="00DE377D">
        <w:rPr>
          <w:b/>
          <w:bCs/>
          <w:lang w:val="en-CH"/>
        </w:rPr>
        <w:t>jamais</w:t>
      </w:r>
      <w:r w:rsidRPr="00DE377D">
        <w:rPr>
          <w:lang w:val="en-CH"/>
        </w:rPr>
        <w:t xml:space="preserve"> :</w:t>
      </w:r>
      <w:proofErr w:type="gramEnd"/>
    </w:p>
    <w:p w14:paraId="5C282B3C" w14:textId="77777777" w:rsidR="00DE377D" w:rsidRPr="00DE377D" w:rsidRDefault="00DE377D" w:rsidP="00DE377D">
      <w:pPr>
        <w:numPr>
          <w:ilvl w:val="0"/>
          <w:numId w:val="10"/>
        </w:numPr>
        <w:rPr>
          <w:lang w:val="en-CH"/>
        </w:rPr>
      </w:pPr>
      <w:r w:rsidRPr="00DE377D">
        <w:rPr>
          <w:lang w:val="en-CH"/>
        </w:rPr>
        <w:t>ajouter une fonctionnalité non décrite</w:t>
      </w:r>
    </w:p>
    <w:p w14:paraId="0C0F87B9" w14:textId="77777777" w:rsidR="00DE377D" w:rsidRPr="00DE377D" w:rsidRDefault="00DE377D" w:rsidP="00DE377D">
      <w:pPr>
        <w:numPr>
          <w:ilvl w:val="0"/>
          <w:numId w:val="10"/>
        </w:numPr>
        <w:rPr>
          <w:lang w:val="en-CH"/>
        </w:rPr>
      </w:pPr>
      <w:r w:rsidRPr="00DE377D">
        <w:rPr>
          <w:lang w:val="en-CH"/>
        </w:rPr>
        <w:t>interpréter une absence comme une opportunité</w:t>
      </w:r>
    </w:p>
    <w:p w14:paraId="4AD67F66" w14:textId="77777777" w:rsidR="00DE377D" w:rsidRPr="00DE377D" w:rsidRDefault="00DE377D" w:rsidP="00DE377D">
      <w:pPr>
        <w:numPr>
          <w:ilvl w:val="0"/>
          <w:numId w:val="10"/>
        </w:numPr>
        <w:rPr>
          <w:lang w:val="en-CH"/>
        </w:rPr>
      </w:pPr>
      <w:r w:rsidRPr="00DE377D">
        <w:rPr>
          <w:lang w:val="en-CH"/>
        </w:rPr>
        <w:t>transformer l’app en dashboard</w:t>
      </w:r>
    </w:p>
    <w:p w14:paraId="21E258ED" w14:textId="77777777" w:rsidR="00DE377D" w:rsidRPr="00DE377D" w:rsidRDefault="00DE377D" w:rsidP="00DE377D">
      <w:pPr>
        <w:numPr>
          <w:ilvl w:val="0"/>
          <w:numId w:val="10"/>
        </w:numPr>
        <w:rPr>
          <w:lang w:val="en-CH"/>
        </w:rPr>
      </w:pPr>
      <w:r w:rsidRPr="00DE377D">
        <w:rPr>
          <w:lang w:val="en-CH"/>
        </w:rPr>
        <w:t>introduire des notions d’authentification “par l’app”</w:t>
      </w:r>
    </w:p>
    <w:p w14:paraId="037A5305" w14:textId="77777777" w:rsidR="00DE377D" w:rsidRPr="00DE377D" w:rsidRDefault="00DE377D" w:rsidP="00DE377D">
      <w:pPr>
        <w:numPr>
          <w:ilvl w:val="0"/>
          <w:numId w:val="10"/>
        </w:numPr>
        <w:rPr>
          <w:lang w:val="en-CH"/>
        </w:rPr>
      </w:pPr>
      <w:r w:rsidRPr="00DE377D">
        <w:rPr>
          <w:lang w:val="en-CH"/>
        </w:rPr>
        <w:t>afficher des statuts positifs inutiles</w:t>
      </w:r>
    </w:p>
    <w:p w14:paraId="06CF8EE8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Claude Code </w:t>
      </w:r>
      <w:r w:rsidRPr="00DE377D">
        <w:rPr>
          <w:b/>
          <w:bCs/>
          <w:lang w:val="en-CH"/>
        </w:rPr>
        <w:t xml:space="preserve">doit </w:t>
      </w:r>
      <w:proofErr w:type="gramStart"/>
      <w:r w:rsidRPr="00DE377D">
        <w:rPr>
          <w:b/>
          <w:bCs/>
          <w:lang w:val="en-CH"/>
        </w:rPr>
        <w:t>toujours</w:t>
      </w:r>
      <w:r w:rsidRPr="00DE377D">
        <w:rPr>
          <w:lang w:val="en-CH"/>
        </w:rPr>
        <w:t xml:space="preserve"> :</w:t>
      </w:r>
      <w:proofErr w:type="gramEnd"/>
    </w:p>
    <w:p w14:paraId="63AA1493" w14:textId="77777777" w:rsidR="00DE377D" w:rsidRPr="00DE377D" w:rsidRDefault="00DE377D" w:rsidP="00DE377D">
      <w:pPr>
        <w:numPr>
          <w:ilvl w:val="0"/>
          <w:numId w:val="11"/>
        </w:numPr>
        <w:rPr>
          <w:lang w:val="en-CH"/>
        </w:rPr>
      </w:pPr>
      <w:r w:rsidRPr="00DE377D">
        <w:rPr>
          <w:lang w:val="en-CH"/>
        </w:rPr>
        <w:t xml:space="preserve">respecter le principe </w:t>
      </w:r>
      <w:r w:rsidRPr="00DE377D">
        <w:rPr>
          <w:i/>
          <w:iCs/>
          <w:lang w:val="en-CH"/>
        </w:rPr>
        <w:t>silence = OK</w:t>
      </w:r>
    </w:p>
    <w:p w14:paraId="0EE43162" w14:textId="77777777" w:rsidR="00DE377D" w:rsidRPr="00DE377D" w:rsidRDefault="00DE377D" w:rsidP="00DE377D">
      <w:pPr>
        <w:numPr>
          <w:ilvl w:val="0"/>
          <w:numId w:val="11"/>
        </w:numPr>
        <w:rPr>
          <w:lang w:val="en-CH"/>
        </w:rPr>
      </w:pPr>
      <w:r w:rsidRPr="00DE377D">
        <w:rPr>
          <w:lang w:val="en-CH"/>
        </w:rPr>
        <w:t>traiter la preuve comme documentaire, pas experte</w:t>
      </w:r>
    </w:p>
    <w:p w14:paraId="6347383E" w14:textId="77777777" w:rsidR="00DE377D" w:rsidRPr="00DE377D" w:rsidRDefault="00DE377D" w:rsidP="00DE377D">
      <w:pPr>
        <w:numPr>
          <w:ilvl w:val="0"/>
          <w:numId w:val="11"/>
        </w:numPr>
        <w:rPr>
          <w:lang w:val="en-CH"/>
        </w:rPr>
      </w:pPr>
      <w:r w:rsidRPr="00DE377D">
        <w:rPr>
          <w:lang w:val="en-CH"/>
        </w:rPr>
        <w:t>considérer chaque écran comme contractuel</w:t>
      </w:r>
    </w:p>
    <w:p w14:paraId="3E4592D7" w14:textId="77777777" w:rsidR="00DE377D" w:rsidRPr="00DE377D" w:rsidRDefault="00DE377D" w:rsidP="00DE377D">
      <w:pPr>
        <w:numPr>
          <w:ilvl w:val="0"/>
          <w:numId w:val="11"/>
        </w:numPr>
        <w:rPr>
          <w:lang w:val="en-CH"/>
        </w:rPr>
      </w:pPr>
      <w:r w:rsidRPr="00DE377D">
        <w:rPr>
          <w:lang w:val="en-CH"/>
        </w:rPr>
        <w:t>refuser toute création d’objet sans certificat</w:t>
      </w:r>
    </w:p>
    <w:p w14:paraId="0E1F26AA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27473972">
          <v:rect id="_x0000_i1117" style="width:0;height:1.5pt" o:hralign="center" o:hrstd="t" o:hr="t" fillcolor="#a0a0a0" stroked="f"/>
        </w:pict>
      </w:r>
    </w:p>
    <w:p w14:paraId="5C1AF217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5. Règles spécifiques sur l’authenticité</w:t>
      </w:r>
    </w:p>
    <w:p w14:paraId="10C64E40" w14:textId="77777777" w:rsidR="00DE377D" w:rsidRPr="00DE377D" w:rsidRDefault="00DE377D" w:rsidP="00DE377D">
      <w:pPr>
        <w:rPr>
          <w:lang w:val="en-CH"/>
        </w:rPr>
      </w:pPr>
      <w:proofErr w:type="gramStart"/>
      <w:r w:rsidRPr="00DE377D">
        <w:rPr>
          <w:lang w:val="en-CH"/>
        </w:rPr>
        <w:t>L’application :</w:t>
      </w:r>
      <w:proofErr w:type="gramEnd"/>
    </w:p>
    <w:p w14:paraId="22B4A453" w14:textId="77777777" w:rsidR="00DE377D" w:rsidRPr="00DE377D" w:rsidRDefault="00DE377D" w:rsidP="00DE377D">
      <w:pPr>
        <w:numPr>
          <w:ilvl w:val="0"/>
          <w:numId w:val="12"/>
        </w:numPr>
        <w:rPr>
          <w:lang w:val="en-CH"/>
        </w:rPr>
      </w:pPr>
      <w:r w:rsidRPr="00DE377D">
        <w:rPr>
          <w:b/>
          <w:bCs/>
          <w:lang w:val="en-CH"/>
        </w:rPr>
        <w:t>n’authentifie pas</w:t>
      </w:r>
    </w:p>
    <w:p w14:paraId="0710CB0A" w14:textId="77777777" w:rsidR="00DE377D" w:rsidRPr="00DE377D" w:rsidRDefault="00DE377D" w:rsidP="00DE377D">
      <w:pPr>
        <w:numPr>
          <w:ilvl w:val="0"/>
          <w:numId w:val="12"/>
        </w:numPr>
        <w:rPr>
          <w:lang w:val="en-CH"/>
        </w:rPr>
      </w:pPr>
      <w:r w:rsidRPr="00DE377D">
        <w:rPr>
          <w:b/>
          <w:bCs/>
          <w:lang w:val="en-CH"/>
        </w:rPr>
        <w:t>ne certifie pas</w:t>
      </w:r>
    </w:p>
    <w:p w14:paraId="2A49EBAB" w14:textId="77777777" w:rsidR="00DE377D" w:rsidRPr="00DE377D" w:rsidRDefault="00DE377D" w:rsidP="00DE377D">
      <w:pPr>
        <w:numPr>
          <w:ilvl w:val="0"/>
          <w:numId w:val="12"/>
        </w:numPr>
        <w:rPr>
          <w:lang w:val="en-CH"/>
        </w:rPr>
      </w:pPr>
      <w:r w:rsidRPr="00DE377D">
        <w:rPr>
          <w:b/>
          <w:bCs/>
          <w:lang w:val="en-CH"/>
        </w:rPr>
        <w:t>ne valide pas</w:t>
      </w:r>
    </w:p>
    <w:p w14:paraId="70E2B8F7" w14:textId="77777777" w:rsidR="00DE377D" w:rsidRPr="00DE377D" w:rsidRDefault="00DE377D" w:rsidP="00DE377D">
      <w:pPr>
        <w:numPr>
          <w:ilvl w:val="0"/>
          <w:numId w:val="12"/>
        </w:numPr>
        <w:rPr>
          <w:lang w:val="en-CH"/>
        </w:rPr>
      </w:pPr>
      <w:r w:rsidRPr="00DE377D">
        <w:rPr>
          <w:b/>
          <w:bCs/>
          <w:lang w:val="en-CH"/>
        </w:rPr>
        <w:t>n’expertise pas</w:t>
      </w:r>
    </w:p>
    <w:p w14:paraId="44DEBE43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Les termes autorisés </w:t>
      </w:r>
      <w:proofErr w:type="gramStart"/>
      <w:r w:rsidRPr="00DE377D">
        <w:rPr>
          <w:lang w:val="en-CH"/>
        </w:rPr>
        <w:t>sont :</w:t>
      </w:r>
      <w:proofErr w:type="gramEnd"/>
    </w:p>
    <w:p w14:paraId="3035E4C9" w14:textId="77777777" w:rsidR="00DE377D" w:rsidRPr="00DE377D" w:rsidRDefault="00DE377D" w:rsidP="00DE377D">
      <w:pPr>
        <w:numPr>
          <w:ilvl w:val="0"/>
          <w:numId w:val="13"/>
        </w:numPr>
        <w:rPr>
          <w:lang w:val="en-CH"/>
        </w:rPr>
      </w:pPr>
      <w:r w:rsidRPr="00DE377D">
        <w:rPr>
          <w:i/>
          <w:iCs/>
          <w:lang w:val="en-CH"/>
        </w:rPr>
        <w:t>Certificat fourni</w:t>
      </w:r>
    </w:p>
    <w:p w14:paraId="1E96C1B2" w14:textId="77777777" w:rsidR="00DE377D" w:rsidRPr="00DE377D" w:rsidRDefault="00DE377D" w:rsidP="00DE377D">
      <w:pPr>
        <w:numPr>
          <w:ilvl w:val="0"/>
          <w:numId w:val="13"/>
        </w:numPr>
        <w:rPr>
          <w:lang w:val="en-CH"/>
        </w:rPr>
      </w:pPr>
      <w:r w:rsidRPr="00DE377D">
        <w:rPr>
          <w:i/>
          <w:iCs/>
          <w:lang w:val="en-CH"/>
        </w:rPr>
        <w:t>Document enregistré</w:t>
      </w:r>
    </w:p>
    <w:p w14:paraId="189198DE" w14:textId="77777777" w:rsidR="00DE377D" w:rsidRPr="00DE377D" w:rsidRDefault="00DE377D" w:rsidP="00DE377D">
      <w:pPr>
        <w:numPr>
          <w:ilvl w:val="0"/>
          <w:numId w:val="13"/>
        </w:numPr>
        <w:rPr>
          <w:lang w:val="en-CH"/>
        </w:rPr>
      </w:pPr>
      <w:r w:rsidRPr="00DE377D">
        <w:rPr>
          <w:i/>
          <w:iCs/>
          <w:lang w:val="en-CH"/>
        </w:rPr>
        <w:t>Identifiant enregistré</w:t>
      </w:r>
    </w:p>
    <w:p w14:paraId="24A22FE7" w14:textId="77777777" w:rsidR="00DE377D" w:rsidRPr="00DE377D" w:rsidRDefault="00DE377D" w:rsidP="00DE377D">
      <w:pPr>
        <w:numPr>
          <w:ilvl w:val="0"/>
          <w:numId w:val="13"/>
        </w:numPr>
        <w:rPr>
          <w:lang w:val="en-CH"/>
        </w:rPr>
      </w:pPr>
      <w:r w:rsidRPr="00DE377D">
        <w:rPr>
          <w:i/>
          <w:iCs/>
          <w:lang w:val="en-CH"/>
        </w:rPr>
        <w:t>Preuve documentaire</w:t>
      </w:r>
    </w:p>
    <w:p w14:paraId="7D146DAE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>Tout autre vocabulaire est interdit.</w:t>
      </w:r>
    </w:p>
    <w:p w14:paraId="13C0B854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727392DE">
          <v:rect id="_x0000_i1118" style="width:0;height:1.5pt" o:hralign="center" o:hrstd="t" o:hr="t" fillcolor="#a0a0a0" stroked="f"/>
        </w:pict>
      </w:r>
    </w:p>
    <w:p w14:paraId="636C3BC4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lastRenderedPageBreak/>
        <w:t>6. Gestion des conflits et cas sensibles</w:t>
      </w:r>
    </w:p>
    <w:p w14:paraId="4A3DB275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En cas </w:t>
      </w:r>
      <w:proofErr w:type="gramStart"/>
      <w:r w:rsidRPr="00DE377D">
        <w:rPr>
          <w:lang w:val="en-CH"/>
        </w:rPr>
        <w:t>de :</w:t>
      </w:r>
      <w:proofErr w:type="gramEnd"/>
    </w:p>
    <w:p w14:paraId="3BF40DB1" w14:textId="77777777" w:rsidR="00DE377D" w:rsidRPr="00DE377D" w:rsidRDefault="00DE377D" w:rsidP="00DE377D">
      <w:pPr>
        <w:numPr>
          <w:ilvl w:val="0"/>
          <w:numId w:val="14"/>
        </w:numPr>
        <w:rPr>
          <w:lang w:val="en-CH"/>
        </w:rPr>
      </w:pPr>
      <w:r w:rsidRPr="00DE377D">
        <w:rPr>
          <w:lang w:val="en-CH"/>
        </w:rPr>
        <w:t>certificat dupliqué</w:t>
      </w:r>
    </w:p>
    <w:p w14:paraId="1CBE1B51" w14:textId="77777777" w:rsidR="00DE377D" w:rsidRPr="00DE377D" w:rsidRDefault="00DE377D" w:rsidP="00DE377D">
      <w:pPr>
        <w:numPr>
          <w:ilvl w:val="0"/>
          <w:numId w:val="14"/>
        </w:numPr>
        <w:rPr>
          <w:lang w:val="en-CH"/>
        </w:rPr>
      </w:pPr>
      <w:r w:rsidRPr="00DE377D">
        <w:rPr>
          <w:lang w:val="en-CH"/>
        </w:rPr>
        <w:t>identifiant unique déjà existant</w:t>
      </w:r>
    </w:p>
    <w:p w14:paraId="442AA800" w14:textId="77777777" w:rsidR="00DE377D" w:rsidRPr="00DE377D" w:rsidRDefault="00DE377D" w:rsidP="00DE377D">
      <w:pPr>
        <w:numPr>
          <w:ilvl w:val="0"/>
          <w:numId w:val="14"/>
        </w:numPr>
        <w:rPr>
          <w:lang w:val="en-CH"/>
        </w:rPr>
      </w:pPr>
      <w:r w:rsidRPr="00DE377D">
        <w:rPr>
          <w:lang w:val="en-CH"/>
        </w:rPr>
        <w:t>incohérence documentaire</w:t>
      </w:r>
    </w:p>
    <w:p w14:paraId="337BDCF8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</w:t>
      </w:r>
      <w:r w:rsidRPr="00DE377D">
        <w:rPr>
          <w:b/>
          <w:bCs/>
          <w:lang w:val="en-CH"/>
        </w:rPr>
        <w:t>Aucune résolution automatique n’est autorisée</w:t>
      </w:r>
      <w:r w:rsidRPr="00DE377D">
        <w:rPr>
          <w:lang w:val="en-CH"/>
        </w:rPr>
        <w:t>.</w:t>
      </w:r>
      <w:r w:rsidRPr="00DE377D">
        <w:rPr>
          <w:lang w:val="en-CH"/>
        </w:rPr>
        <w:br/>
      </w: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L’objet n’est pas créé.</w:t>
      </w:r>
      <w:r w:rsidRPr="00DE377D">
        <w:rPr>
          <w:lang w:val="en-CH"/>
        </w:rPr>
        <w:br/>
      </w: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L’utilisateur est informé.</w:t>
      </w:r>
      <w:r w:rsidRPr="00DE377D">
        <w:rPr>
          <w:lang w:val="en-CH"/>
        </w:rPr>
        <w:br/>
      </w: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Le support devient le point de contact.</w:t>
      </w:r>
    </w:p>
    <w:p w14:paraId="31D8EF2F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56D6414A">
          <v:rect id="_x0000_i1119" style="width:0;height:1.5pt" o:hralign="center" o:hrstd="t" o:hr="t" fillcolor="#a0a0a0" stroked="f"/>
        </w:pict>
      </w:r>
    </w:p>
    <w:p w14:paraId="6A5CB6C9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7. Suppression &amp; données</w:t>
      </w:r>
    </w:p>
    <w:p w14:paraId="01DD3FA0" w14:textId="77777777" w:rsidR="00DE377D" w:rsidRPr="00DE377D" w:rsidRDefault="00DE377D" w:rsidP="00DE377D">
      <w:pPr>
        <w:numPr>
          <w:ilvl w:val="0"/>
          <w:numId w:val="15"/>
        </w:numPr>
        <w:rPr>
          <w:lang w:val="en-CH"/>
        </w:rPr>
      </w:pPr>
      <w:r w:rsidRPr="00DE377D">
        <w:rPr>
          <w:lang w:val="en-CH"/>
        </w:rPr>
        <w:t>Suppression d’un objet → suppression définitive de ses documents</w:t>
      </w:r>
    </w:p>
    <w:p w14:paraId="1FDE813E" w14:textId="77777777" w:rsidR="00DE377D" w:rsidRPr="00DE377D" w:rsidRDefault="00DE377D" w:rsidP="00DE377D">
      <w:pPr>
        <w:numPr>
          <w:ilvl w:val="0"/>
          <w:numId w:val="15"/>
        </w:numPr>
        <w:rPr>
          <w:lang w:val="en-CH"/>
        </w:rPr>
      </w:pPr>
      <w:r w:rsidRPr="00DE377D">
        <w:rPr>
          <w:lang w:val="en-CH"/>
        </w:rPr>
        <w:t>Suppression du compte → suppression totale et irréversible</w:t>
      </w:r>
    </w:p>
    <w:p w14:paraId="3610F022" w14:textId="77777777" w:rsidR="00DE377D" w:rsidRPr="00DE377D" w:rsidRDefault="00DE377D" w:rsidP="00DE377D">
      <w:pPr>
        <w:numPr>
          <w:ilvl w:val="0"/>
          <w:numId w:val="15"/>
        </w:numPr>
        <w:rPr>
          <w:lang w:val="en-CH"/>
        </w:rPr>
      </w:pPr>
      <w:r w:rsidRPr="00DE377D">
        <w:rPr>
          <w:lang w:val="en-CH"/>
        </w:rPr>
        <w:t>Désinstallation de l’app ≠ suppression du compte</w:t>
      </w:r>
    </w:p>
    <w:p w14:paraId="42D91335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>Aucune donnée n’est conservée après suppression volontaire.</w:t>
      </w:r>
    </w:p>
    <w:p w14:paraId="1CC29D57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74938A6C">
          <v:rect id="_x0000_i1120" style="width:0;height:1.5pt" o:hralign="center" o:hrstd="t" o:hr="t" fillcolor="#a0a0a0" stroked="f"/>
        </w:pict>
      </w:r>
    </w:p>
    <w:p w14:paraId="711AD836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8. Ce qui est explicitement hors périmètre V1</w:t>
      </w:r>
    </w:p>
    <w:p w14:paraId="2DE58601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Marketplace</w:t>
      </w:r>
    </w:p>
    <w:p w14:paraId="5952ADE7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Partage d’objets</w:t>
      </w:r>
    </w:p>
    <w:p w14:paraId="53E65314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Réseau social</w:t>
      </w:r>
    </w:p>
    <w:p w14:paraId="460E1024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Estimation financière globale</w:t>
      </w:r>
    </w:p>
    <w:p w14:paraId="248E01CF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Authentification par l’app</w:t>
      </w:r>
    </w:p>
    <w:p w14:paraId="76E815AC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Export / téléchargement de documents</w:t>
      </w:r>
    </w:p>
    <w:p w14:paraId="40945F85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Gamification</w:t>
      </w:r>
    </w:p>
    <w:p w14:paraId="17214ADC" w14:textId="77777777" w:rsidR="00DE377D" w:rsidRPr="00DE377D" w:rsidRDefault="00DE377D" w:rsidP="00DE377D">
      <w:pPr>
        <w:numPr>
          <w:ilvl w:val="0"/>
          <w:numId w:val="16"/>
        </w:numPr>
        <w:rPr>
          <w:lang w:val="en-CH"/>
        </w:rPr>
      </w:pPr>
      <w:r w:rsidRPr="00DE377D">
        <w:rPr>
          <w:lang w:val="en-CH"/>
        </w:rPr>
        <w:t>Notifications financières</w:t>
      </w:r>
    </w:p>
    <w:p w14:paraId="73418FB8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5B324991">
          <v:rect id="_x0000_i1121" style="width:0;height:1.5pt" o:hralign="center" o:hrstd="t" o:hr="t" fillcolor="#a0a0a0" stroked="f"/>
        </w:pict>
      </w:r>
    </w:p>
    <w:p w14:paraId="35336FB8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9. Esprit général attendu dans le code</w:t>
      </w:r>
    </w:p>
    <w:p w14:paraId="1151B2A6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Le code doit </w:t>
      </w:r>
      <w:proofErr w:type="gramStart"/>
      <w:r w:rsidRPr="00DE377D">
        <w:rPr>
          <w:lang w:val="en-CH"/>
        </w:rPr>
        <w:t>refléter :</w:t>
      </w:r>
      <w:proofErr w:type="gramEnd"/>
    </w:p>
    <w:p w14:paraId="063F44C1" w14:textId="77777777" w:rsidR="00DE377D" w:rsidRPr="00DE377D" w:rsidRDefault="00DE377D" w:rsidP="00DE377D">
      <w:pPr>
        <w:numPr>
          <w:ilvl w:val="0"/>
          <w:numId w:val="17"/>
        </w:numPr>
        <w:rPr>
          <w:lang w:val="en-CH"/>
        </w:rPr>
      </w:pPr>
      <w:r w:rsidRPr="00DE377D">
        <w:rPr>
          <w:lang w:val="en-CH"/>
        </w:rPr>
        <w:t>sobriété</w:t>
      </w:r>
    </w:p>
    <w:p w14:paraId="443D474D" w14:textId="77777777" w:rsidR="00DE377D" w:rsidRPr="00DE377D" w:rsidRDefault="00DE377D" w:rsidP="00DE377D">
      <w:pPr>
        <w:numPr>
          <w:ilvl w:val="0"/>
          <w:numId w:val="17"/>
        </w:numPr>
        <w:rPr>
          <w:lang w:val="en-CH"/>
        </w:rPr>
      </w:pPr>
      <w:r w:rsidRPr="00DE377D">
        <w:rPr>
          <w:lang w:val="en-CH"/>
        </w:rPr>
        <w:t>retenue</w:t>
      </w:r>
    </w:p>
    <w:p w14:paraId="7DE52EBC" w14:textId="77777777" w:rsidR="00DE377D" w:rsidRPr="00DE377D" w:rsidRDefault="00DE377D" w:rsidP="00DE377D">
      <w:pPr>
        <w:numPr>
          <w:ilvl w:val="0"/>
          <w:numId w:val="17"/>
        </w:numPr>
        <w:rPr>
          <w:lang w:val="en-CH"/>
        </w:rPr>
      </w:pPr>
      <w:r w:rsidRPr="00DE377D">
        <w:rPr>
          <w:lang w:val="en-CH"/>
        </w:rPr>
        <w:t>sérieux</w:t>
      </w:r>
    </w:p>
    <w:p w14:paraId="5C3ED35D" w14:textId="77777777" w:rsidR="00DE377D" w:rsidRPr="00DE377D" w:rsidRDefault="00DE377D" w:rsidP="00DE377D">
      <w:pPr>
        <w:numPr>
          <w:ilvl w:val="0"/>
          <w:numId w:val="17"/>
        </w:numPr>
        <w:rPr>
          <w:lang w:val="en-CH"/>
        </w:rPr>
      </w:pPr>
      <w:r w:rsidRPr="00DE377D">
        <w:rPr>
          <w:lang w:val="en-CH"/>
        </w:rPr>
        <w:t>robustesse</w:t>
      </w:r>
    </w:p>
    <w:p w14:paraId="713F745E" w14:textId="77777777" w:rsidR="00DE377D" w:rsidRPr="00DE377D" w:rsidRDefault="00DE377D" w:rsidP="00DE377D">
      <w:pPr>
        <w:numPr>
          <w:ilvl w:val="0"/>
          <w:numId w:val="17"/>
        </w:numPr>
        <w:rPr>
          <w:lang w:val="en-CH"/>
        </w:rPr>
      </w:pPr>
      <w:r w:rsidRPr="00DE377D">
        <w:rPr>
          <w:lang w:val="en-CH"/>
        </w:rPr>
        <w:lastRenderedPageBreak/>
        <w:t>explicabilité</w:t>
      </w:r>
    </w:p>
    <w:p w14:paraId="2A603555" w14:textId="77777777" w:rsidR="00DE377D" w:rsidRPr="00DE377D" w:rsidRDefault="00DE377D" w:rsidP="00DE377D">
      <w:pPr>
        <w:rPr>
          <w:lang w:val="en-CH"/>
        </w:rPr>
      </w:pPr>
      <w:r w:rsidRPr="00DE377D">
        <w:rPr>
          <w:rFonts w:ascii="Segoe UI Emoji" w:hAnsi="Segoe UI Emoji" w:cs="Segoe UI Emoji"/>
          <w:lang w:val="en-CH"/>
        </w:rPr>
        <w:t>👉</w:t>
      </w:r>
      <w:r w:rsidRPr="00DE377D">
        <w:rPr>
          <w:lang w:val="en-CH"/>
        </w:rPr>
        <w:t xml:space="preserve"> </w:t>
      </w:r>
      <w:r w:rsidRPr="00DE377D">
        <w:rPr>
          <w:b/>
          <w:bCs/>
          <w:lang w:val="en-CH"/>
        </w:rPr>
        <w:t>Moins est mieux que plus.</w:t>
      </w:r>
    </w:p>
    <w:p w14:paraId="47EAC908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pict w14:anchorId="333D3517">
          <v:rect id="_x0000_i1122" style="width:0;height:1.5pt" o:hralign="center" o:hrstd="t" o:hr="t" fillcolor="#a0a0a0" stroked="f"/>
        </w:pict>
      </w:r>
    </w:p>
    <w:p w14:paraId="152F18DE" w14:textId="77777777" w:rsidR="00DE377D" w:rsidRPr="00DE377D" w:rsidRDefault="00DE377D" w:rsidP="00DE377D">
      <w:pPr>
        <w:rPr>
          <w:b/>
          <w:bCs/>
          <w:lang w:val="en-CH"/>
        </w:rPr>
      </w:pPr>
      <w:r w:rsidRPr="00DE377D">
        <w:rPr>
          <w:b/>
          <w:bCs/>
          <w:lang w:val="en-CH"/>
        </w:rPr>
        <w:t>10. Contact &amp; décisions produit</w:t>
      </w:r>
    </w:p>
    <w:p w14:paraId="4AD9B1C6" w14:textId="77777777" w:rsidR="00DE377D" w:rsidRPr="00DE377D" w:rsidRDefault="00DE377D" w:rsidP="00DE377D">
      <w:pPr>
        <w:rPr>
          <w:lang w:val="en-CH"/>
        </w:rPr>
      </w:pPr>
      <w:r w:rsidRPr="00DE377D">
        <w:rPr>
          <w:lang w:val="en-CH"/>
        </w:rPr>
        <w:t xml:space="preserve">Toute décision non couverte par les documents doit </w:t>
      </w:r>
      <w:proofErr w:type="gramStart"/>
      <w:r w:rsidRPr="00DE377D">
        <w:rPr>
          <w:lang w:val="en-CH"/>
        </w:rPr>
        <w:t>être :</w:t>
      </w:r>
      <w:proofErr w:type="gramEnd"/>
    </w:p>
    <w:p w14:paraId="1C85CA74" w14:textId="77777777" w:rsidR="00DE377D" w:rsidRPr="00DE377D" w:rsidRDefault="00DE377D" w:rsidP="00DE377D">
      <w:pPr>
        <w:numPr>
          <w:ilvl w:val="0"/>
          <w:numId w:val="18"/>
        </w:numPr>
        <w:rPr>
          <w:lang w:val="en-CH"/>
        </w:rPr>
      </w:pPr>
      <w:r w:rsidRPr="00DE377D">
        <w:rPr>
          <w:lang w:val="en-CH"/>
        </w:rPr>
        <w:t>explicitement remontée</w:t>
      </w:r>
    </w:p>
    <w:p w14:paraId="53B48F98" w14:textId="77777777" w:rsidR="00DE377D" w:rsidRPr="00DE377D" w:rsidRDefault="00DE377D" w:rsidP="00DE377D">
      <w:pPr>
        <w:numPr>
          <w:ilvl w:val="0"/>
          <w:numId w:val="18"/>
        </w:numPr>
        <w:rPr>
          <w:lang w:val="en-CH"/>
        </w:rPr>
      </w:pPr>
      <w:r w:rsidRPr="00DE377D">
        <w:rPr>
          <w:lang w:val="en-CH"/>
        </w:rPr>
        <w:t>validée côté produit</w:t>
      </w:r>
    </w:p>
    <w:p w14:paraId="50F590AF" w14:textId="77777777" w:rsidR="00DE377D" w:rsidRPr="00DE377D" w:rsidRDefault="00DE377D" w:rsidP="00DE377D">
      <w:pPr>
        <w:numPr>
          <w:ilvl w:val="0"/>
          <w:numId w:val="18"/>
        </w:numPr>
        <w:rPr>
          <w:lang w:val="en-CH"/>
        </w:rPr>
      </w:pPr>
      <w:r w:rsidRPr="00DE377D">
        <w:rPr>
          <w:lang w:val="en-CH"/>
        </w:rPr>
        <w:t>documentée avant implémentation</w:t>
      </w:r>
    </w:p>
    <w:p w14:paraId="4D0B0DBE" w14:textId="77777777" w:rsidR="00DE377D" w:rsidRDefault="00DE377D"/>
    <w:sectPr w:rsidR="00DE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7F18"/>
    <w:multiLevelType w:val="multilevel"/>
    <w:tmpl w:val="429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374B1"/>
    <w:multiLevelType w:val="multilevel"/>
    <w:tmpl w:val="F51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F42AF"/>
    <w:multiLevelType w:val="multilevel"/>
    <w:tmpl w:val="D13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36618"/>
    <w:multiLevelType w:val="multilevel"/>
    <w:tmpl w:val="DAD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4990"/>
    <w:multiLevelType w:val="multilevel"/>
    <w:tmpl w:val="A6C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6631B"/>
    <w:multiLevelType w:val="multilevel"/>
    <w:tmpl w:val="8436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83949"/>
    <w:multiLevelType w:val="multilevel"/>
    <w:tmpl w:val="C60E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54B22"/>
    <w:multiLevelType w:val="multilevel"/>
    <w:tmpl w:val="1DC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C2C40"/>
    <w:multiLevelType w:val="multilevel"/>
    <w:tmpl w:val="8B3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F08DF"/>
    <w:multiLevelType w:val="multilevel"/>
    <w:tmpl w:val="244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91C33"/>
    <w:multiLevelType w:val="multilevel"/>
    <w:tmpl w:val="216C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34070"/>
    <w:multiLevelType w:val="multilevel"/>
    <w:tmpl w:val="83A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8674A"/>
    <w:multiLevelType w:val="multilevel"/>
    <w:tmpl w:val="C33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9049F"/>
    <w:multiLevelType w:val="multilevel"/>
    <w:tmpl w:val="D77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F372D"/>
    <w:multiLevelType w:val="multilevel"/>
    <w:tmpl w:val="DE6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43C95"/>
    <w:multiLevelType w:val="multilevel"/>
    <w:tmpl w:val="D39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01BFC"/>
    <w:multiLevelType w:val="multilevel"/>
    <w:tmpl w:val="907A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94279"/>
    <w:multiLevelType w:val="multilevel"/>
    <w:tmpl w:val="B1D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134356">
    <w:abstractNumId w:val="16"/>
  </w:num>
  <w:num w:numId="2" w16cid:durableId="566188427">
    <w:abstractNumId w:val="1"/>
  </w:num>
  <w:num w:numId="3" w16cid:durableId="911501941">
    <w:abstractNumId w:val="15"/>
  </w:num>
  <w:num w:numId="4" w16cid:durableId="1385446719">
    <w:abstractNumId w:val="10"/>
  </w:num>
  <w:num w:numId="5" w16cid:durableId="668019070">
    <w:abstractNumId w:val="9"/>
  </w:num>
  <w:num w:numId="6" w16cid:durableId="1504540672">
    <w:abstractNumId w:val="17"/>
  </w:num>
  <w:num w:numId="7" w16cid:durableId="463736230">
    <w:abstractNumId w:val="12"/>
  </w:num>
  <w:num w:numId="8" w16cid:durableId="1725980265">
    <w:abstractNumId w:val="7"/>
  </w:num>
  <w:num w:numId="9" w16cid:durableId="1583682313">
    <w:abstractNumId w:val="6"/>
  </w:num>
  <w:num w:numId="10" w16cid:durableId="2119983666">
    <w:abstractNumId w:val="14"/>
  </w:num>
  <w:num w:numId="11" w16cid:durableId="1937711575">
    <w:abstractNumId w:val="11"/>
  </w:num>
  <w:num w:numId="12" w16cid:durableId="37628497">
    <w:abstractNumId w:val="13"/>
  </w:num>
  <w:num w:numId="13" w16cid:durableId="185290678">
    <w:abstractNumId w:val="0"/>
  </w:num>
  <w:num w:numId="14" w16cid:durableId="2071030698">
    <w:abstractNumId w:val="5"/>
  </w:num>
  <w:num w:numId="15" w16cid:durableId="862130527">
    <w:abstractNumId w:val="3"/>
  </w:num>
  <w:num w:numId="16" w16cid:durableId="1576742783">
    <w:abstractNumId w:val="2"/>
  </w:num>
  <w:num w:numId="17" w16cid:durableId="1072966556">
    <w:abstractNumId w:val="8"/>
  </w:num>
  <w:num w:numId="18" w16cid:durableId="676616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3C"/>
    <w:rsid w:val="0036483C"/>
    <w:rsid w:val="00681C79"/>
    <w:rsid w:val="00D17CDC"/>
    <w:rsid w:val="00DE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EF4D"/>
  <w15:chartTrackingRefBased/>
  <w15:docId w15:val="{32FE6C09-99B6-4AF9-958A-8EBC49F8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4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4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4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4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4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483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483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48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48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48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48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48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48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483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4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483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4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2026-02-02T14:35:00Z</dcterms:created>
  <dcterms:modified xsi:type="dcterms:W3CDTF">2026-02-02T14:36:00Z</dcterms:modified>
</cp:coreProperties>
</file>