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656A" w14:textId="77777777" w:rsidR="005B367D" w:rsidRPr="005B367D" w:rsidRDefault="005B367D" w:rsidP="005B367D">
      <w:pPr>
        <w:spacing w:after="300" w:line="288" w:lineRule="atLeast"/>
        <w:outlineLvl w:val="0"/>
        <w:rPr>
          <w:rFonts w:ascii="Tahoma" w:eastAsia="Times New Roman" w:hAnsi="Tahoma" w:cs="Tahoma"/>
          <w:b/>
          <w:bCs/>
          <w:color w:val="000000"/>
          <w:spacing w:val="-15"/>
          <w:kern w:val="36"/>
          <w:sz w:val="45"/>
          <w:szCs w:val="45"/>
          <w:lang w:eastAsia="es-CO"/>
        </w:rPr>
      </w:pPr>
      <w:r w:rsidRPr="005B367D">
        <w:rPr>
          <w:rFonts w:ascii="Tahoma" w:eastAsia="Times New Roman" w:hAnsi="Tahoma" w:cs="Tahoma"/>
          <w:b/>
          <w:bCs/>
          <w:color w:val="000000"/>
          <w:spacing w:val="-15"/>
          <w:kern w:val="36"/>
          <w:sz w:val="45"/>
          <w:szCs w:val="45"/>
          <w:lang w:eastAsia="es-CO"/>
        </w:rPr>
        <w:t>Taller de condicionales</w:t>
      </w:r>
    </w:p>
    <w:p w14:paraId="08577AD6" w14:textId="77777777" w:rsidR="005B367D" w:rsidRPr="005B367D" w:rsidRDefault="005B367D" w:rsidP="005B367D">
      <w:pPr>
        <w:spacing w:after="135" w:line="408" w:lineRule="atLeast"/>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A continuación se describirán los ejercicios que deberá realizar. Por favor guardar los ejercicios dado que serán requeridos en entregas posteriores. Todos los ejercicios deben estar escritos en </w:t>
      </w:r>
      <w:r w:rsidRPr="005B367D">
        <w:rPr>
          <w:rFonts w:ascii="Tahoma" w:eastAsia="Times New Roman" w:hAnsi="Tahoma" w:cs="Tahoma"/>
          <w:b/>
          <w:bCs/>
          <w:color w:val="000000"/>
          <w:sz w:val="26"/>
          <w:szCs w:val="26"/>
          <w:lang w:eastAsia="es-CO"/>
        </w:rPr>
        <w:t>PSeInt</w:t>
      </w:r>
      <w:r w:rsidRPr="005B367D">
        <w:rPr>
          <w:rFonts w:ascii="Tahoma" w:eastAsia="Times New Roman" w:hAnsi="Tahoma" w:cs="Tahoma"/>
          <w:color w:val="000000"/>
          <w:sz w:val="26"/>
          <w:szCs w:val="26"/>
          <w:lang w:eastAsia="es-CO"/>
        </w:rPr>
        <w:t> con el perfil </w:t>
      </w:r>
      <w:r w:rsidRPr="005B367D">
        <w:rPr>
          <w:rFonts w:ascii="Tahoma" w:eastAsia="Times New Roman" w:hAnsi="Tahoma" w:cs="Tahoma"/>
          <w:b/>
          <w:bCs/>
          <w:color w:val="000000"/>
          <w:sz w:val="26"/>
          <w:szCs w:val="26"/>
          <w:lang w:eastAsia="es-CO"/>
        </w:rPr>
        <w:t>Estricto</w:t>
      </w:r>
      <w:r w:rsidRPr="005B367D">
        <w:rPr>
          <w:rFonts w:ascii="Tahoma" w:eastAsia="Times New Roman" w:hAnsi="Tahoma" w:cs="Tahoma"/>
          <w:color w:val="000000"/>
          <w:sz w:val="26"/>
          <w:szCs w:val="26"/>
          <w:lang w:eastAsia="es-CO"/>
        </w:rPr>
        <w:t>.</w:t>
      </w:r>
    </w:p>
    <w:p w14:paraId="1F1029BA"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Realizar un programa en el cual se solicite la edad de una persona. Si la persona es mayor o igual a 18 años, deberá mostrar en pantalla: Usted es mayor de edad.</w:t>
      </w:r>
    </w:p>
    <w:p w14:paraId="4A1D9112"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Realizar un programa en el cual se solicite la edad de una persona. Si la persona es menor a 18 años, deberá mostrar en pantalla: Usted aún es un niño(a).</w:t>
      </w:r>
    </w:p>
    <w:p w14:paraId="6B534AD6"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Realizar un programa en el cual se solicite el nombre, apellidos y edad de la persona. Si la persona es mayor o igual a 18 años, entonce se deberá imprimir en pantalla </w:t>
      </w:r>
      <w:r w:rsidRPr="005B367D">
        <w:rPr>
          <w:rFonts w:ascii="Tahoma" w:eastAsia="Times New Roman" w:hAnsi="Tahoma" w:cs="Tahoma"/>
          <w:b/>
          <w:bCs/>
          <w:i/>
          <w:iCs/>
          <w:color w:val="000000"/>
          <w:sz w:val="26"/>
          <w:szCs w:val="26"/>
          <w:lang w:eastAsia="es-CO"/>
        </w:rPr>
        <w:t>[Nombre completo] usted es mayor de edad, por lo tanto puede entrar a la fiesta</w:t>
      </w:r>
      <w:r w:rsidRPr="005B367D">
        <w:rPr>
          <w:rFonts w:ascii="Tahoma" w:eastAsia="Times New Roman" w:hAnsi="Tahoma" w:cs="Tahoma"/>
          <w:color w:val="000000"/>
          <w:sz w:val="26"/>
          <w:szCs w:val="26"/>
          <w:lang w:eastAsia="es-CO"/>
        </w:rPr>
        <w:t>. Si la edad de la persona es menor que 18 años, entonces, deberá imprimirse el siguiente mensaje: </w:t>
      </w:r>
      <w:r w:rsidRPr="005B367D">
        <w:rPr>
          <w:rFonts w:ascii="Tahoma" w:eastAsia="Times New Roman" w:hAnsi="Tahoma" w:cs="Tahoma"/>
          <w:b/>
          <w:bCs/>
          <w:i/>
          <w:iCs/>
          <w:color w:val="000000"/>
          <w:sz w:val="26"/>
          <w:szCs w:val="26"/>
          <w:lang w:eastAsia="es-CO"/>
        </w:rPr>
        <w:t>[Nombre completo] usted es menor de edad, por lo tanto, no puede entrar a la fiesta, por favor devuélvase a su casa</w:t>
      </w:r>
      <w:r w:rsidRPr="005B367D">
        <w:rPr>
          <w:rFonts w:ascii="Tahoma" w:eastAsia="Times New Roman" w:hAnsi="Tahoma" w:cs="Tahoma"/>
          <w:color w:val="000000"/>
          <w:sz w:val="26"/>
          <w:szCs w:val="26"/>
          <w:lang w:eastAsia="es-CO"/>
        </w:rPr>
        <w:t>.</w:t>
      </w:r>
    </w:p>
    <w:p w14:paraId="756AD1C6"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La video tienda que presta sus servicios de alquiler de películas a los usuarios del barrio el Porvenir, requiere de una aplicación que permita registrar el alquiler de las películas que adquieren sus usuarios. Para cada usuario se debe permitir la opción de alquilar película, consultar películas disponibles y recibir película en la video tienda con la opción de realizar anotaciones sobre estas si se llegan a presentar daños u otra novedad sobre la película.</w:t>
      </w:r>
    </w:p>
    <w:p w14:paraId="1DFE97A3"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 xml:space="preserve">La Droguería Mi Salud presta sus servicios en la localidad de Suba y requiere una aplicación para poder facturar los productos que vende a sus clientes y para ello, los productos tienen unas características que deben indicársele al cliente para que pueda escoger el producto a comprar. Para cada cliente, se tienen las opciones de compra de </w:t>
      </w:r>
      <w:r w:rsidRPr="005B367D">
        <w:rPr>
          <w:rFonts w:ascii="Tahoma" w:eastAsia="Times New Roman" w:hAnsi="Tahoma" w:cs="Tahoma"/>
          <w:color w:val="000000"/>
          <w:sz w:val="26"/>
          <w:szCs w:val="26"/>
          <w:lang w:eastAsia="es-CO"/>
        </w:rPr>
        <w:lastRenderedPageBreak/>
        <w:t>producto, consulta de precios por producto y devoluciones en caso de que se presenten.</w:t>
      </w:r>
    </w:p>
    <w:p w14:paraId="4B0C01AF"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El taller de motos "El Maquinista" recibe motocicletas de alto cilindraje para realizar las respectivas revisiones y requiere una aplicación que le permita registrar los servicios generados a sus clientes. Para cada motocicleta se debe tener registro del ingreso al taller y las observaciones por parte del cliente. También debe existir registro de salida del taller con las novedades y otra de arreglos hechos por el mecánico en caso de que se requiera inventariar cambios repuestos en la motocicleta al entregarla.</w:t>
      </w:r>
    </w:p>
    <w:p w14:paraId="26A97CA1"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La Secretaría de Salud Municipal requiere de una aplicación que le permita calcular el IMC (Índice de masa corporal) y requiere los datos peso en kilogramos y estatura en metros Para cada persona encuestada adicional a los datos suministrados, debe mostrar el resultado para cada uno y establecer en qué rango se encuentra (bajo peso, normal, sobrepeso y obeso).</w:t>
      </w:r>
    </w:p>
    <w:p w14:paraId="4F1EEF19"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El pastelero Don Carlos es el mejor pastelero de la ciudad y requiere una aplicación que le permita registrar los pedidos de los clientes en cuanto a las tortas que realiza. Cada torta tiene unas características propias como sabor, cantidad (porciones) y decoraciones). Se requiere que la aplicación permita registrar los pedidos, las tortas disponibles y las ventas que se registren diariamente.</w:t>
      </w:r>
    </w:p>
    <w:p w14:paraId="70C77E47"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El profesor de geometría está explicando a sus estudiantes las fórmulas para calcular el área de diferentes figuras geométricas, para ello requiere una aplicación que le facilite el ejercicio solicitándole los valores al estudiante. La aplicación debe permitir que el estudiante seleccione si desea calcular el área de un rectángulo, triángulo o trapecio. No olvide solicitar los datos necesarios para realizar cada cálculo y mostrar su respectivo resultado.</w:t>
      </w:r>
    </w:p>
    <w:p w14:paraId="30444EB9" w14:textId="77777777" w:rsidR="005B367D" w:rsidRPr="005B367D" w:rsidRDefault="005B367D" w:rsidP="005B367D">
      <w:pPr>
        <w:numPr>
          <w:ilvl w:val="0"/>
          <w:numId w:val="1"/>
        </w:numPr>
        <w:spacing w:before="100" w:beforeAutospacing="1" w:after="100" w:afterAutospacing="1" w:line="408" w:lineRule="atLeast"/>
        <w:ind w:left="1095"/>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lastRenderedPageBreak/>
        <w:t>El banco "Su banco fiel" es un banco que inicia sus actividades financieras y necesita una aplicación para llevar las cuentas de sus usuarios; por lo tanto, se sugiere que la cuenta tenga los atributos titular y cantidad. Para cada cliente las cuentas permitirán realizar ingresos, retiros o consultas de valor. En los ingresos no se pueden insertar valores negativos y para los retiros el valor no puede ser mayor al valor que tiene en la cuenta.</w:t>
      </w:r>
    </w:p>
    <w:p w14:paraId="478CDC75" w14:textId="77777777" w:rsidR="005B367D" w:rsidRPr="005B367D" w:rsidRDefault="005B367D" w:rsidP="005B367D">
      <w:pPr>
        <w:spacing w:after="300" w:line="408" w:lineRule="atLeast"/>
        <w:jc w:val="both"/>
        <w:outlineLvl w:val="1"/>
        <w:rPr>
          <w:rFonts w:ascii="Tahoma" w:eastAsia="Times New Roman" w:hAnsi="Tahoma" w:cs="Tahoma"/>
          <w:b/>
          <w:bCs/>
          <w:color w:val="000000"/>
          <w:sz w:val="36"/>
          <w:szCs w:val="36"/>
          <w:lang w:eastAsia="es-CO"/>
        </w:rPr>
      </w:pPr>
      <w:r w:rsidRPr="005B367D">
        <w:rPr>
          <w:rFonts w:ascii="Tahoma" w:eastAsia="Times New Roman" w:hAnsi="Tahoma" w:cs="Tahoma"/>
          <w:b/>
          <w:bCs/>
          <w:color w:val="000000"/>
          <w:sz w:val="36"/>
          <w:szCs w:val="36"/>
          <w:lang w:eastAsia="es-CO"/>
        </w:rPr>
        <w:t>Nota</w:t>
      </w:r>
    </w:p>
    <w:p w14:paraId="01F258C3" w14:textId="77777777" w:rsidR="005B367D" w:rsidRPr="005B367D" w:rsidRDefault="005B367D" w:rsidP="005B367D">
      <w:pPr>
        <w:spacing w:after="135" w:line="408" w:lineRule="atLeast"/>
        <w:jc w:val="both"/>
        <w:rPr>
          <w:rFonts w:ascii="Tahoma" w:eastAsia="Times New Roman" w:hAnsi="Tahoma" w:cs="Tahoma"/>
          <w:color w:val="000000"/>
          <w:sz w:val="26"/>
          <w:szCs w:val="26"/>
          <w:lang w:eastAsia="es-CO"/>
        </w:rPr>
      </w:pPr>
      <w:r w:rsidRPr="005B367D">
        <w:rPr>
          <w:rFonts w:ascii="Tahoma" w:eastAsia="Times New Roman" w:hAnsi="Tahoma" w:cs="Tahoma"/>
          <w:color w:val="000000"/>
          <w:sz w:val="26"/>
          <w:szCs w:val="26"/>
          <w:lang w:eastAsia="es-CO"/>
        </w:rPr>
        <w:t>Para entregar este taller, se debe grabar un vídeo de la pantalla con su voz explicando uno de los ejercicios, del punto 4 al 10, y mostrando su respectivo resultado. El video debe ser colgado en YouTube y compartir el enlace. También debe entregar en un archivo zip del código de sus programas realizados en la siguiente dirección </w:t>
      </w:r>
      <w:hyperlink r:id="rId5" w:tgtFrame="_blank" w:history="1">
        <w:r w:rsidRPr="005B367D">
          <w:rPr>
            <w:rFonts w:ascii="Tahoma" w:eastAsia="Times New Roman" w:hAnsi="Tahoma" w:cs="Tahoma"/>
            <w:color w:val="333333"/>
            <w:sz w:val="26"/>
            <w:szCs w:val="26"/>
            <w:u w:val="single"/>
            <w:lang w:eastAsia="es-CO"/>
          </w:rPr>
          <w:t>https://forms.gle/fqPn6ffCY3xAtEa46</w:t>
        </w:r>
      </w:hyperlink>
    </w:p>
    <w:p w14:paraId="776EF5B4" w14:textId="77777777" w:rsidR="00A20485" w:rsidRDefault="00A20485"/>
    <w:sectPr w:rsidR="00A20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EDC"/>
    <w:multiLevelType w:val="multilevel"/>
    <w:tmpl w:val="B44403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914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7D"/>
    <w:rsid w:val="00091C82"/>
    <w:rsid w:val="005B367D"/>
    <w:rsid w:val="0070358B"/>
    <w:rsid w:val="00A204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001C"/>
  <w15:chartTrackingRefBased/>
  <w15:docId w15:val="{D4ABAC60-6035-46DD-B192-F83996B9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36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5B367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367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B367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5B36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5B3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7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fqPn6ffCY3xAtEa4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3845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ALEXANDER OSORIO OSPINA</dc:creator>
  <cp:keywords/>
  <dc:description/>
  <cp:lastModifiedBy>DARWIN ALEXANDER OSORIO OSPINA</cp:lastModifiedBy>
  <cp:revision>1</cp:revision>
  <dcterms:created xsi:type="dcterms:W3CDTF">2022-06-06T02:42:00Z</dcterms:created>
  <dcterms:modified xsi:type="dcterms:W3CDTF">2022-06-06T02:42:00Z</dcterms:modified>
</cp:coreProperties>
</file>