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98CDA" w14:textId="02384D41" w:rsidR="00B219E9" w:rsidRPr="00CA63B4" w:rsidRDefault="00F008B0" w:rsidP="00CA63B4">
      <w:pPr>
        <w:jc w:val="center"/>
        <w:rPr>
          <w:b/>
          <w:bCs/>
          <w:color w:val="C00000"/>
          <w:sz w:val="72"/>
          <w:szCs w:val="72"/>
          <w:lang w:eastAsia="nl-NL"/>
        </w:rPr>
      </w:pPr>
      <w:r w:rsidRPr="00CA63B4">
        <w:rPr>
          <w:b/>
          <w:bCs/>
          <w:color w:val="C00000"/>
          <w:sz w:val="72"/>
          <w:szCs w:val="72"/>
          <w:lang w:eastAsia="nl-NL"/>
        </w:rPr>
        <w:t>Glasvezel</w:t>
      </w:r>
    </w:p>
    <w:p w14:paraId="443D75A4" w14:textId="25C7CEA2" w:rsidR="00B219E9" w:rsidRDefault="007A3C8D" w:rsidP="00CA63B4">
      <w:pPr>
        <w:jc w:val="center"/>
        <w:rPr>
          <w:rFonts w:cs="Times New Roman"/>
          <w:color w:val="000000"/>
          <w:kern w:val="36"/>
          <w:sz w:val="24"/>
          <w:lang w:eastAsia="nl-NL"/>
        </w:rPr>
      </w:pPr>
      <w:r>
        <w:rPr>
          <w:noProof/>
          <w:lang w:eastAsia="nl-NL"/>
        </w:rPr>
        <w:drawing>
          <wp:inline distT="0" distB="0" distL="0" distR="0" wp14:anchorId="1A294868" wp14:editId="1ADDAFF8">
            <wp:extent cx="4061282" cy="61417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0314" cy="6155379"/>
                    </a:xfrm>
                    <a:prstGeom prst="rect">
                      <a:avLst/>
                    </a:prstGeom>
                    <a:noFill/>
                    <a:ln>
                      <a:noFill/>
                    </a:ln>
                  </pic:spPr>
                </pic:pic>
              </a:graphicData>
            </a:graphic>
          </wp:inline>
        </w:drawing>
      </w:r>
    </w:p>
    <w:p w14:paraId="2412AF0A" w14:textId="4D46F002" w:rsidR="007A3C8D" w:rsidRDefault="007A3C8D" w:rsidP="008F4224">
      <w:pPr>
        <w:rPr>
          <w:rFonts w:cs="Times New Roman"/>
          <w:color w:val="000000"/>
          <w:kern w:val="36"/>
          <w:sz w:val="24"/>
          <w:lang w:eastAsia="nl-NL"/>
        </w:rPr>
      </w:pPr>
    </w:p>
    <w:p w14:paraId="35725046" w14:textId="5615FBA4" w:rsidR="00CA63B4" w:rsidRDefault="00CA63B4" w:rsidP="00CA63B4">
      <w:pPr>
        <w:jc w:val="center"/>
        <w:rPr>
          <w:rFonts w:cs="Times New Roman"/>
          <w:color w:val="000000"/>
          <w:kern w:val="36"/>
          <w:sz w:val="24"/>
          <w:lang w:eastAsia="nl-NL"/>
        </w:rPr>
      </w:pPr>
      <w:r>
        <w:rPr>
          <w:rFonts w:cs="Times New Roman"/>
          <w:color w:val="000000"/>
          <w:kern w:val="36"/>
          <w:sz w:val="24"/>
          <w:lang w:eastAsia="nl-NL"/>
        </w:rPr>
        <w:t>Casper Bruning</w:t>
      </w:r>
    </w:p>
    <w:p w14:paraId="2463B97E" w14:textId="2FA31D6C" w:rsidR="00CA63B4" w:rsidRDefault="00CA63B4" w:rsidP="00CA63B4">
      <w:pPr>
        <w:jc w:val="center"/>
        <w:rPr>
          <w:rFonts w:cs="Times New Roman"/>
          <w:color w:val="000000"/>
          <w:kern w:val="36"/>
          <w:sz w:val="24"/>
          <w:lang w:eastAsia="nl-NL"/>
        </w:rPr>
      </w:pPr>
      <w:r>
        <w:rPr>
          <w:rFonts w:cs="Times New Roman"/>
          <w:color w:val="000000"/>
          <w:kern w:val="36"/>
          <w:sz w:val="24"/>
          <w:lang w:eastAsia="nl-NL"/>
        </w:rPr>
        <w:t>SD1A</w:t>
      </w:r>
    </w:p>
    <w:p w14:paraId="1FAC9526" w14:textId="0B687CE3" w:rsidR="00CA63B4" w:rsidRDefault="00CA63B4" w:rsidP="00CA63B4">
      <w:pPr>
        <w:jc w:val="center"/>
        <w:rPr>
          <w:rFonts w:cs="Times New Roman"/>
          <w:color w:val="000000"/>
          <w:kern w:val="36"/>
          <w:sz w:val="24"/>
          <w:lang w:eastAsia="nl-NL"/>
        </w:rPr>
      </w:pPr>
      <w:r>
        <w:rPr>
          <w:rFonts w:cs="Times New Roman"/>
          <w:color w:val="000000"/>
          <w:kern w:val="36"/>
          <w:sz w:val="24"/>
          <w:lang w:eastAsia="nl-NL"/>
        </w:rPr>
        <w:t>27-9-2021</w:t>
      </w:r>
    </w:p>
    <w:p w14:paraId="7297D2E7" w14:textId="4582E37A" w:rsidR="00CA63B4" w:rsidRDefault="00CA63B4" w:rsidP="008F4224">
      <w:pPr>
        <w:rPr>
          <w:rFonts w:cs="Times New Roman"/>
          <w:color w:val="000000"/>
          <w:kern w:val="36"/>
          <w:sz w:val="24"/>
          <w:lang w:eastAsia="nl-NL"/>
        </w:rPr>
      </w:pPr>
    </w:p>
    <w:p w14:paraId="495D8707" w14:textId="2411EADE" w:rsidR="00CA63B4" w:rsidRDefault="00CA63B4" w:rsidP="008F4224">
      <w:pPr>
        <w:rPr>
          <w:rFonts w:cs="Times New Roman"/>
          <w:color w:val="000000"/>
          <w:kern w:val="36"/>
          <w:sz w:val="24"/>
          <w:lang w:eastAsia="nl-NL"/>
        </w:rPr>
      </w:pPr>
    </w:p>
    <w:p w14:paraId="5E6BF986" w14:textId="6F507054" w:rsidR="00CA63B4" w:rsidRDefault="00CA63B4" w:rsidP="008F4224">
      <w:pPr>
        <w:rPr>
          <w:rFonts w:cs="Times New Roman"/>
          <w:color w:val="000000"/>
          <w:kern w:val="36"/>
          <w:sz w:val="24"/>
          <w:lang w:eastAsia="nl-NL"/>
        </w:rPr>
      </w:pPr>
    </w:p>
    <w:p w14:paraId="06AF48D0" w14:textId="77777777" w:rsidR="00CA63B4" w:rsidRDefault="00CA63B4" w:rsidP="008F4224">
      <w:pPr>
        <w:rPr>
          <w:rFonts w:cs="Times New Roman"/>
          <w:color w:val="000000"/>
          <w:kern w:val="36"/>
          <w:sz w:val="24"/>
          <w:lang w:eastAsia="nl-NL"/>
        </w:rPr>
      </w:pPr>
    </w:p>
    <w:sdt>
      <w:sdtPr>
        <w:id w:val="-1120567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59DB2AA" w14:textId="08BC7F82" w:rsidR="00CA63B4" w:rsidRDefault="00CA63B4">
          <w:pPr>
            <w:pStyle w:val="Kopvaninhoudsopgave"/>
          </w:pPr>
          <w:r>
            <w:t>Inhoud</w:t>
          </w:r>
        </w:p>
        <w:p w14:paraId="496B4305" w14:textId="7D0DA47F" w:rsidR="00CA63B4" w:rsidRDefault="00CA63B4">
          <w:pPr>
            <w:pStyle w:val="Inhopg1"/>
            <w:tabs>
              <w:tab w:val="right" w:leader="dot" w:pos="9060"/>
            </w:tabs>
            <w:rPr>
              <w:noProof/>
            </w:rPr>
          </w:pPr>
          <w:r>
            <w:fldChar w:fldCharType="begin"/>
          </w:r>
          <w:r>
            <w:instrText xml:space="preserve"> TOC \o "1-3" \h \z \u </w:instrText>
          </w:r>
          <w:r>
            <w:fldChar w:fldCharType="separate"/>
          </w:r>
          <w:hyperlink w:anchor="_Toc83648349" w:history="1">
            <w:r w:rsidRPr="003409ED">
              <w:rPr>
                <w:rStyle w:val="Hyperlink"/>
                <w:noProof/>
              </w:rPr>
              <w:t>Inleiding</w:t>
            </w:r>
            <w:r>
              <w:rPr>
                <w:noProof/>
                <w:webHidden/>
              </w:rPr>
              <w:tab/>
            </w:r>
            <w:r>
              <w:rPr>
                <w:noProof/>
                <w:webHidden/>
              </w:rPr>
              <w:fldChar w:fldCharType="begin"/>
            </w:r>
            <w:r>
              <w:rPr>
                <w:noProof/>
                <w:webHidden/>
              </w:rPr>
              <w:instrText xml:space="preserve"> PAGEREF _Toc83648349 \h </w:instrText>
            </w:r>
            <w:r>
              <w:rPr>
                <w:noProof/>
                <w:webHidden/>
              </w:rPr>
            </w:r>
            <w:r>
              <w:rPr>
                <w:noProof/>
                <w:webHidden/>
              </w:rPr>
              <w:fldChar w:fldCharType="separate"/>
            </w:r>
            <w:r>
              <w:rPr>
                <w:noProof/>
                <w:webHidden/>
              </w:rPr>
              <w:t>4</w:t>
            </w:r>
            <w:r>
              <w:rPr>
                <w:noProof/>
                <w:webHidden/>
              </w:rPr>
              <w:fldChar w:fldCharType="end"/>
            </w:r>
          </w:hyperlink>
        </w:p>
        <w:p w14:paraId="32F6E771" w14:textId="215DF17E" w:rsidR="00CA63B4" w:rsidRDefault="00CA63B4">
          <w:pPr>
            <w:pStyle w:val="Inhopg1"/>
            <w:tabs>
              <w:tab w:val="right" w:leader="dot" w:pos="9060"/>
            </w:tabs>
            <w:rPr>
              <w:noProof/>
            </w:rPr>
          </w:pPr>
          <w:hyperlink w:anchor="_Toc83648350" w:history="1">
            <w:r w:rsidRPr="003409ED">
              <w:rPr>
                <w:rStyle w:val="Hyperlink"/>
                <w:noProof/>
              </w:rPr>
              <w:t>Productieproces</w:t>
            </w:r>
            <w:r>
              <w:rPr>
                <w:noProof/>
                <w:webHidden/>
              </w:rPr>
              <w:tab/>
            </w:r>
            <w:r>
              <w:rPr>
                <w:noProof/>
                <w:webHidden/>
              </w:rPr>
              <w:fldChar w:fldCharType="begin"/>
            </w:r>
            <w:r>
              <w:rPr>
                <w:noProof/>
                <w:webHidden/>
              </w:rPr>
              <w:instrText xml:space="preserve"> PAGEREF _Toc83648350 \h </w:instrText>
            </w:r>
            <w:r>
              <w:rPr>
                <w:noProof/>
                <w:webHidden/>
              </w:rPr>
            </w:r>
            <w:r>
              <w:rPr>
                <w:noProof/>
                <w:webHidden/>
              </w:rPr>
              <w:fldChar w:fldCharType="separate"/>
            </w:r>
            <w:r>
              <w:rPr>
                <w:noProof/>
                <w:webHidden/>
              </w:rPr>
              <w:t>5</w:t>
            </w:r>
            <w:r>
              <w:rPr>
                <w:noProof/>
                <w:webHidden/>
              </w:rPr>
              <w:fldChar w:fldCharType="end"/>
            </w:r>
          </w:hyperlink>
        </w:p>
        <w:p w14:paraId="45199E9C" w14:textId="6B82B966" w:rsidR="00CA63B4" w:rsidRDefault="00CA63B4">
          <w:pPr>
            <w:pStyle w:val="Inhopg2"/>
            <w:tabs>
              <w:tab w:val="right" w:leader="dot" w:pos="9060"/>
            </w:tabs>
            <w:rPr>
              <w:noProof/>
            </w:rPr>
          </w:pPr>
          <w:hyperlink w:anchor="_Toc83648351" w:history="1">
            <w:r w:rsidRPr="003409ED">
              <w:rPr>
                <w:rStyle w:val="Hyperlink"/>
                <w:noProof/>
              </w:rPr>
              <w:t>Indirect smeltproces:</w:t>
            </w:r>
            <w:r>
              <w:rPr>
                <w:noProof/>
                <w:webHidden/>
              </w:rPr>
              <w:tab/>
            </w:r>
            <w:r>
              <w:rPr>
                <w:noProof/>
                <w:webHidden/>
              </w:rPr>
              <w:fldChar w:fldCharType="begin"/>
            </w:r>
            <w:r>
              <w:rPr>
                <w:noProof/>
                <w:webHidden/>
              </w:rPr>
              <w:instrText xml:space="preserve"> PAGEREF _Toc83648351 \h </w:instrText>
            </w:r>
            <w:r>
              <w:rPr>
                <w:noProof/>
                <w:webHidden/>
              </w:rPr>
            </w:r>
            <w:r>
              <w:rPr>
                <w:noProof/>
                <w:webHidden/>
              </w:rPr>
              <w:fldChar w:fldCharType="separate"/>
            </w:r>
            <w:r>
              <w:rPr>
                <w:noProof/>
                <w:webHidden/>
              </w:rPr>
              <w:t>5</w:t>
            </w:r>
            <w:r>
              <w:rPr>
                <w:noProof/>
                <w:webHidden/>
              </w:rPr>
              <w:fldChar w:fldCharType="end"/>
            </w:r>
          </w:hyperlink>
        </w:p>
        <w:p w14:paraId="02E6A83C" w14:textId="24D657E8" w:rsidR="00CA63B4" w:rsidRDefault="00CA63B4">
          <w:pPr>
            <w:pStyle w:val="Inhopg2"/>
            <w:tabs>
              <w:tab w:val="right" w:leader="dot" w:pos="9060"/>
            </w:tabs>
            <w:rPr>
              <w:noProof/>
            </w:rPr>
          </w:pPr>
          <w:hyperlink w:anchor="_Toc83648352" w:history="1">
            <w:r w:rsidRPr="003409ED">
              <w:rPr>
                <w:rStyle w:val="Hyperlink"/>
                <w:noProof/>
              </w:rPr>
              <w:t>Rechtstreeks smeltproces:</w:t>
            </w:r>
            <w:r>
              <w:rPr>
                <w:noProof/>
                <w:webHidden/>
              </w:rPr>
              <w:tab/>
            </w:r>
            <w:r>
              <w:rPr>
                <w:noProof/>
                <w:webHidden/>
              </w:rPr>
              <w:fldChar w:fldCharType="begin"/>
            </w:r>
            <w:r>
              <w:rPr>
                <w:noProof/>
                <w:webHidden/>
              </w:rPr>
              <w:instrText xml:space="preserve"> PAGEREF _Toc83648352 \h </w:instrText>
            </w:r>
            <w:r>
              <w:rPr>
                <w:noProof/>
                <w:webHidden/>
              </w:rPr>
            </w:r>
            <w:r>
              <w:rPr>
                <w:noProof/>
                <w:webHidden/>
              </w:rPr>
              <w:fldChar w:fldCharType="separate"/>
            </w:r>
            <w:r>
              <w:rPr>
                <w:noProof/>
                <w:webHidden/>
              </w:rPr>
              <w:t>5</w:t>
            </w:r>
            <w:r>
              <w:rPr>
                <w:noProof/>
                <w:webHidden/>
              </w:rPr>
              <w:fldChar w:fldCharType="end"/>
            </w:r>
          </w:hyperlink>
        </w:p>
        <w:p w14:paraId="65D0A5F0" w14:textId="59A3D334" w:rsidR="00CA63B4" w:rsidRDefault="00CA63B4">
          <w:pPr>
            <w:pStyle w:val="Inhopg1"/>
            <w:tabs>
              <w:tab w:val="right" w:leader="dot" w:pos="9060"/>
            </w:tabs>
            <w:rPr>
              <w:noProof/>
            </w:rPr>
          </w:pPr>
          <w:hyperlink w:anchor="_Toc83648353" w:history="1">
            <w:r w:rsidRPr="003409ED">
              <w:rPr>
                <w:rStyle w:val="Hyperlink"/>
                <w:noProof/>
              </w:rPr>
              <w:t>Chemische structuur</w:t>
            </w:r>
            <w:r>
              <w:rPr>
                <w:noProof/>
                <w:webHidden/>
              </w:rPr>
              <w:tab/>
            </w:r>
            <w:r>
              <w:rPr>
                <w:noProof/>
                <w:webHidden/>
              </w:rPr>
              <w:fldChar w:fldCharType="begin"/>
            </w:r>
            <w:r>
              <w:rPr>
                <w:noProof/>
                <w:webHidden/>
              </w:rPr>
              <w:instrText xml:space="preserve"> PAGEREF _Toc83648353 \h </w:instrText>
            </w:r>
            <w:r>
              <w:rPr>
                <w:noProof/>
                <w:webHidden/>
              </w:rPr>
            </w:r>
            <w:r>
              <w:rPr>
                <w:noProof/>
                <w:webHidden/>
              </w:rPr>
              <w:fldChar w:fldCharType="separate"/>
            </w:r>
            <w:r>
              <w:rPr>
                <w:noProof/>
                <w:webHidden/>
              </w:rPr>
              <w:t>6</w:t>
            </w:r>
            <w:r>
              <w:rPr>
                <w:noProof/>
                <w:webHidden/>
              </w:rPr>
              <w:fldChar w:fldCharType="end"/>
            </w:r>
          </w:hyperlink>
        </w:p>
        <w:p w14:paraId="107AE579" w14:textId="6B02638E" w:rsidR="00CA63B4" w:rsidRDefault="00CA63B4">
          <w:pPr>
            <w:pStyle w:val="Inhopg1"/>
            <w:tabs>
              <w:tab w:val="right" w:leader="dot" w:pos="9060"/>
            </w:tabs>
            <w:rPr>
              <w:noProof/>
            </w:rPr>
          </w:pPr>
          <w:hyperlink w:anchor="_Toc83648354" w:history="1">
            <w:r w:rsidRPr="003409ED">
              <w:rPr>
                <w:rStyle w:val="Hyperlink"/>
                <w:noProof/>
              </w:rPr>
              <w:t>Eigenschappen</w:t>
            </w:r>
            <w:r>
              <w:rPr>
                <w:noProof/>
                <w:webHidden/>
              </w:rPr>
              <w:tab/>
            </w:r>
            <w:r>
              <w:rPr>
                <w:noProof/>
                <w:webHidden/>
              </w:rPr>
              <w:fldChar w:fldCharType="begin"/>
            </w:r>
            <w:r>
              <w:rPr>
                <w:noProof/>
                <w:webHidden/>
              </w:rPr>
              <w:instrText xml:space="preserve"> PAGEREF _Toc83648354 \h </w:instrText>
            </w:r>
            <w:r>
              <w:rPr>
                <w:noProof/>
                <w:webHidden/>
              </w:rPr>
            </w:r>
            <w:r>
              <w:rPr>
                <w:noProof/>
                <w:webHidden/>
              </w:rPr>
              <w:fldChar w:fldCharType="separate"/>
            </w:r>
            <w:r>
              <w:rPr>
                <w:noProof/>
                <w:webHidden/>
              </w:rPr>
              <w:t>7</w:t>
            </w:r>
            <w:r>
              <w:rPr>
                <w:noProof/>
                <w:webHidden/>
              </w:rPr>
              <w:fldChar w:fldCharType="end"/>
            </w:r>
          </w:hyperlink>
        </w:p>
        <w:p w14:paraId="55C2120C" w14:textId="3B877A9A" w:rsidR="00CA63B4" w:rsidRDefault="00CA63B4">
          <w:pPr>
            <w:pStyle w:val="Inhopg2"/>
            <w:tabs>
              <w:tab w:val="right" w:leader="dot" w:pos="9060"/>
            </w:tabs>
            <w:rPr>
              <w:noProof/>
            </w:rPr>
          </w:pPr>
          <w:hyperlink w:anchor="_Toc83648355" w:history="1">
            <w:r w:rsidRPr="003409ED">
              <w:rPr>
                <w:rStyle w:val="Hyperlink"/>
                <w:noProof/>
              </w:rPr>
              <w:t>Algemeen:</w:t>
            </w:r>
            <w:r>
              <w:rPr>
                <w:noProof/>
                <w:webHidden/>
              </w:rPr>
              <w:tab/>
            </w:r>
            <w:r>
              <w:rPr>
                <w:noProof/>
                <w:webHidden/>
              </w:rPr>
              <w:fldChar w:fldCharType="begin"/>
            </w:r>
            <w:r>
              <w:rPr>
                <w:noProof/>
                <w:webHidden/>
              </w:rPr>
              <w:instrText xml:space="preserve"> PAGEREF _Toc83648355 \h </w:instrText>
            </w:r>
            <w:r>
              <w:rPr>
                <w:noProof/>
                <w:webHidden/>
              </w:rPr>
            </w:r>
            <w:r>
              <w:rPr>
                <w:noProof/>
                <w:webHidden/>
              </w:rPr>
              <w:fldChar w:fldCharType="separate"/>
            </w:r>
            <w:r>
              <w:rPr>
                <w:noProof/>
                <w:webHidden/>
              </w:rPr>
              <w:t>7</w:t>
            </w:r>
            <w:r>
              <w:rPr>
                <w:noProof/>
                <w:webHidden/>
              </w:rPr>
              <w:fldChar w:fldCharType="end"/>
            </w:r>
          </w:hyperlink>
        </w:p>
        <w:p w14:paraId="113B2DF4" w14:textId="7CE0E312" w:rsidR="00CA63B4" w:rsidRDefault="00CA63B4">
          <w:pPr>
            <w:pStyle w:val="Inhopg2"/>
            <w:tabs>
              <w:tab w:val="right" w:leader="dot" w:pos="9060"/>
            </w:tabs>
            <w:rPr>
              <w:noProof/>
            </w:rPr>
          </w:pPr>
          <w:hyperlink w:anchor="_Toc83648356" w:history="1">
            <w:r w:rsidRPr="003409ED">
              <w:rPr>
                <w:rStyle w:val="Hyperlink"/>
                <w:noProof/>
              </w:rPr>
              <w:t>Voordelen:</w:t>
            </w:r>
            <w:r>
              <w:rPr>
                <w:noProof/>
                <w:webHidden/>
              </w:rPr>
              <w:tab/>
            </w:r>
            <w:r>
              <w:rPr>
                <w:noProof/>
                <w:webHidden/>
              </w:rPr>
              <w:fldChar w:fldCharType="begin"/>
            </w:r>
            <w:r>
              <w:rPr>
                <w:noProof/>
                <w:webHidden/>
              </w:rPr>
              <w:instrText xml:space="preserve"> PAGEREF _Toc83648356 \h </w:instrText>
            </w:r>
            <w:r>
              <w:rPr>
                <w:noProof/>
                <w:webHidden/>
              </w:rPr>
            </w:r>
            <w:r>
              <w:rPr>
                <w:noProof/>
                <w:webHidden/>
              </w:rPr>
              <w:fldChar w:fldCharType="separate"/>
            </w:r>
            <w:r>
              <w:rPr>
                <w:noProof/>
                <w:webHidden/>
              </w:rPr>
              <w:t>7</w:t>
            </w:r>
            <w:r>
              <w:rPr>
                <w:noProof/>
                <w:webHidden/>
              </w:rPr>
              <w:fldChar w:fldCharType="end"/>
            </w:r>
          </w:hyperlink>
        </w:p>
        <w:p w14:paraId="265EAA15" w14:textId="27609E2C" w:rsidR="00CA63B4" w:rsidRDefault="00CA63B4">
          <w:pPr>
            <w:pStyle w:val="Inhopg2"/>
            <w:tabs>
              <w:tab w:val="right" w:leader="dot" w:pos="9060"/>
            </w:tabs>
            <w:rPr>
              <w:noProof/>
            </w:rPr>
          </w:pPr>
          <w:hyperlink w:anchor="_Toc83648357" w:history="1">
            <w:r w:rsidRPr="003409ED">
              <w:rPr>
                <w:rStyle w:val="Hyperlink"/>
                <w:noProof/>
              </w:rPr>
              <w:t>Nadelen:</w:t>
            </w:r>
            <w:r>
              <w:rPr>
                <w:noProof/>
                <w:webHidden/>
              </w:rPr>
              <w:tab/>
            </w:r>
            <w:r>
              <w:rPr>
                <w:noProof/>
                <w:webHidden/>
              </w:rPr>
              <w:fldChar w:fldCharType="begin"/>
            </w:r>
            <w:r>
              <w:rPr>
                <w:noProof/>
                <w:webHidden/>
              </w:rPr>
              <w:instrText xml:space="preserve"> PAGEREF _Toc83648357 \h </w:instrText>
            </w:r>
            <w:r>
              <w:rPr>
                <w:noProof/>
                <w:webHidden/>
              </w:rPr>
            </w:r>
            <w:r>
              <w:rPr>
                <w:noProof/>
                <w:webHidden/>
              </w:rPr>
              <w:fldChar w:fldCharType="separate"/>
            </w:r>
            <w:r>
              <w:rPr>
                <w:noProof/>
                <w:webHidden/>
              </w:rPr>
              <w:t>7</w:t>
            </w:r>
            <w:r>
              <w:rPr>
                <w:noProof/>
                <w:webHidden/>
              </w:rPr>
              <w:fldChar w:fldCharType="end"/>
            </w:r>
          </w:hyperlink>
        </w:p>
        <w:p w14:paraId="18AFA333" w14:textId="6CCFF0D6" w:rsidR="00CA63B4" w:rsidRDefault="00CA63B4">
          <w:pPr>
            <w:pStyle w:val="Inhopg1"/>
            <w:tabs>
              <w:tab w:val="right" w:leader="dot" w:pos="9060"/>
            </w:tabs>
            <w:rPr>
              <w:noProof/>
            </w:rPr>
          </w:pPr>
          <w:hyperlink w:anchor="_Toc83648358" w:history="1">
            <w:r w:rsidRPr="003409ED">
              <w:rPr>
                <w:rStyle w:val="Hyperlink"/>
                <w:noProof/>
              </w:rPr>
              <w:t>Glasvezel voor datacommunicatie</w:t>
            </w:r>
            <w:r>
              <w:rPr>
                <w:noProof/>
                <w:webHidden/>
              </w:rPr>
              <w:tab/>
            </w:r>
            <w:r>
              <w:rPr>
                <w:noProof/>
                <w:webHidden/>
              </w:rPr>
              <w:fldChar w:fldCharType="begin"/>
            </w:r>
            <w:r>
              <w:rPr>
                <w:noProof/>
                <w:webHidden/>
              </w:rPr>
              <w:instrText xml:space="preserve"> PAGEREF _Toc83648358 \h </w:instrText>
            </w:r>
            <w:r>
              <w:rPr>
                <w:noProof/>
                <w:webHidden/>
              </w:rPr>
            </w:r>
            <w:r>
              <w:rPr>
                <w:noProof/>
                <w:webHidden/>
              </w:rPr>
              <w:fldChar w:fldCharType="separate"/>
            </w:r>
            <w:r>
              <w:rPr>
                <w:noProof/>
                <w:webHidden/>
              </w:rPr>
              <w:t>8</w:t>
            </w:r>
            <w:r>
              <w:rPr>
                <w:noProof/>
                <w:webHidden/>
              </w:rPr>
              <w:fldChar w:fldCharType="end"/>
            </w:r>
          </w:hyperlink>
        </w:p>
        <w:p w14:paraId="25149E84" w14:textId="5468C65C" w:rsidR="00CA63B4" w:rsidRDefault="00CA63B4">
          <w:pPr>
            <w:pStyle w:val="Inhopg2"/>
            <w:tabs>
              <w:tab w:val="right" w:leader="dot" w:pos="9060"/>
            </w:tabs>
            <w:rPr>
              <w:noProof/>
            </w:rPr>
          </w:pPr>
          <w:hyperlink w:anchor="_Toc83648359" w:history="1">
            <w:r w:rsidRPr="003409ED">
              <w:rPr>
                <w:rStyle w:val="Hyperlink"/>
                <w:noProof/>
              </w:rPr>
              <w:t>Dispersie (pulsverbreding)</w:t>
            </w:r>
            <w:r>
              <w:rPr>
                <w:noProof/>
                <w:webHidden/>
              </w:rPr>
              <w:tab/>
            </w:r>
            <w:r>
              <w:rPr>
                <w:noProof/>
                <w:webHidden/>
              </w:rPr>
              <w:fldChar w:fldCharType="begin"/>
            </w:r>
            <w:r>
              <w:rPr>
                <w:noProof/>
                <w:webHidden/>
              </w:rPr>
              <w:instrText xml:space="preserve"> PAGEREF _Toc83648359 \h </w:instrText>
            </w:r>
            <w:r>
              <w:rPr>
                <w:noProof/>
                <w:webHidden/>
              </w:rPr>
            </w:r>
            <w:r>
              <w:rPr>
                <w:noProof/>
                <w:webHidden/>
              </w:rPr>
              <w:fldChar w:fldCharType="separate"/>
            </w:r>
            <w:r>
              <w:rPr>
                <w:noProof/>
                <w:webHidden/>
              </w:rPr>
              <w:t>8</w:t>
            </w:r>
            <w:r>
              <w:rPr>
                <w:noProof/>
                <w:webHidden/>
              </w:rPr>
              <w:fldChar w:fldCharType="end"/>
            </w:r>
          </w:hyperlink>
        </w:p>
        <w:p w14:paraId="2311F044" w14:textId="6DAC623E" w:rsidR="00CA63B4" w:rsidRDefault="00CA63B4">
          <w:pPr>
            <w:pStyle w:val="Inhopg2"/>
            <w:tabs>
              <w:tab w:val="right" w:leader="dot" w:pos="9060"/>
            </w:tabs>
            <w:rPr>
              <w:noProof/>
            </w:rPr>
          </w:pPr>
          <w:hyperlink w:anchor="_Toc83648360" w:history="1">
            <w:r w:rsidRPr="003409ED">
              <w:rPr>
                <w:rStyle w:val="Hyperlink"/>
                <w:noProof/>
              </w:rPr>
              <w:t>Chromatische dispersie</w:t>
            </w:r>
            <w:r>
              <w:rPr>
                <w:noProof/>
                <w:webHidden/>
              </w:rPr>
              <w:tab/>
            </w:r>
            <w:r>
              <w:rPr>
                <w:noProof/>
                <w:webHidden/>
              </w:rPr>
              <w:fldChar w:fldCharType="begin"/>
            </w:r>
            <w:r>
              <w:rPr>
                <w:noProof/>
                <w:webHidden/>
              </w:rPr>
              <w:instrText xml:space="preserve"> PAGEREF _Toc83648360 \h </w:instrText>
            </w:r>
            <w:r>
              <w:rPr>
                <w:noProof/>
                <w:webHidden/>
              </w:rPr>
            </w:r>
            <w:r>
              <w:rPr>
                <w:noProof/>
                <w:webHidden/>
              </w:rPr>
              <w:fldChar w:fldCharType="separate"/>
            </w:r>
            <w:r>
              <w:rPr>
                <w:noProof/>
                <w:webHidden/>
              </w:rPr>
              <w:t>8</w:t>
            </w:r>
            <w:r>
              <w:rPr>
                <w:noProof/>
                <w:webHidden/>
              </w:rPr>
              <w:fldChar w:fldCharType="end"/>
            </w:r>
          </w:hyperlink>
        </w:p>
        <w:p w14:paraId="023B3108" w14:textId="2A8E0614" w:rsidR="00CA63B4" w:rsidRDefault="00CA63B4">
          <w:pPr>
            <w:pStyle w:val="Inhopg2"/>
            <w:tabs>
              <w:tab w:val="right" w:leader="dot" w:pos="9060"/>
            </w:tabs>
            <w:rPr>
              <w:noProof/>
            </w:rPr>
          </w:pPr>
          <w:hyperlink w:anchor="_Toc83648361" w:history="1">
            <w:r w:rsidRPr="003409ED">
              <w:rPr>
                <w:rStyle w:val="Hyperlink"/>
                <w:noProof/>
              </w:rPr>
              <w:t>Modedispersie</w:t>
            </w:r>
            <w:r>
              <w:rPr>
                <w:noProof/>
                <w:webHidden/>
              </w:rPr>
              <w:tab/>
            </w:r>
            <w:r>
              <w:rPr>
                <w:noProof/>
                <w:webHidden/>
              </w:rPr>
              <w:fldChar w:fldCharType="begin"/>
            </w:r>
            <w:r>
              <w:rPr>
                <w:noProof/>
                <w:webHidden/>
              </w:rPr>
              <w:instrText xml:space="preserve"> PAGEREF _Toc83648361 \h </w:instrText>
            </w:r>
            <w:r>
              <w:rPr>
                <w:noProof/>
                <w:webHidden/>
              </w:rPr>
            </w:r>
            <w:r>
              <w:rPr>
                <w:noProof/>
                <w:webHidden/>
              </w:rPr>
              <w:fldChar w:fldCharType="separate"/>
            </w:r>
            <w:r>
              <w:rPr>
                <w:noProof/>
                <w:webHidden/>
              </w:rPr>
              <w:t>8</w:t>
            </w:r>
            <w:r>
              <w:rPr>
                <w:noProof/>
                <w:webHidden/>
              </w:rPr>
              <w:fldChar w:fldCharType="end"/>
            </w:r>
          </w:hyperlink>
        </w:p>
        <w:p w14:paraId="33D4A898" w14:textId="6C875CB6" w:rsidR="00CA63B4" w:rsidRDefault="00CA63B4">
          <w:pPr>
            <w:pStyle w:val="Inhopg1"/>
            <w:tabs>
              <w:tab w:val="right" w:leader="dot" w:pos="9060"/>
            </w:tabs>
            <w:rPr>
              <w:noProof/>
            </w:rPr>
          </w:pPr>
          <w:hyperlink w:anchor="_Toc83648362" w:history="1">
            <w:r w:rsidRPr="003409ED">
              <w:rPr>
                <w:rStyle w:val="Hyperlink"/>
                <w:noProof/>
              </w:rPr>
              <w:t>Soorten</w:t>
            </w:r>
            <w:r>
              <w:rPr>
                <w:noProof/>
                <w:webHidden/>
              </w:rPr>
              <w:tab/>
            </w:r>
            <w:r>
              <w:rPr>
                <w:noProof/>
                <w:webHidden/>
              </w:rPr>
              <w:fldChar w:fldCharType="begin"/>
            </w:r>
            <w:r>
              <w:rPr>
                <w:noProof/>
                <w:webHidden/>
              </w:rPr>
              <w:instrText xml:space="preserve"> PAGEREF _Toc83648362 \h </w:instrText>
            </w:r>
            <w:r>
              <w:rPr>
                <w:noProof/>
                <w:webHidden/>
              </w:rPr>
            </w:r>
            <w:r>
              <w:rPr>
                <w:noProof/>
                <w:webHidden/>
              </w:rPr>
              <w:fldChar w:fldCharType="separate"/>
            </w:r>
            <w:r>
              <w:rPr>
                <w:noProof/>
                <w:webHidden/>
              </w:rPr>
              <w:t>9</w:t>
            </w:r>
            <w:r>
              <w:rPr>
                <w:noProof/>
                <w:webHidden/>
              </w:rPr>
              <w:fldChar w:fldCharType="end"/>
            </w:r>
          </w:hyperlink>
        </w:p>
        <w:p w14:paraId="00549AE7" w14:textId="1DFA6166" w:rsidR="00CA63B4" w:rsidRDefault="00CA63B4">
          <w:pPr>
            <w:pStyle w:val="Inhopg2"/>
            <w:tabs>
              <w:tab w:val="right" w:leader="dot" w:pos="9060"/>
            </w:tabs>
            <w:rPr>
              <w:noProof/>
            </w:rPr>
          </w:pPr>
          <w:hyperlink w:anchor="_Toc83648363" w:history="1">
            <w:r w:rsidRPr="003409ED">
              <w:rPr>
                <w:rStyle w:val="Hyperlink"/>
                <w:noProof/>
              </w:rPr>
              <w:t>'Multimode' glasvezel</w:t>
            </w:r>
            <w:r>
              <w:rPr>
                <w:noProof/>
                <w:webHidden/>
              </w:rPr>
              <w:tab/>
            </w:r>
            <w:r>
              <w:rPr>
                <w:noProof/>
                <w:webHidden/>
              </w:rPr>
              <w:fldChar w:fldCharType="begin"/>
            </w:r>
            <w:r>
              <w:rPr>
                <w:noProof/>
                <w:webHidden/>
              </w:rPr>
              <w:instrText xml:space="preserve"> PAGEREF _Toc83648363 \h </w:instrText>
            </w:r>
            <w:r>
              <w:rPr>
                <w:noProof/>
                <w:webHidden/>
              </w:rPr>
            </w:r>
            <w:r>
              <w:rPr>
                <w:noProof/>
                <w:webHidden/>
              </w:rPr>
              <w:fldChar w:fldCharType="separate"/>
            </w:r>
            <w:r>
              <w:rPr>
                <w:noProof/>
                <w:webHidden/>
              </w:rPr>
              <w:t>9</w:t>
            </w:r>
            <w:r>
              <w:rPr>
                <w:noProof/>
                <w:webHidden/>
              </w:rPr>
              <w:fldChar w:fldCharType="end"/>
            </w:r>
          </w:hyperlink>
        </w:p>
        <w:p w14:paraId="48C74591" w14:textId="015D54B9" w:rsidR="00CA63B4" w:rsidRDefault="00CA63B4">
          <w:pPr>
            <w:pStyle w:val="Inhopg2"/>
            <w:tabs>
              <w:tab w:val="right" w:leader="dot" w:pos="9060"/>
            </w:tabs>
            <w:rPr>
              <w:noProof/>
            </w:rPr>
          </w:pPr>
          <w:hyperlink w:anchor="_Toc83648364" w:history="1">
            <w:r w:rsidRPr="003409ED">
              <w:rPr>
                <w:rStyle w:val="Hyperlink"/>
                <w:noProof/>
              </w:rPr>
              <w:t>'Single mode' glasvezel</w:t>
            </w:r>
            <w:r>
              <w:rPr>
                <w:noProof/>
                <w:webHidden/>
              </w:rPr>
              <w:tab/>
            </w:r>
            <w:r>
              <w:rPr>
                <w:noProof/>
                <w:webHidden/>
              </w:rPr>
              <w:fldChar w:fldCharType="begin"/>
            </w:r>
            <w:r>
              <w:rPr>
                <w:noProof/>
                <w:webHidden/>
              </w:rPr>
              <w:instrText xml:space="preserve"> PAGEREF _Toc83648364 \h </w:instrText>
            </w:r>
            <w:r>
              <w:rPr>
                <w:noProof/>
                <w:webHidden/>
              </w:rPr>
            </w:r>
            <w:r>
              <w:rPr>
                <w:noProof/>
                <w:webHidden/>
              </w:rPr>
              <w:fldChar w:fldCharType="separate"/>
            </w:r>
            <w:r>
              <w:rPr>
                <w:noProof/>
                <w:webHidden/>
              </w:rPr>
              <w:t>9</w:t>
            </w:r>
            <w:r>
              <w:rPr>
                <w:noProof/>
                <w:webHidden/>
              </w:rPr>
              <w:fldChar w:fldCharType="end"/>
            </w:r>
          </w:hyperlink>
        </w:p>
        <w:p w14:paraId="1FC4A79E" w14:textId="6B367900" w:rsidR="00CA63B4" w:rsidRDefault="00CA63B4">
          <w:pPr>
            <w:pStyle w:val="Inhopg1"/>
            <w:tabs>
              <w:tab w:val="right" w:leader="dot" w:pos="9060"/>
            </w:tabs>
            <w:rPr>
              <w:noProof/>
            </w:rPr>
          </w:pPr>
          <w:hyperlink w:anchor="_Toc83648365" w:history="1">
            <w:r w:rsidRPr="003409ED">
              <w:rPr>
                <w:rStyle w:val="Hyperlink"/>
                <w:noProof/>
              </w:rPr>
              <w:t>Lassen</w:t>
            </w:r>
            <w:r>
              <w:rPr>
                <w:noProof/>
                <w:webHidden/>
              </w:rPr>
              <w:tab/>
            </w:r>
            <w:r>
              <w:rPr>
                <w:noProof/>
                <w:webHidden/>
              </w:rPr>
              <w:fldChar w:fldCharType="begin"/>
            </w:r>
            <w:r>
              <w:rPr>
                <w:noProof/>
                <w:webHidden/>
              </w:rPr>
              <w:instrText xml:space="preserve"> PAGEREF _Toc83648365 \h </w:instrText>
            </w:r>
            <w:r>
              <w:rPr>
                <w:noProof/>
                <w:webHidden/>
              </w:rPr>
            </w:r>
            <w:r>
              <w:rPr>
                <w:noProof/>
                <w:webHidden/>
              </w:rPr>
              <w:fldChar w:fldCharType="separate"/>
            </w:r>
            <w:r>
              <w:rPr>
                <w:noProof/>
                <w:webHidden/>
              </w:rPr>
              <w:t>11</w:t>
            </w:r>
            <w:r>
              <w:rPr>
                <w:noProof/>
                <w:webHidden/>
              </w:rPr>
              <w:fldChar w:fldCharType="end"/>
            </w:r>
          </w:hyperlink>
        </w:p>
        <w:p w14:paraId="5DDBD1FD" w14:textId="23CCF415" w:rsidR="00CA63B4" w:rsidRDefault="00CA63B4">
          <w:r>
            <w:rPr>
              <w:b/>
              <w:bCs/>
            </w:rPr>
            <w:fldChar w:fldCharType="end"/>
          </w:r>
        </w:p>
      </w:sdtContent>
    </w:sdt>
    <w:p w14:paraId="3980187D" w14:textId="2AD83952" w:rsidR="00B219E9" w:rsidRPr="00500EAC" w:rsidRDefault="007A3C8D" w:rsidP="008F4224">
      <w:pPr>
        <w:rPr>
          <w:rFonts w:cs="Times New Roman"/>
          <w:color w:val="000000"/>
          <w:kern w:val="36"/>
          <w:sz w:val="24"/>
          <w:lang w:eastAsia="nl-NL"/>
        </w:rPr>
      </w:pPr>
      <w:r>
        <w:rPr>
          <w:rFonts w:cs="Times New Roman"/>
          <w:color w:val="000000"/>
          <w:kern w:val="36"/>
          <w:sz w:val="24"/>
          <w:lang w:eastAsia="nl-NL"/>
        </w:rPr>
        <w:br w:type="page"/>
      </w:r>
    </w:p>
    <w:p w14:paraId="24E28085" w14:textId="77777777" w:rsidR="00B219E9" w:rsidRPr="00F008B0" w:rsidRDefault="00B219E9" w:rsidP="008F4224">
      <w:pPr>
        <w:pStyle w:val="Kop1"/>
      </w:pPr>
      <w:bookmarkStart w:id="0" w:name="_Toc83648349"/>
      <w:r w:rsidRPr="00500EAC">
        <w:lastRenderedPageBreak/>
        <w:t>Inleiding</w:t>
      </w:r>
      <w:bookmarkEnd w:id="0"/>
    </w:p>
    <w:p w14:paraId="2069459C" w14:textId="77777777" w:rsidR="00F008B0" w:rsidRPr="00500EAC" w:rsidRDefault="00F008B0" w:rsidP="008F4224">
      <w:pPr>
        <w:rPr>
          <w:color w:val="252525"/>
          <w:sz w:val="24"/>
          <w:lang w:eastAsia="nl-NL"/>
        </w:rPr>
      </w:pPr>
      <w:r w:rsidRPr="00F008B0">
        <w:rPr>
          <w:bCs/>
          <w:color w:val="252525"/>
          <w:sz w:val="24"/>
          <w:lang w:eastAsia="nl-NL"/>
        </w:rPr>
        <w:t>Glasvezel</w:t>
      </w:r>
      <w:r w:rsidRPr="00F008B0">
        <w:rPr>
          <w:color w:val="252525"/>
          <w:sz w:val="24"/>
          <w:lang w:eastAsia="nl-NL"/>
        </w:rPr>
        <w:t>, ook</w:t>
      </w:r>
      <w:r w:rsidRPr="00500EAC">
        <w:rPr>
          <w:color w:val="252525"/>
          <w:sz w:val="24"/>
          <w:lang w:eastAsia="nl-NL"/>
        </w:rPr>
        <w:t> </w:t>
      </w:r>
      <w:proofErr w:type="spellStart"/>
      <w:r w:rsidRPr="00F008B0">
        <w:rPr>
          <w:i/>
          <w:iCs/>
          <w:color w:val="252525"/>
          <w:sz w:val="24"/>
          <w:lang w:eastAsia="nl-NL"/>
        </w:rPr>
        <w:t>fibre</w:t>
      </w:r>
      <w:proofErr w:type="spellEnd"/>
      <w:r w:rsidRPr="00500EAC">
        <w:rPr>
          <w:color w:val="252525"/>
          <w:sz w:val="24"/>
          <w:lang w:eastAsia="nl-NL"/>
        </w:rPr>
        <w:t> </w:t>
      </w:r>
      <w:r w:rsidRPr="00F008B0">
        <w:rPr>
          <w:color w:val="252525"/>
          <w:sz w:val="24"/>
          <w:lang w:eastAsia="nl-NL"/>
        </w:rPr>
        <w:t>(Brits-Engels) of</w:t>
      </w:r>
      <w:r w:rsidRPr="00500EAC">
        <w:rPr>
          <w:color w:val="252525"/>
          <w:sz w:val="24"/>
          <w:lang w:eastAsia="nl-NL"/>
        </w:rPr>
        <w:t> </w:t>
      </w:r>
      <w:r w:rsidRPr="00F008B0">
        <w:rPr>
          <w:i/>
          <w:iCs/>
          <w:color w:val="252525"/>
          <w:sz w:val="24"/>
          <w:lang w:eastAsia="nl-NL"/>
        </w:rPr>
        <w:t>fiber</w:t>
      </w:r>
      <w:r w:rsidRPr="00500EAC">
        <w:rPr>
          <w:color w:val="252525"/>
          <w:sz w:val="24"/>
          <w:lang w:eastAsia="nl-NL"/>
        </w:rPr>
        <w:t> </w:t>
      </w:r>
      <w:r w:rsidRPr="00F008B0">
        <w:rPr>
          <w:color w:val="252525"/>
          <w:sz w:val="24"/>
          <w:lang w:eastAsia="nl-NL"/>
        </w:rPr>
        <w:t xml:space="preserve">(Amerikaans-Engels) genoemd, is een </w:t>
      </w:r>
      <w:proofErr w:type="spellStart"/>
      <w:r w:rsidRPr="00F008B0">
        <w:rPr>
          <w:color w:val="252525"/>
          <w:sz w:val="24"/>
          <w:lang w:eastAsia="nl-NL"/>
        </w:rPr>
        <w:t>haardunne</w:t>
      </w:r>
      <w:proofErr w:type="spellEnd"/>
      <w:r w:rsidRPr="00F008B0">
        <w:rPr>
          <w:color w:val="252525"/>
          <w:sz w:val="24"/>
          <w:lang w:eastAsia="nl-NL"/>
        </w:rPr>
        <w:t xml:space="preserve"> vezel van</w:t>
      </w:r>
      <w:r w:rsidRPr="00500EAC">
        <w:rPr>
          <w:color w:val="252525"/>
          <w:sz w:val="24"/>
          <w:lang w:eastAsia="nl-NL"/>
        </w:rPr>
        <w:t> </w:t>
      </w:r>
      <w:hyperlink r:id="rId9" w:tooltip="Glas" w:history="1">
        <w:r w:rsidRPr="00500EAC">
          <w:rPr>
            <w:color w:val="0B0080"/>
            <w:sz w:val="24"/>
            <w:u w:val="single"/>
            <w:lang w:eastAsia="nl-NL"/>
          </w:rPr>
          <w:t>glas</w:t>
        </w:r>
      </w:hyperlink>
      <w:r w:rsidRPr="00F008B0">
        <w:rPr>
          <w:color w:val="252525"/>
          <w:sz w:val="24"/>
          <w:lang w:eastAsia="nl-NL"/>
        </w:rPr>
        <w:t>.</w:t>
      </w:r>
    </w:p>
    <w:p w14:paraId="01A03C9B" w14:textId="0A8436E8" w:rsidR="00B219E9" w:rsidRPr="00500EAC" w:rsidRDefault="00CA63B4" w:rsidP="008F4224">
      <w:pPr>
        <w:rPr>
          <w:color w:val="252525"/>
          <w:sz w:val="24"/>
          <w:lang w:eastAsia="nl-NL"/>
        </w:rPr>
      </w:pPr>
      <w:r>
        <w:rPr>
          <w:noProof/>
          <w:color w:val="252525"/>
          <w:sz w:val="24"/>
          <w:lang w:eastAsia="nl-NL"/>
        </w:rPr>
        <w:drawing>
          <wp:anchor distT="0" distB="0" distL="114300" distR="114300" simplePos="0" relativeHeight="251658240" behindDoc="0" locked="0" layoutInCell="1" allowOverlap="1" wp14:anchorId="4332902C" wp14:editId="7A0658F5">
            <wp:simplePos x="0" y="0"/>
            <wp:positionH relativeFrom="margin">
              <wp:align>right</wp:align>
            </wp:positionH>
            <wp:positionV relativeFrom="paragraph">
              <wp:posOffset>508635</wp:posOffset>
            </wp:positionV>
            <wp:extent cx="3625215" cy="1019175"/>
            <wp:effectExtent l="0" t="0" r="0"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521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8B0" w:rsidRPr="00F008B0">
        <w:rPr>
          <w:color w:val="252525"/>
          <w:sz w:val="24"/>
          <w:lang w:eastAsia="nl-NL"/>
        </w:rPr>
        <w:t>Glasvezel wordt onder meer toegepast als</w:t>
      </w:r>
      <w:r w:rsidR="00F008B0" w:rsidRPr="00500EAC">
        <w:rPr>
          <w:color w:val="252525"/>
          <w:sz w:val="24"/>
          <w:lang w:eastAsia="nl-NL"/>
        </w:rPr>
        <w:t> </w:t>
      </w:r>
      <w:hyperlink r:id="rId11" w:tooltip="Optische vezel" w:history="1">
        <w:r w:rsidR="00F008B0" w:rsidRPr="00500EAC">
          <w:rPr>
            <w:color w:val="0B0080"/>
            <w:sz w:val="24"/>
            <w:u w:val="single"/>
            <w:lang w:eastAsia="nl-NL"/>
          </w:rPr>
          <w:t>optische vezel</w:t>
        </w:r>
      </w:hyperlink>
      <w:r w:rsidR="00F008B0" w:rsidRPr="00500EAC">
        <w:rPr>
          <w:color w:val="252525"/>
          <w:sz w:val="24"/>
          <w:lang w:eastAsia="nl-NL"/>
        </w:rPr>
        <w:t> </w:t>
      </w:r>
      <w:r w:rsidR="00F008B0" w:rsidRPr="00F008B0">
        <w:rPr>
          <w:color w:val="252525"/>
          <w:sz w:val="24"/>
          <w:lang w:eastAsia="nl-NL"/>
        </w:rPr>
        <w:t>in</w:t>
      </w:r>
      <w:r w:rsidR="00F008B0" w:rsidRPr="00500EAC">
        <w:rPr>
          <w:color w:val="252525"/>
          <w:sz w:val="24"/>
          <w:lang w:eastAsia="nl-NL"/>
        </w:rPr>
        <w:t> </w:t>
      </w:r>
      <w:hyperlink r:id="rId12" w:tooltip="Telecommunicatie" w:history="1">
        <w:r w:rsidR="00F008B0" w:rsidRPr="00500EAC">
          <w:rPr>
            <w:color w:val="0B0080"/>
            <w:sz w:val="24"/>
            <w:u w:val="single"/>
            <w:lang w:eastAsia="nl-NL"/>
          </w:rPr>
          <w:t>telecommunicatie</w:t>
        </w:r>
      </w:hyperlink>
      <w:r w:rsidR="00F008B0" w:rsidRPr="00F008B0">
        <w:rPr>
          <w:color w:val="252525"/>
          <w:sz w:val="24"/>
          <w:lang w:eastAsia="nl-NL"/>
        </w:rPr>
        <w:t>, waarbij</w:t>
      </w:r>
      <w:r w:rsidR="00F008B0" w:rsidRPr="00500EAC">
        <w:rPr>
          <w:color w:val="252525"/>
          <w:sz w:val="24"/>
          <w:lang w:eastAsia="nl-NL"/>
        </w:rPr>
        <w:t> </w:t>
      </w:r>
      <w:hyperlink r:id="rId13" w:tooltip="Licht" w:history="1">
        <w:r w:rsidR="00F008B0" w:rsidRPr="00500EAC">
          <w:rPr>
            <w:color w:val="0B0080"/>
            <w:sz w:val="24"/>
            <w:u w:val="single"/>
            <w:lang w:eastAsia="nl-NL"/>
          </w:rPr>
          <w:t>licht</w:t>
        </w:r>
      </w:hyperlink>
      <w:r w:rsidR="00F008B0" w:rsidRPr="00500EAC">
        <w:rPr>
          <w:color w:val="252525"/>
          <w:sz w:val="24"/>
          <w:lang w:eastAsia="nl-NL"/>
        </w:rPr>
        <w:t> </w:t>
      </w:r>
      <w:r w:rsidR="00F008B0" w:rsidRPr="00F008B0">
        <w:rPr>
          <w:color w:val="252525"/>
          <w:sz w:val="24"/>
          <w:lang w:eastAsia="nl-NL"/>
        </w:rPr>
        <w:t xml:space="preserve">wordt gestuurd door lange vezels van optisch zeer helder glas om signalen betrouwbaar over grote afstanden te transporteren. </w:t>
      </w:r>
    </w:p>
    <w:p w14:paraId="21703D7E" w14:textId="77777777" w:rsidR="00F008B0" w:rsidRPr="00F008B0" w:rsidRDefault="00F008B0" w:rsidP="008F4224">
      <w:pPr>
        <w:rPr>
          <w:color w:val="252525"/>
          <w:sz w:val="24"/>
          <w:lang w:eastAsia="nl-NL"/>
        </w:rPr>
      </w:pPr>
      <w:r w:rsidRPr="00F008B0">
        <w:rPr>
          <w:color w:val="252525"/>
          <w:sz w:val="24"/>
          <w:lang w:eastAsia="nl-NL"/>
        </w:rPr>
        <w:t>Doordat het licht in de glasvezel een bijzonder kleine hoek met de buitenkant van de vezel maakt, is reflectie gegarandeerd en blijft het licht in de vezel door</w:t>
      </w:r>
      <w:r w:rsidRPr="00500EAC">
        <w:rPr>
          <w:color w:val="252525"/>
          <w:sz w:val="24"/>
          <w:lang w:eastAsia="nl-NL"/>
        </w:rPr>
        <w:t> </w:t>
      </w:r>
      <w:hyperlink r:id="rId14" w:tooltip="Interne reflectie" w:history="1">
        <w:r w:rsidRPr="00500EAC">
          <w:rPr>
            <w:color w:val="0B0080"/>
            <w:sz w:val="24"/>
            <w:u w:val="single"/>
            <w:lang w:eastAsia="nl-NL"/>
          </w:rPr>
          <w:t>interne reflectie</w:t>
        </w:r>
      </w:hyperlink>
      <w:r w:rsidRPr="00F008B0">
        <w:rPr>
          <w:color w:val="252525"/>
          <w:sz w:val="24"/>
          <w:lang w:eastAsia="nl-NL"/>
        </w:rPr>
        <w:t>. Voor deze toepassing moet de vezel aan zeer specifieke eisen voldoen.</w:t>
      </w:r>
    </w:p>
    <w:p w14:paraId="69F3C058" w14:textId="77777777" w:rsidR="00F008B0" w:rsidRPr="00500EAC" w:rsidRDefault="00F008B0" w:rsidP="008F4224">
      <w:pPr>
        <w:rPr>
          <w:color w:val="252525"/>
          <w:sz w:val="24"/>
          <w:lang w:eastAsia="nl-NL"/>
        </w:rPr>
      </w:pPr>
      <w:r w:rsidRPr="00F008B0">
        <w:rPr>
          <w:color w:val="252525"/>
          <w:sz w:val="24"/>
          <w:lang w:eastAsia="nl-NL"/>
        </w:rPr>
        <w:t>Een andere toepassing van glasvezel is het verstevigen van allerlei</w:t>
      </w:r>
      <w:r w:rsidRPr="00500EAC">
        <w:rPr>
          <w:color w:val="252525"/>
          <w:sz w:val="24"/>
          <w:lang w:eastAsia="nl-NL"/>
        </w:rPr>
        <w:t> </w:t>
      </w:r>
      <w:hyperlink r:id="rId15" w:tooltip="Kunststof" w:history="1">
        <w:r w:rsidRPr="00500EAC">
          <w:rPr>
            <w:color w:val="0B0080"/>
            <w:sz w:val="24"/>
            <w:u w:val="single"/>
            <w:lang w:eastAsia="nl-NL"/>
          </w:rPr>
          <w:t>kunststoffen</w:t>
        </w:r>
      </w:hyperlink>
      <w:r w:rsidRPr="00F008B0">
        <w:rPr>
          <w:color w:val="252525"/>
          <w:sz w:val="24"/>
          <w:lang w:eastAsia="nl-NL"/>
        </w:rPr>
        <w:t>. Zo wordt glasvezel onder meer toegepast in</w:t>
      </w:r>
      <w:r w:rsidRPr="00500EAC">
        <w:rPr>
          <w:color w:val="252525"/>
          <w:sz w:val="24"/>
          <w:lang w:eastAsia="nl-NL"/>
        </w:rPr>
        <w:t> </w:t>
      </w:r>
      <w:hyperlink r:id="rId16" w:tooltip="Hengel (vistuig)" w:history="1">
        <w:r w:rsidRPr="00500EAC">
          <w:rPr>
            <w:color w:val="0B0080"/>
            <w:sz w:val="24"/>
            <w:u w:val="single"/>
            <w:lang w:eastAsia="nl-NL"/>
          </w:rPr>
          <w:t>hengels</w:t>
        </w:r>
      </w:hyperlink>
      <w:r w:rsidRPr="00F008B0">
        <w:rPr>
          <w:color w:val="252525"/>
          <w:sz w:val="24"/>
          <w:lang w:eastAsia="nl-NL"/>
        </w:rPr>
        <w:t>, remblokken en</w:t>
      </w:r>
      <w:r w:rsidRPr="00500EAC">
        <w:rPr>
          <w:color w:val="252525"/>
          <w:sz w:val="24"/>
          <w:lang w:eastAsia="nl-NL"/>
        </w:rPr>
        <w:t> </w:t>
      </w:r>
      <w:hyperlink r:id="rId17" w:tooltip="Ski (voortbeweging)" w:history="1">
        <w:r w:rsidRPr="00500EAC">
          <w:rPr>
            <w:color w:val="0B0080"/>
            <w:sz w:val="24"/>
            <w:u w:val="single"/>
            <w:lang w:eastAsia="nl-NL"/>
          </w:rPr>
          <w:t>ski's</w:t>
        </w:r>
      </w:hyperlink>
      <w:r w:rsidRPr="00F008B0">
        <w:rPr>
          <w:color w:val="252525"/>
          <w:sz w:val="24"/>
          <w:lang w:eastAsia="nl-NL"/>
        </w:rPr>
        <w:t>. Het materiaal dat zo ontstaat, wordt een</w:t>
      </w:r>
      <w:r w:rsidRPr="00500EAC">
        <w:rPr>
          <w:color w:val="252525"/>
          <w:sz w:val="24"/>
          <w:lang w:eastAsia="nl-NL"/>
        </w:rPr>
        <w:t> </w:t>
      </w:r>
      <w:hyperlink r:id="rId18" w:tooltip="Composiet (materiaal)" w:history="1">
        <w:r w:rsidRPr="00500EAC">
          <w:rPr>
            <w:color w:val="0B0080"/>
            <w:sz w:val="24"/>
            <w:u w:val="single"/>
            <w:lang w:eastAsia="nl-NL"/>
          </w:rPr>
          <w:t>composiet</w:t>
        </w:r>
      </w:hyperlink>
      <w:r w:rsidRPr="00500EAC">
        <w:rPr>
          <w:color w:val="252525"/>
          <w:sz w:val="24"/>
          <w:lang w:eastAsia="nl-NL"/>
        </w:rPr>
        <w:t> </w:t>
      </w:r>
      <w:r w:rsidRPr="00F008B0">
        <w:rPr>
          <w:color w:val="252525"/>
          <w:sz w:val="24"/>
          <w:lang w:eastAsia="nl-NL"/>
        </w:rPr>
        <w:t>genoemd. Glasvezel in de vorm van</w:t>
      </w:r>
      <w:r w:rsidRPr="00500EAC">
        <w:rPr>
          <w:color w:val="252525"/>
          <w:sz w:val="24"/>
          <w:lang w:eastAsia="nl-NL"/>
        </w:rPr>
        <w:t> </w:t>
      </w:r>
      <w:hyperlink r:id="rId19" w:tooltip="Glaswol" w:history="1">
        <w:r w:rsidRPr="00500EAC">
          <w:rPr>
            <w:color w:val="0B0080"/>
            <w:sz w:val="24"/>
            <w:u w:val="single"/>
            <w:lang w:eastAsia="nl-NL"/>
          </w:rPr>
          <w:t>glaswol</w:t>
        </w:r>
      </w:hyperlink>
      <w:r w:rsidRPr="00500EAC">
        <w:rPr>
          <w:color w:val="252525"/>
          <w:sz w:val="24"/>
          <w:lang w:eastAsia="nl-NL"/>
        </w:rPr>
        <w:t> </w:t>
      </w:r>
      <w:r w:rsidRPr="00F008B0">
        <w:rPr>
          <w:color w:val="252525"/>
          <w:sz w:val="24"/>
          <w:lang w:eastAsia="nl-NL"/>
        </w:rPr>
        <w:t>wordt gebruikt als isolatiemateriaal. Ook is er</w:t>
      </w:r>
      <w:r w:rsidRPr="00500EAC">
        <w:rPr>
          <w:color w:val="252525"/>
          <w:sz w:val="24"/>
          <w:lang w:eastAsia="nl-NL"/>
        </w:rPr>
        <w:t> </w:t>
      </w:r>
      <w:hyperlink r:id="rId20" w:tooltip="Glasvezelbehang" w:history="1">
        <w:r w:rsidRPr="00500EAC">
          <w:rPr>
            <w:color w:val="0B0080"/>
            <w:sz w:val="24"/>
            <w:u w:val="single"/>
            <w:lang w:eastAsia="nl-NL"/>
          </w:rPr>
          <w:t>glasvezelbehang</w:t>
        </w:r>
      </w:hyperlink>
      <w:r w:rsidRPr="00F008B0">
        <w:rPr>
          <w:color w:val="252525"/>
          <w:sz w:val="24"/>
          <w:lang w:eastAsia="nl-NL"/>
        </w:rPr>
        <w:t>. Voor deze toepassing zijn andere soorten glasvezel in gebruik dan voor datacommunicatie.</w:t>
      </w:r>
    </w:p>
    <w:p w14:paraId="4726EB4D" w14:textId="7D4EEF45" w:rsidR="00B219E9" w:rsidRPr="00F008B0" w:rsidRDefault="00B219E9" w:rsidP="008F4224">
      <w:pPr>
        <w:rPr>
          <w:color w:val="252525"/>
          <w:sz w:val="24"/>
          <w:lang w:eastAsia="nl-NL"/>
        </w:rPr>
      </w:pPr>
    </w:p>
    <w:p w14:paraId="3B1DC210" w14:textId="77777777" w:rsidR="00F008B0" w:rsidRPr="00F008B0" w:rsidRDefault="00F008B0" w:rsidP="008F4224">
      <w:pPr>
        <w:pStyle w:val="Kop1"/>
      </w:pPr>
      <w:bookmarkStart w:id="1" w:name="_Toc83648350"/>
      <w:r w:rsidRPr="00500EAC">
        <w:lastRenderedPageBreak/>
        <w:t>Productieproces</w:t>
      </w:r>
      <w:bookmarkEnd w:id="1"/>
    </w:p>
    <w:p w14:paraId="7FAAB886" w14:textId="77777777" w:rsidR="00F008B0" w:rsidRPr="00F008B0" w:rsidRDefault="00F008B0" w:rsidP="008F4224">
      <w:pPr>
        <w:rPr>
          <w:color w:val="252525"/>
          <w:sz w:val="24"/>
          <w:lang w:eastAsia="nl-NL"/>
        </w:rPr>
      </w:pPr>
      <w:r w:rsidRPr="00F008B0">
        <w:rPr>
          <w:color w:val="252525"/>
          <w:sz w:val="24"/>
          <w:lang w:eastAsia="nl-NL"/>
        </w:rPr>
        <w:t>Er zijn twee manieren om glasvezel te produceren. De vezel wordt gemaakt via een rechtstreeks smeltproces of via een indirect smeltproces.</w:t>
      </w:r>
    </w:p>
    <w:p w14:paraId="5375EF47" w14:textId="77777777" w:rsidR="00F008B0" w:rsidRPr="00F008B0" w:rsidRDefault="00F008B0" w:rsidP="008F4224">
      <w:pPr>
        <w:rPr>
          <w:color w:val="252525"/>
          <w:sz w:val="24"/>
          <w:lang w:eastAsia="nl-NL"/>
        </w:rPr>
      </w:pPr>
      <w:r w:rsidRPr="00F008B0">
        <w:rPr>
          <w:color w:val="252525"/>
          <w:sz w:val="24"/>
          <w:lang w:eastAsia="nl-NL"/>
        </w:rPr>
        <w:t>Daarnaast zijn er ook twee soorten eindproducten : een ononderbroken vezel (kan 12 kilometer lang zijn) en een stapelvezel (een korte vezel, enkele centimeters lang).</w:t>
      </w:r>
    </w:p>
    <w:p w14:paraId="6E6967B5" w14:textId="77777777" w:rsidR="00F008B0" w:rsidRPr="00F008B0" w:rsidRDefault="00F008B0" w:rsidP="008F4224">
      <w:pPr>
        <w:rPr>
          <w:color w:val="252525"/>
          <w:sz w:val="24"/>
          <w:lang w:eastAsia="nl-NL"/>
        </w:rPr>
      </w:pPr>
      <w:r w:rsidRPr="00F008B0">
        <w:rPr>
          <w:color w:val="252525"/>
          <w:sz w:val="24"/>
          <w:lang w:eastAsia="nl-NL"/>
        </w:rPr>
        <w:t>In beide gevallen begint men met de grondstoffen in vaste</w:t>
      </w:r>
      <w:r w:rsidRPr="00500EAC">
        <w:rPr>
          <w:color w:val="252525"/>
          <w:sz w:val="24"/>
          <w:lang w:eastAsia="nl-NL"/>
        </w:rPr>
        <w:t> </w:t>
      </w:r>
      <w:hyperlink r:id="rId21" w:tooltip="Aggregatietoestand" w:history="1">
        <w:r w:rsidRPr="00500EAC">
          <w:rPr>
            <w:color w:val="0B0080"/>
            <w:sz w:val="24"/>
            <w:u w:val="single"/>
            <w:lang w:eastAsia="nl-NL"/>
          </w:rPr>
          <w:t>aggregatietoestand</w:t>
        </w:r>
      </w:hyperlink>
      <w:r w:rsidRPr="00F008B0">
        <w:rPr>
          <w:color w:val="252525"/>
          <w:sz w:val="24"/>
          <w:lang w:eastAsia="nl-NL"/>
        </w:rPr>
        <w:t>. Men mengt de grondstoffen en smelt ze in een oven.</w:t>
      </w:r>
    </w:p>
    <w:p w14:paraId="5CBC80B1" w14:textId="77777777" w:rsidR="00F008B0" w:rsidRPr="00F008B0" w:rsidRDefault="00F008B0" w:rsidP="008F4224">
      <w:pPr>
        <w:rPr>
          <w:color w:val="252525"/>
          <w:sz w:val="24"/>
          <w:lang w:eastAsia="nl-NL"/>
        </w:rPr>
      </w:pPr>
      <w:bookmarkStart w:id="2" w:name="_Toc83648351"/>
      <w:r w:rsidRPr="008F4224">
        <w:rPr>
          <w:rStyle w:val="Kop2Char"/>
          <w:rFonts w:eastAsiaTheme="minorHAnsi"/>
        </w:rPr>
        <w:t>Indirect smeltproces:</w:t>
      </w:r>
      <w:bookmarkEnd w:id="2"/>
      <w:r w:rsidRPr="00F008B0">
        <w:rPr>
          <w:color w:val="252525"/>
          <w:sz w:val="24"/>
          <w:lang w:eastAsia="nl-NL"/>
        </w:rPr>
        <w:t xml:space="preserve"> Het gesmolten materiaal wordt verdeeld, afgekoeld en verpakt (in bolletjes). Deze bolletjes worden naar de productiefaciliteit gebracht waar zij opnieuw gesmolten worden. Daarna gaat het gesmolten glas naar ringen (zogenaamde spindoppen) waar het tot vezels wordt getrokken.</w:t>
      </w:r>
    </w:p>
    <w:p w14:paraId="46A1DC8B" w14:textId="77777777" w:rsidR="00F008B0" w:rsidRPr="00F008B0" w:rsidRDefault="00F008B0" w:rsidP="008F4224">
      <w:pPr>
        <w:rPr>
          <w:color w:val="252525"/>
          <w:sz w:val="24"/>
          <w:lang w:eastAsia="nl-NL"/>
        </w:rPr>
      </w:pPr>
      <w:bookmarkStart w:id="3" w:name="_Toc83648352"/>
      <w:r w:rsidRPr="008F4224">
        <w:rPr>
          <w:rStyle w:val="Kop2Char"/>
          <w:rFonts w:eastAsiaTheme="minorHAnsi"/>
        </w:rPr>
        <w:t>Rechtstreeks smeltproces:</w:t>
      </w:r>
      <w:bookmarkEnd w:id="3"/>
      <w:r w:rsidRPr="00F008B0">
        <w:rPr>
          <w:color w:val="252525"/>
          <w:sz w:val="24"/>
          <w:lang w:eastAsia="nl-NL"/>
        </w:rPr>
        <w:t xml:space="preserve"> Het gesmolten materiaal (glas) gaat onmiddellijk naar de spindoppen waar het tot vezels wordt getrokken.</w:t>
      </w:r>
    </w:p>
    <w:p w14:paraId="4A969CF5" w14:textId="77777777" w:rsidR="00F008B0" w:rsidRPr="00F008B0" w:rsidRDefault="00F008B0" w:rsidP="008F4224">
      <w:pPr>
        <w:rPr>
          <w:color w:val="252525"/>
          <w:sz w:val="24"/>
          <w:lang w:eastAsia="nl-NL"/>
        </w:rPr>
      </w:pPr>
      <w:r w:rsidRPr="00F008B0">
        <w:rPr>
          <w:color w:val="252525"/>
          <w:sz w:val="24"/>
          <w:lang w:eastAsia="nl-NL"/>
        </w:rPr>
        <w:t>Daarna zijn er twee soorten eindproducten, ofwel ononderbroken vezels (filamenten), die op spoelen worden gewonden, ofwel als stapelvezel ('plukken' kortere vezels van een bepaalde lengte). Glasvezels voor datacommunicatie worden uiteraard met het filamentproces vervaardigd.</w:t>
      </w:r>
    </w:p>
    <w:p w14:paraId="0F104264" w14:textId="77777777" w:rsidR="00F008B0" w:rsidRPr="00F008B0" w:rsidRDefault="00F008B0" w:rsidP="008F4224">
      <w:pPr>
        <w:rPr>
          <w:color w:val="252525"/>
          <w:sz w:val="24"/>
          <w:lang w:eastAsia="nl-NL"/>
        </w:rPr>
      </w:pPr>
      <w:r w:rsidRPr="00F008B0">
        <w:rPr>
          <w:color w:val="252525"/>
          <w:sz w:val="24"/>
          <w:lang w:eastAsia="nl-NL"/>
        </w:rPr>
        <w:t>In het</w:t>
      </w:r>
      <w:r w:rsidRPr="00500EAC">
        <w:rPr>
          <w:color w:val="252525"/>
          <w:sz w:val="24"/>
          <w:lang w:eastAsia="nl-NL"/>
        </w:rPr>
        <w:t> </w:t>
      </w:r>
      <w:r w:rsidRPr="00F008B0">
        <w:rPr>
          <w:i/>
          <w:iCs/>
          <w:color w:val="252525"/>
          <w:sz w:val="24"/>
          <w:lang w:eastAsia="nl-NL"/>
        </w:rPr>
        <w:t>filamentproces</w:t>
      </w:r>
      <w:r w:rsidRPr="00500EAC">
        <w:rPr>
          <w:color w:val="252525"/>
          <w:sz w:val="24"/>
          <w:lang w:eastAsia="nl-NL"/>
        </w:rPr>
        <w:t> </w:t>
      </w:r>
      <w:r w:rsidRPr="00F008B0">
        <w:rPr>
          <w:color w:val="252525"/>
          <w:sz w:val="24"/>
          <w:lang w:eastAsia="nl-NL"/>
        </w:rPr>
        <w:t>worden de vezels, nadat men ze heeft getrokken, afgewerkt met een beschermende substantie, waarna de vezels op spoelen worden gewonden. De afwerking is ook bepalend voor de doeleinden van de vezels.</w:t>
      </w:r>
    </w:p>
    <w:p w14:paraId="7DCFB291" w14:textId="77777777" w:rsidR="00F008B0" w:rsidRPr="00500EAC" w:rsidRDefault="00F008B0" w:rsidP="008F4224">
      <w:pPr>
        <w:rPr>
          <w:color w:val="252525"/>
          <w:sz w:val="24"/>
          <w:lang w:eastAsia="nl-NL"/>
        </w:rPr>
      </w:pPr>
      <w:r w:rsidRPr="00F008B0">
        <w:rPr>
          <w:color w:val="252525"/>
          <w:sz w:val="24"/>
          <w:lang w:eastAsia="nl-NL"/>
        </w:rPr>
        <w:t>Voor de</w:t>
      </w:r>
      <w:r w:rsidRPr="00500EAC">
        <w:rPr>
          <w:color w:val="252525"/>
          <w:sz w:val="24"/>
          <w:lang w:eastAsia="nl-NL"/>
        </w:rPr>
        <w:t> </w:t>
      </w:r>
      <w:r w:rsidRPr="00F008B0">
        <w:rPr>
          <w:i/>
          <w:iCs/>
          <w:color w:val="252525"/>
          <w:sz w:val="24"/>
          <w:lang w:eastAsia="nl-NL"/>
        </w:rPr>
        <w:t>stapelvezels</w:t>
      </w:r>
      <w:r w:rsidRPr="00500EAC">
        <w:rPr>
          <w:color w:val="252525"/>
          <w:sz w:val="24"/>
          <w:lang w:eastAsia="nl-NL"/>
        </w:rPr>
        <w:t> </w:t>
      </w:r>
      <w:r w:rsidRPr="00F008B0">
        <w:rPr>
          <w:color w:val="252525"/>
          <w:sz w:val="24"/>
          <w:lang w:eastAsia="nl-NL"/>
        </w:rPr>
        <w:t>zijn er een aantal mogelijkheden om de vezels te vervaardigen. Het glas kan geblazen worden met hitte of stoom. Veelal worden deze vezels verwerkt tot een soort mat (</w:t>
      </w:r>
      <w:proofErr w:type="spellStart"/>
      <w:r w:rsidR="00E02588">
        <w:fldChar w:fldCharType="begin"/>
      </w:r>
      <w:r w:rsidR="00E02588">
        <w:instrText xml:space="preserve"> HYPERLINK "https://nl.wikipedia.org/wiki/Nonwoven" \o "Nonwoven" </w:instrText>
      </w:r>
      <w:r w:rsidR="00E02588">
        <w:fldChar w:fldCharType="separate"/>
      </w:r>
      <w:r w:rsidRPr="00500EAC">
        <w:rPr>
          <w:color w:val="0B0080"/>
          <w:sz w:val="24"/>
          <w:u w:val="single"/>
          <w:lang w:eastAsia="nl-NL"/>
        </w:rPr>
        <w:t>nonwoven</w:t>
      </w:r>
      <w:proofErr w:type="spellEnd"/>
      <w:r w:rsidR="00E02588">
        <w:rPr>
          <w:color w:val="0B0080"/>
          <w:sz w:val="24"/>
          <w:u w:val="single"/>
          <w:lang w:eastAsia="nl-NL"/>
        </w:rPr>
        <w:fldChar w:fldCharType="end"/>
      </w:r>
      <w:r w:rsidRPr="00F008B0">
        <w:rPr>
          <w:color w:val="252525"/>
          <w:sz w:val="24"/>
          <w:lang w:eastAsia="nl-NL"/>
        </w:rPr>
        <w:t>). Voor deze productiemethode wordt het rotatieproces het meest gebruikt. Het glas wordt hierbij in een roterende spinner gebracht die boven een oppervlak hangt. Door de</w:t>
      </w:r>
      <w:r w:rsidRPr="00500EAC">
        <w:rPr>
          <w:color w:val="252525"/>
          <w:sz w:val="24"/>
          <w:lang w:eastAsia="nl-NL"/>
        </w:rPr>
        <w:t> </w:t>
      </w:r>
      <w:hyperlink r:id="rId22" w:tooltip="Centrifugale kracht" w:history="1">
        <w:r w:rsidRPr="00500EAC">
          <w:rPr>
            <w:color w:val="0B0080"/>
            <w:sz w:val="24"/>
            <w:u w:val="single"/>
            <w:lang w:eastAsia="nl-NL"/>
          </w:rPr>
          <w:t>centrifugale krachten</w:t>
        </w:r>
      </w:hyperlink>
      <w:r w:rsidRPr="00500EAC">
        <w:rPr>
          <w:color w:val="252525"/>
          <w:sz w:val="24"/>
          <w:lang w:eastAsia="nl-NL"/>
        </w:rPr>
        <w:t> </w:t>
      </w:r>
      <w:r w:rsidRPr="00F008B0">
        <w:rPr>
          <w:color w:val="252525"/>
          <w:sz w:val="24"/>
          <w:lang w:eastAsia="nl-NL"/>
        </w:rPr>
        <w:t>wordt het horizontaal eruit geworpen. De vezels worden dan met een luchtstroom naar beneden geblazen en vervolgens tegen het oppervlak aan gezogen, en een bindmiddel wordt eraan toegevoegd. De mat wordt vervolgens in een oven 'gebakken' waardoor het bindmiddel uithardt en een samenhangende mat ontstaat.</w:t>
      </w:r>
    </w:p>
    <w:p w14:paraId="24026661" w14:textId="77777777" w:rsidR="00B219E9" w:rsidRPr="00F008B0" w:rsidRDefault="00B219E9" w:rsidP="008F4224">
      <w:pPr>
        <w:rPr>
          <w:color w:val="252525"/>
          <w:sz w:val="24"/>
          <w:lang w:eastAsia="nl-NL"/>
        </w:rPr>
      </w:pPr>
    </w:p>
    <w:p w14:paraId="0B1E5AE7" w14:textId="77777777" w:rsidR="00F008B0" w:rsidRPr="00F008B0" w:rsidRDefault="00F008B0" w:rsidP="008F4224">
      <w:pPr>
        <w:pStyle w:val="Kop1"/>
      </w:pPr>
      <w:bookmarkStart w:id="4" w:name="_Toc83648353"/>
      <w:r w:rsidRPr="00500EAC">
        <w:lastRenderedPageBreak/>
        <w:t>Chemische structuur</w:t>
      </w:r>
      <w:bookmarkEnd w:id="4"/>
      <w:r w:rsidRPr="00500EAC">
        <w:t xml:space="preserve"> </w:t>
      </w:r>
    </w:p>
    <w:p w14:paraId="26920438" w14:textId="77777777" w:rsidR="00F008B0" w:rsidRPr="00F008B0" w:rsidRDefault="00F008B0" w:rsidP="008F4224">
      <w:pPr>
        <w:rPr>
          <w:color w:val="252525"/>
          <w:sz w:val="24"/>
          <w:lang w:eastAsia="nl-NL"/>
        </w:rPr>
      </w:pPr>
      <w:r w:rsidRPr="00F008B0">
        <w:rPr>
          <w:color w:val="252525"/>
          <w:sz w:val="24"/>
          <w:lang w:eastAsia="nl-NL"/>
        </w:rPr>
        <w:t>De basis van voor textiel gebruikte glasvezels is</w:t>
      </w:r>
      <w:r w:rsidRPr="00500EAC">
        <w:rPr>
          <w:color w:val="252525"/>
          <w:sz w:val="24"/>
          <w:lang w:eastAsia="nl-NL"/>
        </w:rPr>
        <w:t> </w:t>
      </w:r>
      <w:hyperlink r:id="rId23" w:tooltip="Kwarts" w:history="1">
        <w:r w:rsidRPr="00500EAC">
          <w:rPr>
            <w:color w:val="0B0080"/>
            <w:sz w:val="24"/>
            <w:u w:val="single"/>
            <w:lang w:eastAsia="nl-NL"/>
          </w:rPr>
          <w:t>kwarts</w:t>
        </w:r>
      </w:hyperlink>
      <w:r w:rsidRPr="00500EAC">
        <w:rPr>
          <w:color w:val="252525"/>
          <w:sz w:val="24"/>
          <w:lang w:eastAsia="nl-NL"/>
        </w:rPr>
        <w:t> </w:t>
      </w:r>
      <w:r w:rsidRPr="00F008B0">
        <w:rPr>
          <w:color w:val="252525"/>
          <w:sz w:val="24"/>
          <w:lang w:eastAsia="nl-NL"/>
        </w:rPr>
        <w:t>(SiO</w:t>
      </w:r>
      <w:r w:rsidRPr="00F008B0">
        <w:rPr>
          <w:color w:val="252525"/>
          <w:sz w:val="24"/>
          <w:vertAlign w:val="subscript"/>
          <w:lang w:eastAsia="nl-NL"/>
        </w:rPr>
        <w:t>2</w:t>
      </w:r>
      <w:r w:rsidRPr="00F008B0">
        <w:rPr>
          <w:color w:val="252525"/>
          <w:sz w:val="24"/>
          <w:lang w:eastAsia="nl-NL"/>
        </w:rPr>
        <w:t>). In zijn zuivere vorm bestaat het als polymeer (SiO</w:t>
      </w:r>
      <w:r w:rsidRPr="00F008B0">
        <w:rPr>
          <w:color w:val="252525"/>
          <w:sz w:val="24"/>
          <w:vertAlign w:val="subscript"/>
          <w:lang w:eastAsia="nl-NL"/>
        </w:rPr>
        <w:t>2</w:t>
      </w:r>
      <w:r w:rsidRPr="00F008B0">
        <w:rPr>
          <w:color w:val="252525"/>
          <w:sz w:val="24"/>
          <w:lang w:eastAsia="nl-NL"/>
        </w:rPr>
        <w:t>)</w:t>
      </w:r>
      <w:r w:rsidRPr="00F008B0">
        <w:rPr>
          <w:i/>
          <w:iCs/>
          <w:color w:val="252525"/>
          <w:sz w:val="24"/>
          <w:vertAlign w:val="subscript"/>
          <w:lang w:eastAsia="nl-NL"/>
        </w:rPr>
        <w:t>n</w:t>
      </w:r>
      <w:r w:rsidRPr="00F008B0">
        <w:rPr>
          <w:color w:val="252525"/>
          <w:sz w:val="24"/>
          <w:lang w:eastAsia="nl-NL"/>
        </w:rPr>
        <w:t>. Het heeft geen exact te bepalen</w:t>
      </w:r>
      <w:r w:rsidRPr="00500EAC">
        <w:rPr>
          <w:color w:val="252525"/>
          <w:sz w:val="24"/>
          <w:lang w:eastAsia="nl-NL"/>
        </w:rPr>
        <w:t> </w:t>
      </w:r>
      <w:hyperlink r:id="rId24" w:tooltip="Smeltpunt" w:history="1">
        <w:r w:rsidRPr="00500EAC">
          <w:rPr>
            <w:color w:val="0B0080"/>
            <w:sz w:val="24"/>
            <w:u w:val="single"/>
            <w:lang w:eastAsia="nl-NL"/>
          </w:rPr>
          <w:t>smeltpunt</w:t>
        </w:r>
      </w:hyperlink>
      <w:r w:rsidRPr="00500EAC">
        <w:rPr>
          <w:color w:val="252525"/>
          <w:sz w:val="24"/>
          <w:lang w:eastAsia="nl-NL"/>
        </w:rPr>
        <w:t> </w:t>
      </w:r>
      <w:r w:rsidRPr="00F008B0">
        <w:rPr>
          <w:color w:val="252525"/>
          <w:sz w:val="24"/>
          <w:lang w:eastAsia="nl-NL"/>
        </w:rPr>
        <w:t>maar wordt bij verhitting steeds zachter, tot het op 2000 °C begint te degraderen. Bij 1713 °C kunnen de meeste moleculen zich vrij bewegen. Als het glas daarna snel wordt afgekoeld, heeft het glas niet genoeg tijd om een geordende structuur te vormen. De atomen vormen dan een rooster met gedeelde</w:t>
      </w:r>
      <w:r w:rsidRPr="00500EAC">
        <w:rPr>
          <w:color w:val="252525"/>
          <w:sz w:val="24"/>
          <w:lang w:eastAsia="nl-NL"/>
        </w:rPr>
        <w:t> </w:t>
      </w:r>
      <w:hyperlink r:id="rId25" w:tooltip="Zuurstof (element)" w:history="1">
        <w:r w:rsidRPr="00500EAC">
          <w:rPr>
            <w:color w:val="0B0080"/>
            <w:sz w:val="24"/>
            <w:u w:val="single"/>
            <w:lang w:eastAsia="nl-NL"/>
          </w:rPr>
          <w:t>zuurstofatomen</w:t>
        </w:r>
      </w:hyperlink>
      <w:r w:rsidRPr="00500EAC">
        <w:rPr>
          <w:color w:val="252525"/>
          <w:sz w:val="24"/>
          <w:lang w:eastAsia="nl-NL"/>
        </w:rPr>
        <w:t> </w:t>
      </w:r>
      <w:r w:rsidRPr="00F008B0">
        <w:rPr>
          <w:color w:val="252525"/>
          <w:sz w:val="24"/>
          <w:lang w:eastAsia="nl-NL"/>
        </w:rPr>
        <w:t>tussen de siliciumatomen. De glas- en</w:t>
      </w:r>
      <w:r w:rsidRPr="00500EAC">
        <w:rPr>
          <w:color w:val="252525"/>
          <w:sz w:val="24"/>
          <w:lang w:eastAsia="nl-NL"/>
        </w:rPr>
        <w:t> </w:t>
      </w:r>
      <w:hyperlink r:id="rId26" w:tooltip="Kristallijn" w:history="1">
        <w:r w:rsidRPr="00500EAC">
          <w:rPr>
            <w:color w:val="0B0080"/>
            <w:sz w:val="24"/>
            <w:u w:val="single"/>
            <w:lang w:eastAsia="nl-NL"/>
          </w:rPr>
          <w:t>kristallijne</w:t>
        </w:r>
      </w:hyperlink>
      <w:r w:rsidRPr="00500EAC">
        <w:rPr>
          <w:color w:val="252525"/>
          <w:sz w:val="24"/>
          <w:lang w:eastAsia="nl-NL"/>
        </w:rPr>
        <w:t> </w:t>
      </w:r>
      <w:r w:rsidRPr="00F008B0">
        <w:rPr>
          <w:color w:val="252525"/>
          <w:sz w:val="24"/>
          <w:lang w:eastAsia="nl-NL"/>
        </w:rPr>
        <w:t>toestanden van</w:t>
      </w:r>
      <w:r w:rsidRPr="00500EAC">
        <w:rPr>
          <w:color w:val="252525"/>
          <w:sz w:val="24"/>
          <w:lang w:eastAsia="nl-NL"/>
        </w:rPr>
        <w:t> </w:t>
      </w:r>
      <w:hyperlink r:id="rId27" w:tooltip="Siliciumdioxide" w:history="1">
        <w:r w:rsidRPr="00500EAC">
          <w:rPr>
            <w:color w:val="0B0080"/>
            <w:sz w:val="24"/>
            <w:u w:val="single"/>
            <w:lang w:eastAsia="nl-NL"/>
          </w:rPr>
          <w:t>silica</w:t>
        </w:r>
      </w:hyperlink>
      <w:r w:rsidRPr="00500EAC">
        <w:rPr>
          <w:color w:val="252525"/>
          <w:sz w:val="24"/>
          <w:lang w:eastAsia="nl-NL"/>
        </w:rPr>
        <w:t> </w:t>
      </w:r>
      <w:r w:rsidRPr="00F008B0">
        <w:rPr>
          <w:color w:val="252525"/>
          <w:sz w:val="24"/>
          <w:lang w:eastAsia="nl-NL"/>
        </w:rPr>
        <w:t>hebben vergelijkbare energieniveaus op een moleculaire basis, waardoor het glas min of meer stabiel is. Om verdere kristallisatie te bevorderen moet het voor langere tijd blootgesteld worden aan temperaturen boven 1200 °C, maar een kristallijne vorm is meestal niet wenselijk (dan wordt het materiaal te broos).</w:t>
      </w:r>
    </w:p>
    <w:p w14:paraId="4AB8A9F1" w14:textId="77777777" w:rsidR="00F008B0" w:rsidRPr="00500EAC" w:rsidRDefault="00F008B0" w:rsidP="008F4224">
      <w:pPr>
        <w:rPr>
          <w:color w:val="252525"/>
          <w:sz w:val="24"/>
          <w:lang w:eastAsia="nl-NL"/>
        </w:rPr>
      </w:pPr>
      <w:r w:rsidRPr="00F008B0">
        <w:rPr>
          <w:color w:val="252525"/>
          <w:sz w:val="24"/>
          <w:lang w:eastAsia="nl-NL"/>
        </w:rPr>
        <w:t>Hoewel zuiver silica bruikbaar is, moet er bij zeer hoge temperaturen gewerkt worden. Daarom wordt doorgaans de benodigde temperatuur verlaagd door onzuiverheden (in de vorm van andere materialen) in het glas te introduceren. Deze materialen kunnen dan ook verscheidene andere eigenschappen aan het glas geven die in verschillende toepassingen nuttig kunnen blijken. Zuiver silica wordt alleen gebruikt als de specifieke eigenschappen hiervan nodig zijn.</w:t>
      </w:r>
    </w:p>
    <w:p w14:paraId="295C54F9" w14:textId="77777777" w:rsidR="00B219E9" w:rsidRPr="00F008B0" w:rsidRDefault="00B219E9" w:rsidP="008F4224">
      <w:pPr>
        <w:rPr>
          <w:color w:val="252525"/>
          <w:sz w:val="24"/>
          <w:lang w:eastAsia="nl-NL"/>
        </w:rPr>
      </w:pPr>
    </w:p>
    <w:p w14:paraId="5634A6CD" w14:textId="77777777" w:rsidR="00F008B0" w:rsidRPr="00F008B0" w:rsidRDefault="00F008B0" w:rsidP="008F4224">
      <w:pPr>
        <w:pStyle w:val="Kop1"/>
      </w:pPr>
      <w:bookmarkStart w:id="5" w:name="_Toc83648354"/>
      <w:r w:rsidRPr="00500EAC">
        <w:lastRenderedPageBreak/>
        <w:t>Eigenschappen</w:t>
      </w:r>
      <w:bookmarkEnd w:id="5"/>
    </w:p>
    <w:p w14:paraId="3CEFF837" w14:textId="77777777" w:rsidR="00F008B0" w:rsidRPr="00F008B0" w:rsidRDefault="00F008B0" w:rsidP="008F4224">
      <w:pPr>
        <w:pStyle w:val="Kop2"/>
      </w:pPr>
      <w:bookmarkStart w:id="6" w:name="_Toc83648355"/>
      <w:r w:rsidRPr="00F008B0">
        <w:t>Algemeen:</w:t>
      </w:r>
      <w:bookmarkEnd w:id="6"/>
    </w:p>
    <w:p w14:paraId="5D12257A" w14:textId="77777777" w:rsidR="00F008B0" w:rsidRPr="00F008B0" w:rsidRDefault="00F008B0" w:rsidP="008F4224">
      <w:pPr>
        <w:rPr>
          <w:color w:val="252525"/>
          <w:sz w:val="24"/>
          <w:lang w:eastAsia="nl-NL"/>
        </w:rPr>
      </w:pPr>
      <w:r w:rsidRPr="00F008B0">
        <w:rPr>
          <w:color w:val="252525"/>
          <w:sz w:val="24"/>
          <w:lang w:eastAsia="nl-NL"/>
        </w:rPr>
        <w:t>Normaal is glas erg broos, maar wanneer het gesmolten is en er dunne draden van getrokken worden (zoals glasvezel) dan is het sterk en beperkt buigzaam.</w:t>
      </w:r>
    </w:p>
    <w:p w14:paraId="1C34AECF" w14:textId="77777777" w:rsidR="00F008B0" w:rsidRPr="00F008B0" w:rsidRDefault="00F008B0" w:rsidP="008F4224">
      <w:pPr>
        <w:pStyle w:val="Kop2"/>
      </w:pPr>
      <w:bookmarkStart w:id="7" w:name="_Toc83648356"/>
      <w:r w:rsidRPr="00F008B0">
        <w:t>Voordelen:</w:t>
      </w:r>
      <w:bookmarkEnd w:id="7"/>
    </w:p>
    <w:p w14:paraId="2C230DD9" w14:textId="77777777" w:rsidR="00F008B0" w:rsidRPr="00F008B0" w:rsidRDefault="00F008B0" w:rsidP="008F4224">
      <w:pPr>
        <w:rPr>
          <w:color w:val="252525"/>
          <w:sz w:val="24"/>
          <w:lang w:eastAsia="nl-NL"/>
        </w:rPr>
      </w:pPr>
      <w:r w:rsidRPr="00F008B0">
        <w:rPr>
          <w:color w:val="252525"/>
          <w:sz w:val="24"/>
          <w:lang w:eastAsia="nl-NL"/>
        </w:rPr>
        <w:t>Glasvezels zijn onbrandbaar en de treksterkte blijft behouden tot ruim 300 °C, hoe hoger de temperatuur, hoe geringer de sterkte.</w:t>
      </w:r>
    </w:p>
    <w:p w14:paraId="57D6FEB8" w14:textId="77777777" w:rsidR="00F008B0" w:rsidRPr="00F008B0" w:rsidRDefault="00F008B0" w:rsidP="008F4224">
      <w:pPr>
        <w:rPr>
          <w:color w:val="252525"/>
          <w:sz w:val="24"/>
          <w:lang w:eastAsia="nl-NL"/>
        </w:rPr>
      </w:pPr>
      <w:r w:rsidRPr="00F008B0">
        <w:rPr>
          <w:color w:val="252525"/>
          <w:sz w:val="24"/>
          <w:lang w:eastAsia="nl-NL"/>
        </w:rPr>
        <w:t>De treksterktes zijn zeer hoog, zelfs hoger dan van de kunststofvezels zoals</w:t>
      </w:r>
      <w:r w:rsidRPr="00500EAC">
        <w:rPr>
          <w:color w:val="252525"/>
          <w:sz w:val="24"/>
          <w:lang w:eastAsia="nl-NL"/>
        </w:rPr>
        <w:t> </w:t>
      </w:r>
      <w:hyperlink r:id="rId28" w:tooltip="Nylon" w:history="1">
        <w:r w:rsidRPr="00500EAC">
          <w:rPr>
            <w:color w:val="0B0080"/>
            <w:sz w:val="24"/>
            <w:u w:val="single"/>
            <w:lang w:eastAsia="nl-NL"/>
          </w:rPr>
          <w:t>nylon</w:t>
        </w:r>
      </w:hyperlink>
      <w:r w:rsidRPr="00F008B0">
        <w:rPr>
          <w:color w:val="252525"/>
          <w:sz w:val="24"/>
          <w:lang w:eastAsia="nl-NL"/>
        </w:rPr>
        <w:t>- en</w:t>
      </w:r>
      <w:r w:rsidRPr="00500EAC">
        <w:rPr>
          <w:color w:val="252525"/>
          <w:sz w:val="24"/>
          <w:lang w:eastAsia="nl-NL"/>
        </w:rPr>
        <w:t> </w:t>
      </w:r>
      <w:hyperlink r:id="rId29" w:tooltip="Polypropeen" w:history="1">
        <w:r w:rsidRPr="00500EAC">
          <w:rPr>
            <w:color w:val="0B0080"/>
            <w:sz w:val="24"/>
            <w:u w:val="single"/>
            <w:lang w:eastAsia="nl-NL"/>
          </w:rPr>
          <w:t>polypropeen</w:t>
        </w:r>
      </w:hyperlink>
      <w:r w:rsidRPr="00F008B0">
        <w:rPr>
          <w:color w:val="252525"/>
          <w:sz w:val="24"/>
          <w:lang w:eastAsia="nl-NL"/>
        </w:rPr>
        <w:t>.</w:t>
      </w:r>
    </w:p>
    <w:p w14:paraId="6DF6BE38" w14:textId="77777777" w:rsidR="00F008B0" w:rsidRPr="00F008B0" w:rsidRDefault="00F008B0" w:rsidP="008F4224">
      <w:pPr>
        <w:rPr>
          <w:color w:val="252525"/>
          <w:sz w:val="24"/>
          <w:lang w:eastAsia="nl-NL"/>
        </w:rPr>
      </w:pPr>
      <w:r w:rsidRPr="00F008B0">
        <w:rPr>
          <w:color w:val="252525"/>
          <w:sz w:val="24"/>
          <w:lang w:eastAsia="nl-NL"/>
        </w:rPr>
        <w:t>Niet af te luisteren met elektromagnetische middelen.</w:t>
      </w:r>
    </w:p>
    <w:p w14:paraId="2DEC6155" w14:textId="77777777" w:rsidR="00F008B0" w:rsidRPr="00F008B0" w:rsidRDefault="00F008B0" w:rsidP="008F4224">
      <w:pPr>
        <w:rPr>
          <w:color w:val="252525"/>
          <w:sz w:val="24"/>
          <w:lang w:eastAsia="nl-NL"/>
        </w:rPr>
      </w:pPr>
      <w:r w:rsidRPr="00F008B0">
        <w:rPr>
          <w:color w:val="252525"/>
          <w:sz w:val="24"/>
          <w:lang w:eastAsia="nl-NL"/>
        </w:rPr>
        <w:t>Volledig ongevoelig voor storing van buitenaf (interferentie) zoals door radiofrequente</w:t>
      </w:r>
      <w:r w:rsidRPr="00500EAC">
        <w:rPr>
          <w:color w:val="252525"/>
          <w:sz w:val="24"/>
          <w:lang w:eastAsia="nl-NL"/>
        </w:rPr>
        <w:t> </w:t>
      </w:r>
      <w:hyperlink r:id="rId30" w:tooltip="Elektromagnetisch veld" w:history="1">
        <w:r w:rsidRPr="00500EAC">
          <w:rPr>
            <w:color w:val="0B0080"/>
            <w:sz w:val="24"/>
            <w:u w:val="single"/>
            <w:lang w:eastAsia="nl-NL"/>
          </w:rPr>
          <w:t>elektromagnetische velden</w:t>
        </w:r>
      </w:hyperlink>
      <w:r w:rsidRPr="00F008B0">
        <w:rPr>
          <w:color w:val="252525"/>
          <w:sz w:val="24"/>
          <w:lang w:eastAsia="nl-NL"/>
        </w:rPr>
        <w:t>.</w:t>
      </w:r>
    </w:p>
    <w:p w14:paraId="605EBE70" w14:textId="77777777" w:rsidR="00F008B0" w:rsidRPr="00F008B0" w:rsidRDefault="00F008B0" w:rsidP="008F4224">
      <w:pPr>
        <w:pStyle w:val="Kop2"/>
      </w:pPr>
      <w:bookmarkStart w:id="8" w:name="_Toc83648357"/>
      <w:r w:rsidRPr="00F008B0">
        <w:t>Nadelen:</w:t>
      </w:r>
      <w:bookmarkEnd w:id="8"/>
    </w:p>
    <w:p w14:paraId="2DBCB03F" w14:textId="77777777" w:rsidR="00F008B0" w:rsidRPr="00F008B0" w:rsidRDefault="00F008B0" w:rsidP="008F4224">
      <w:pPr>
        <w:rPr>
          <w:color w:val="252525"/>
          <w:sz w:val="24"/>
          <w:lang w:eastAsia="nl-NL"/>
        </w:rPr>
      </w:pPr>
      <w:r w:rsidRPr="00F008B0">
        <w:rPr>
          <w:color w:val="252525"/>
          <w:sz w:val="24"/>
          <w:lang w:eastAsia="nl-NL"/>
        </w:rPr>
        <w:t>Korte bochten zijn niet bevorderlijk voor de kwaliteit van de signaaloverdracht.</w:t>
      </w:r>
    </w:p>
    <w:p w14:paraId="3AC22765" w14:textId="77777777" w:rsidR="00F008B0" w:rsidRPr="00500EAC" w:rsidRDefault="00F008B0" w:rsidP="008F4224">
      <w:pPr>
        <w:rPr>
          <w:color w:val="252525"/>
          <w:sz w:val="24"/>
          <w:lang w:eastAsia="nl-NL"/>
        </w:rPr>
      </w:pPr>
      <w:r w:rsidRPr="00F008B0">
        <w:rPr>
          <w:color w:val="252525"/>
          <w:sz w:val="24"/>
          <w:lang w:eastAsia="nl-NL"/>
        </w:rPr>
        <w:t>Er kan geen bruikbaar vermogen getransporteerd worden, zoals bij elektrische geleiders.</w:t>
      </w:r>
    </w:p>
    <w:p w14:paraId="456E249C" w14:textId="77777777" w:rsidR="00B219E9" w:rsidRPr="00F008B0" w:rsidRDefault="00B219E9" w:rsidP="008F4224">
      <w:pPr>
        <w:rPr>
          <w:color w:val="252525"/>
          <w:sz w:val="24"/>
          <w:lang w:eastAsia="nl-NL"/>
        </w:rPr>
      </w:pPr>
    </w:p>
    <w:p w14:paraId="2D7F4320" w14:textId="77777777" w:rsidR="00F008B0" w:rsidRPr="00F008B0" w:rsidRDefault="00F008B0" w:rsidP="008F4224">
      <w:pPr>
        <w:pStyle w:val="Kop1"/>
      </w:pPr>
      <w:bookmarkStart w:id="9" w:name="_Toc83648358"/>
      <w:r w:rsidRPr="00500EAC">
        <w:lastRenderedPageBreak/>
        <w:t>Glasvezel voor datacommunicatie</w:t>
      </w:r>
      <w:bookmarkEnd w:id="9"/>
    </w:p>
    <w:p w14:paraId="063EDCEC" w14:textId="77777777" w:rsidR="00F008B0" w:rsidRPr="00F008B0" w:rsidRDefault="00F008B0" w:rsidP="008F4224">
      <w:pPr>
        <w:pStyle w:val="Kop2"/>
      </w:pPr>
      <w:bookmarkStart w:id="10" w:name="_Toc83648359"/>
      <w:r w:rsidRPr="00500EAC">
        <w:t>Dispersie (</w:t>
      </w:r>
      <w:proofErr w:type="spellStart"/>
      <w:r w:rsidRPr="00500EAC">
        <w:t>pulsverbreding</w:t>
      </w:r>
      <w:proofErr w:type="spellEnd"/>
      <w:r w:rsidRPr="00500EAC">
        <w:t>)</w:t>
      </w:r>
      <w:bookmarkEnd w:id="10"/>
    </w:p>
    <w:p w14:paraId="34AE0959" w14:textId="77777777" w:rsidR="00F008B0" w:rsidRPr="00F008B0" w:rsidRDefault="00F008B0" w:rsidP="008F4224">
      <w:pPr>
        <w:rPr>
          <w:color w:val="252525"/>
          <w:sz w:val="24"/>
          <w:lang w:eastAsia="nl-NL"/>
        </w:rPr>
      </w:pPr>
      <w:r w:rsidRPr="00F008B0">
        <w:rPr>
          <w:color w:val="252525"/>
          <w:sz w:val="24"/>
          <w:lang w:eastAsia="nl-NL"/>
        </w:rPr>
        <w:t>Tijdens transport van licht door de glasvezel wordt het lichtsignaal vervormd door de fysieke eigenschappen van de lichtbron en de vezel.</w:t>
      </w:r>
    </w:p>
    <w:p w14:paraId="13A97D57" w14:textId="77777777" w:rsidR="00F008B0" w:rsidRPr="00F008B0" w:rsidRDefault="00F008B0" w:rsidP="008F4224">
      <w:pPr>
        <w:pStyle w:val="Kop2"/>
      </w:pPr>
      <w:bookmarkStart w:id="11" w:name="_Toc83648360"/>
      <w:r w:rsidRPr="00500EAC">
        <w:t>Chromatische dispersie</w:t>
      </w:r>
      <w:bookmarkEnd w:id="11"/>
    </w:p>
    <w:p w14:paraId="683A3C8F" w14:textId="77777777" w:rsidR="00F008B0" w:rsidRPr="00F008B0" w:rsidRDefault="00F008B0" w:rsidP="008F4224">
      <w:pPr>
        <w:rPr>
          <w:color w:val="252525"/>
          <w:sz w:val="24"/>
          <w:lang w:eastAsia="nl-NL"/>
        </w:rPr>
      </w:pPr>
      <w:r w:rsidRPr="00F008B0">
        <w:rPr>
          <w:color w:val="252525"/>
          <w:sz w:val="24"/>
          <w:lang w:eastAsia="nl-NL"/>
        </w:rPr>
        <w:t>Een puls ontstaat doordat een lichtbron korte tijd ingeschakeld wordt. Dit licht bestaat uit meerdere golflengten (kleuren). Een lichtpuls bestaat dus uit meerdere kleine pulsen, elk met een eigen golflengte. Elk van deze golflengten heeft een andere snelheid in de glasvezel en komt dus eerder of later aan op de eindbestemming. Een verzonden lichtpuls wordt hierdoor breder, de flanken worden minder steil. In het ergste geval loopt de ene puls over in de andere, zodat beide pulsen niet meer te onderscheiden zijn. Dit wordt chromatische dispersie genoemd. Dit effect is te verminderen door een laser te gebruiken, deze is vrijwel monochromatisch (slechts één enkele golflengte). Dit in tegenstelling tot een LED die een kleurenspectrum heeft.</w:t>
      </w:r>
    </w:p>
    <w:p w14:paraId="1D321E81" w14:textId="77777777" w:rsidR="00F008B0" w:rsidRPr="00F008B0" w:rsidRDefault="00F008B0" w:rsidP="008F4224">
      <w:pPr>
        <w:pStyle w:val="Kop2"/>
      </w:pPr>
      <w:bookmarkStart w:id="12" w:name="_Toc83648361"/>
      <w:r w:rsidRPr="00500EAC">
        <w:t>Modedispersie</w:t>
      </w:r>
      <w:bookmarkEnd w:id="12"/>
    </w:p>
    <w:p w14:paraId="26C90B90" w14:textId="77777777" w:rsidR="00F008B0" w:rsidRPr="00F008B0" w:rsidRDefault="00F008B0" w:rsidP="008F4224">
      <w:pPr>
        <w:rPr>
          <w:color w:val="252525"/>
          <w:sz w:val="24"/>
          <w:lang w:eastAsia="nl-NL"/>
        </w:rPr>
      </w:pPr>
      <w:r w:rsidRPr="00F008B0">
        <w:rPr>
          <w:color w:val="252525"/>
          <w:sz w:val="24"/>
          <w:lang w:eastAsia="nl-NL"/>
        </w:rPr>
        <w:t xml:space="preserve">Meerdere lichtstralen worden onder verschillende hoeken een glasvezel ingestuurd. Hierdoor legt één lichtstraal een verschillende weg af ten opzichte van een lichtstraal welke onder een andere hoek de vezel is binnengetreden. Deze meerdere wegen die worden afgelegd worden modes genoemd. Als de kern van de vezel een "grote" diameter heeft gaan de lichtstralen als het ware slingerend door de kern. Omdat deze wegen, en daarmee de aflegde afstand tussen de modes ongelijk zijn komen de lichtstralen niet gelijktijdig aan. Ook hierdoor ontstaat dispersie. Dit wordt mode-dispersie genoemd en treed het sterkst op in </w:t>
      </w:r>
      <w:proofErr w:type="spellStart"/>
      <w:r w:rsidRPr="00F008B0">
        <w:rPr>
          <w:color w:val="252525"/>
          <w:sz w:val="24"/>
          <w:lang w:eastAsia="nl-NL"/>
        </w:rPr>
        <w:t>multimode</w:t>
      </w:r>
      <w:proofErr w:type="spellEnd"/>
      <w:r w:rsidRPr="00F008B0">
        <w:rPr>
          <w:color w:val="252525"/>
          <w:sz w:val="24"/>
          <w:lang w:eastAsia="nl-NL"/>
        </w:rPr>
        <w:t xml:space="preserve"> glasvezel. Dit effect is te verminderen door een vezel te gebruiken met een kerndiameter die zo dun is dat een lichtstraal slechts onder een heel kleine hoek de glasvezel binnen kan treden. Hierdoor wordt het slingeren in de vezel sterk tegen gegaan en is er dus maar één mode. Om deze reden wordt dit type 'Single mode' glasvezel genoemd.</w:t>
      </w:r>
    </w:p>
    <w:p w14:paraId="09CD5ED8" w14:textId="77777777" w:rsidR="00F008B0" w:rsidRPr="00500EAC" w:rsidRDefault="00F008B0" w:rsidP="008F4224">
      <w:pPr>
        <w:rPr>
          <w:color w:val="252525"/>
          <w:sz w:val="24"/>
          <w:lang w:eastAsia="nl-NL"/>
        </w:rPr>
      </w:pPr>
      <w:r w:rsidRPr="00F008B0">
        <w:rPr>
          <w:color w:val="252525"/>
          <w:sz w:val="24"/>
          <w:lang w:eastAsia="nl-NL"/>
        </w:rPr>
        <w:t xml:space="preserve">In glasvezel kan dispersie volledig worden tenietgedaan door gebruik te maken van </w:t>
      </w:r>
      <w:proofErr w:type="spellStart"/>
      <w:r w:rsidRPr="00F008B0">
        <w:rPr>
          <w:color w:val="252525"/>
          <w:sz w:val="24"/>
          <w:lang w:eastAsia="nl-NL"/>
        </w:rPr>
        <w:t>solitonen</w:t>
      </w:r>
      <w:proofErr w:type="spellEnd"/>
      <w:r w:rsidRPr="00F008B0">
        <w:rPr>
          <w:color w:val="252525"/>
          <w:sz w:val="24"/>
          <w:lang w:eastAsia="nl-NL"/>
        </w:rPr>
        <w:t>. Wanneer de lichtpuls een voldoend hoog vermogen heeft, treden er niet-lineaire effecten op. Deze hebben een effect tegengesteld aan de dispersie. Wanneer de twee effecten elkaar juist opheffen, verandert de lichtpuls niet van vorm en propageert hij zonder te veranderen. Voor optische communicatie over lange afstand wordt dit principe gebruikt.</w:t>
      </w:r>
    </w:p>
    <w:p w14:paraId="26BC3B8B" w14:textId="77777777" w:rsidR="00B219E9" w:rsidRPr="00F008B0" w:rsidRDefault="00B219E9" w:rsidP="008F4224">
      <w:pPr>
        <w:rPr>
          <w:color w:val="252525"/>
          <w:sz w:val="24"/>
          <w:lang w:eastAsia="nl-NL"/>
        </w:rPr>
      </w:pPr>
    </w:p>
    <w:p w14:paraId="59ABFEA2" w14:textId="014DEE9E" w:rsidR="00B219E9" w:rsidRPr="007A3C8D" w:rsidRDefault="00F008B0" w:rsidP="008F4224">
      <w:pPr>
        <w:rPr>
          <w:lang w:eastAsia="nl-NL"/>
        </w:rPr>
      </w:pPr>
      <w:bookmarkStart w:id="13" w:name="_Toc83648362"/>
      <w:r w:rsidRPr="008F4224">
        <w:rPr>
          <w:rStyle w:val="Kop1Char"/>
          <w:rFonts w:eastAsiaTheme="minorHAnsi"/>
        </w:rPr>
        <w:lastRenderedPageBreak/>
        <w:t>Soorten</w:t>
      </w:r>
      <w:bookmarkEnd w:id="13"/>
      <w:r w:rsidR="007A3C8D">
        <w:rPr>
          <w:noProof/>
          <w:lang w:eastAsia="nl-NL"/>
        </w:rPr>
        <w:drawing>
          <wp:inline distT="0" distB="0" distL="0" distR="0" wp14:anchorId="205AC83C" wp14:editId="71963766">
            <wp:extent cx="4749523" cy="23241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53573" cy="2326082"/>
                    </a:xfrm>
                    <a:prstGeom prst="rect">
                      <a:avLst/>
                    </a:prstGeom>
                    <a:noFill/>
                    <a:ln>
                      <a:noFill/>
                    </a:ln>
                  </pic:spPr>
                </pic:pic>
              </a:graphicData>
            </a:graphic>
          </wp:inline>
        </w:drawing>
      </w:r>
    </w:p>
    <w:p w14:paraId="36546D0F" w14:textId="77777777" w:rsidR="00F008B0" w:rsidRPr="00F008B0" w:rsidRDefault="00F008B0" w:rsidP="008F4224">
      <w:pPr>
        <w:rPr>
          <w:color w:val="252525"/>
          <w:sz w:val="24"/>
          <w:lang w:eastAsia="nl-NL"/>
        </w:rPr>
      </w:pPr>
      <w:r w:rsidRPr="00F008B0">
        <w:rPr>
          <w:color w:val="252525"/>
          <w:sz w:val="24"/>
          <w:lang w:eastAsia="nl-NL"/>
        </w:rPr>
        <w:t xml:space="preserve">Vergelijking tussen </w:t>
      </w:r>
      <w:proofErr w:type="spellStart"/>
      <w:r w:rsidRPr="00F008B0">
        <w:rPr>
          <w:color w:val="252525"/>
          <w:sz w:val="24"/>
          <w:lang w:eastAsia="nl-NL"/>
        </w:rPr>
        <w:t>multimode</w:t>
      </w:r>
      <w:proofErr w:type="spellEnd"/>
      <w:r w:rsidRPr="00F008B0">
        <w:rPr>
          <w:color w:val="252525"/>
          <w:sz w:val="24"/>
          <w:lang w:eastAsia="nl-NL"/>
        </w:rPr>
        <w:t xml:space="preserve"> en single mode glasvezel kabel</w:t>
      </w:r>
    </w:p>
    <w:p w14:paraId="5FE8BAFA" w14:textId="77777777" w:rsidR="00F008B0" w:rsidRPr="00F008B0" w:rsidRDefault="00F008B0" w:rsidP="008F4224">
      <w:pPr>
        <w:rPr>
          <w:color w:val="252525"/>
          <w:sz w:val="24"/>
          <w:lang w:eastAsia="nl-NL"/>
        </w:rPr>
      </w:pPr>
      <w:r w:rsidRPr="00F008B0">
        <w:rPr>
          <w:color w:val="252525"/>
          <w:sz w:val="24"/>
          <w:lang w:eastAsia="nl-NL"/>
        </w:rPr>
        <w:t>Glasvezels voor datacommunicatie kunnen worden onderverdeeld in twee groepen: Multimode- (</w:t>
      </w:r>
      <w:proofErr w:type="spellStart"/>
      <w:r w:rsidRPr="00F008B0">
        <w:rPr>
          <w:color w:val="252525"/>
          <w:sz w:val="24"/>
          <w:lang w:eastAsia="nl-NL"/>
        </w:rPr>
        <w:t>meergolvige</w:t>
      </w:r>
      <w:proofErr w:type="spellEnd"/>
      <w:r w:rsidRPr="00F008B0">
        <w:rPr>
          <w:color w:val="252525"/>
          <w:sz w:val="24"/>
          <w:lang w:eastAsia="nl-NL"/>
        </w:rPr>
        <w:t>) lichtgeleiders en singlemode- (</w:t>
      </w:r>
      <w:proofErr w:type="spellStart"/>
      <w:r w:rsidRPr="00F008B0">
        <w:rPr>
          <w:color w:val="252525"/>
          <w:sz w:val="24"/>
          <w:lang w:eastAsia="nl-NL"/>
        </w:rPr>
        <w:t>enkelgolvige</w:t>
      </w:r>
      <w:proofErr w:type="spellEnd"/>
      <w:r w:rsidRPr="00F008B0">
        <w:rPr>
          <w:color w:val="252525"/>
          <w:sz w:val="24"/>
          <w:lang w:eastAsia="nl-NL"/>
        </w:rPr>
        <w:t xml:space="preserve">) lichtgeleiders. Deze onderverdeling wordt niet gemaakt op grond van de eigenschappen van de vezel zelf maar vanwege verschillen in de golflengte. Wanneer een golflengte klein genoeg wordt gekozen, zal de </w:t>
      </w:r>
      <w:proofErr w:type="spellStart"/>
      <w:r w:rsidRPr="00F008B0">
        <w:rPr>
          <w:color w:val="252525"/>
          <w:sz w:val="24"/>
          <w:lang w:eastAsia="nl-NL"/>
        </w:rPr>
        <w:t>singlemodevezel</w:t>
      </w:r>
      <w:proofErr w:type="spellEnd"/>
      <w:r w:rsidRPr="00F008B0">
        <w:rPr>
          <w:color w:val="252525"/>
          <w:sz w:val="24"/>
          <w:lang w:eastAsia="nl-NL"/>
        </w:rPr>
        <w:t xml:space="preserve"> over gaan naar een </w:t>
      </w:r>
      <w:proofErr w:type="spellStart"/>
      <w:r w:rsidRPr="00F008B0">
        <w:rPr>
          <w:color w:val="252525"/>
          <w:sz w:val="24"/>
          <w:lang w:eastAsia="nl-NL"/>
        </w:rPr>
        <w:t>meergolvig</w:t>
      </w:r>
      <w:proofErr w:type="spellEnd"/>
      <w:r w:rsidRPr="00F008B0">
        <w:rPr>
          <w:color w:val="252525"/>
          <w:sz w:val="24"/>
          <w:lang w:eastAsia="nl-NL"/>
        </w:rPr>
        <w:t xml:space="preserve"> gedrag.</w:t>
      </w:r>
    </w:p>
    <w:p w14:paraId="7E5A038D" w14:textId="77777777" w:rsidR="00F008B0" w:rsidRPr="00F008B0" w:rsidRDefault="00F008B0" w:rsidP="008F4224">
      <w:pPr>
        <w:pStyle w:val="Kop2"/>
      </w:pPr>
      <w:bookmarkStart w:id="14" w:name="_Toc83648363"/>
      <w:r w:rsidRPr="00500EAC">
        <w:t>'Multimode' glasvezel</w:t>
      </w:r>
      <w:bookmarkEnd w:id="14"/>
    </w:p>
    <w:p w14:paraId="5E47264A" w14:textId="77777777" w:rsidR="00F008B0" w:rsidRPr="00F008B0" w:rsidRDefault="00F008B0" w:rsidP="008F4224">
      <w:pPr>
        <w:rPr>
          <w:color w:val="252525"/>
          <w:sz w:val="24"/>
          <w:lang w:eastAsia="nl-NL"/>
        </w:rPr>
      </w:pPr>
      <w:r w:rsidRPr="00F008B0">
        <w:rPr>
          <w:color w:val="252525"/>
          <w:sz w:val="24"/>
          <w:lang w:eastAsia="nl-NL"/>
        </w:rPr>
        <w:t>'Multimode' glasvezels zijn voor gebruik van gemiddelde tot snelle gegevensoverdracht over redelijke afstanden. Deze vezeltypen beschikken over een kerndoorsnede van 50 of 62,5</w:t>
      </w:r>
      <w:r w:rsidRPr="00500EAC">
        <w:rPr>
          <w:color w:val="252525"/>
          <w:sz w:val="24"/>
          <w:lang w:eastAsia="nl-NL"/>
        </w:rPr>
        <w:t> </w:t>
      </w:r>
      <w:hyperlink r:id="rId32" w:tooltip="Micrometer (lengtemaat)" w:history="1">
        <w:r w:rsidRPr="00500EAC">
          <w:rPr>
            <w:color w:val="0B0080"/>
            <w:sz w:val="24"/>
            <w:u w:val="single"/>
            <w:lang w:eastAsia="nl-NL"/>
          </w:rPr>
          <w:t>micrometer</w:t>
        </w:r>
      </w:hyperlink>
      <w:r w:rsidRPr="00500EAC">
        <w:rPr>
          <w:color w:val="252525"/>
          <w:sz w:val="24"/>
          <w:lang w:eastAsia="nl-NL"/>
        </w:rPr>
        <w:t> </w:t>
      </w:r>
      <w:r w:rsidRPr="00F008B0">
        <w:rPr>
          <w:color w:val="252525"/>
          <w:sz w:val="24"/>
          <w:lang w:eastAsia="nl-NL"/>
        </w:rPr>
        <w:t>met een mantel van 125 micrometer. De signaaloverdracht bij deze vezels vindt plaats bij een</w:t>
      </w:r>
      <w:r w:rsidRPr="00500EAC">
        <w:rPr>
          <w:color w:val="252525"/>
          <w:sz w:val="24"/>
          <w:lang w:eastAsia="nl-NL"/>
        </w:rPr>
        <w:t> </w:t>
      </w:r>
      <w:hyperlink r:id="rId33" w:tooltip="Golflengte" w:history="1">
        <w:r w:rsidRPr="00500EAC">
          <w:rPr>
            <w:color w:val="0B0080"/>
            <w:sz w:val="24"/>
            <w:u w:val="single"/>
            <w:lang w:eastAsia="nl-NL"/>
          </w:rPr>
          <w:t>golflengte</w:t>
        </w:r>
      </w:hyperlink>
      <w:r w:rsidRPr="00500EAC">
        <w:rPr>
          <w:color w:val="252525"/>
          <w:sz w:val="24"/>
          <w:lang w:eastAsia="nl-NL"/>
        </w:rPr>
        <w:t> </w:t>
      </w:r>
      <w:r w:rsidRPr="00F008B0">
        <w:rPr>
          <w:color w:val="252525"/>
          <w:sz w:val="24"/>
          <w:lang w:eastAsia="nl-NL"/>
        </w:rPr>
        <w:t>van 850 en/of 1300 nanometer.</w:t>
      </w:r>
      <w:r w:rsidRPr="00F008B0">
        <w:rPr>
          <w:color w:val="252525"/>
          <w:sz w:val="24"/>
          <w:lang w:eastAsia="nl-NL"/>
        </w:rPr>
        <w:br/>
      </w:r>
      <w:proofErr w:type="spellStart"/>
      <w:r w:rsidRPr="00F008B0">
        <w:rPr>
          <w:color w:val="252525"/>
          <w:sz w:val="24"/>
          <w:lang w:eastAsia="nl-NL"/>
        </w:rPr>
        <w:t>Multimodeglasvezel</w:t>
      </w:r>
      <w:proofErr w:type="spellEnd"/>
      <w:r w:rsidRPr="00F008B0">
        <w:rPr>
          <w:color w:val="252525"/>
          <w:sz w:val="24"/>
          <w:lang w:eastAsia="nl-NL"/>
        </w:rPr>
        <w:t xml:space="preserve"> is er in twee soorten 'Multimode Step Index' en 'Multimode </w:t>
      </w:r>
      <w:proofErr w:type="spellStart"/>
      <w:r w:rsidRPr="00F008B0">
        <w:rPr>
          <w:color w:val="252525"/>
          <w:sz w:val="24"/>
          <w:lang w:eastAsia="nl-NL"/>
        </w:rPr>
        <w:t>Graded</w:t>
      </w:r>
      <w:proofErr w:type="spellEnd"/>
      <w:r w:rsidRPr="00F008B0">
        <w:rPr>
          <w:color w:val="252525"/>
          <w:sz w:val="24"/>
          <w:lang w:eastAsia="nl-NL"/>
        </w:rPr>
        <w:t xml:space="preserve"> Index'. Bij de eerste variant reflecteert het licht tegen de buitenwand van de glasvezel, terwijl bij de tweede variant de brekingsindex afneemt van de kern naar de buitenrand toe. Dit heeft tot gevolg dat het licht geleidelijk van de wand wordt afgebogen. Hierdoor ontstaat minder dispersie, omdat de afgelegde weg van de afzonderlijke lichtstralen dichter bij elkaar liggen.</w:t>
      </w:r>
    </w:p>
    <w:p w14:paraId="6A94DEA4" w14:textId="77777777" w:rsidR="00F008B0" w:rsidRPr="00F008B0" w:rsidRDefault="00F008B0" w:rsidP="008F4224">
      <w:pPr>
        <w:pStyle w:val="Kop2"/>
      </w:pPr>
      <w:bookmarkStart w:id="15" w:name="_Toc83648364"/>
      <w:r w:rsidRPr="00500EAC">
        <w:t>'Single mode' glasvezel</w:t>
      </w:r>
      <w:bookmarkEnd w:id="15"/>
    </w:p>
    <w:p w14:paraId="6C2E19C9" w14:textId="77777777" w:rsidR="00F008B0" w:rsidRPr="00500EAC" w:rsidRDefault="00F008B0" w:rsidP="008F4224">
      <w:pPr>
        <w:rPr>
          <w:color w:val="252525"/>
          <w:sz w:val="24"/>
          <w:lang w:eastAsia="nl-NL"/>
        </w:rPr>
      </w:pPr>
      <w:r w:rsidRPr="00F008B0">
        <w:rPr>
          <w:color w:val="252525"/>
          <w:sz w:val="24"/>
          <w:lang w:eastAsia="nl-NL"/>
        </w:rPr>
        <w:t>'Single mode' glasvezels onderscheiden zich ten opzichte van '</w:t>
      </w:r>
      <w:proofErr w:type="spellStart"/>
      <w:r w:rsidRPr="00F008B0">
        <w:rPr>
          <w:color w:val="252525"/>
          <w:sz w:val="24"/>
          <w:lang w:eastAsia="nl-NL"/>
        </w:rPr>
        <w:t>multimode</w:t>
      </w:r>
      <w:proofErr w:type="spellEnd"/>
      <w:r w:rsidRPr="00F008B0">
        <w:rPr>
          <w:color w:val="252525"/>
          <w:sz w:val="24"/>
          <w:lang w:eastAsia="nl-NL"/>
        </w:rPr>
        <w:t xml:space="preserve">' lichtgeleiders met name doordat zij geschikt zijn voor gebruik van zeer snelle en hoge capaciteitsoverdracht over grote afstanden. Deze vezeltypen hebben een kerndoorsnede van 8-10 micrometer voor de gebruikelijke vezeltypen met een mantel van 125 micrometer. De signaaloverdracht bij deze vezels vindt plaats bij een golflengte van 1310 en/of 1550 nanometer. Bij 'Single mode' glasvezel is de glasvezel bijzonder dun (vergelijkbaar met één mensenhaar) en bovendien wordt </w:t>
      </w:r>
      <w:proofErr w:type="spellStart"/>
      <w:r w:rsidRPr="00F008B0">
        <w:rPr>
          <w:color w:val="252525"/>
          <w:sz w:val="24"/>
          <w:lang w:eastAsia="nl-NL"/>
        </w:rPr>
        <w:t>laser-licht</w:t>
      </w:r>
      <w:proofErr w:type="spellEnd"/>
      <w:r w:rsidRPr="00F008B0">
        <w:rPr>
          <w:color w:val="252525"/>
          <w:sz w:val="24"/>
          <w:lang w:eastAsia="nl-NL"/>
        </w:rPr>
        <w:t xml:space="preserve"> gebruikt i.p.v.</w:t>
      </w:r>
      <w:r w:rsidRPr="00500EAC">
        <w:rPr>
          <w:color w:val="252525"/>
          <w:sz w:val="24"/>
          <w:lang w:eastAsia="nl-NL"/>
        </w:rPr>
        <w:t> </w:t>
      </w:r>
      <w:hyperlink r:id="rId34" w:tooltip="LED" w:history="1">
        <w:r w:rsidRPr="00500EAC">
          <w:rPr>
            <w:color w:val="0B0080"/>
            <w:sz w:val="24"/>
            <w:u w:val="single"/>
            <w:lang w:eastAsia="nl-NL"/>
          </w:rPr>
          <w:t>LED</w:t>
        </w:r>
      </w:hyperlink>
      <w:r w:rsidRPr="00F008B0">
        <w:rPr>
          <w:color w:val="252525"/>
          <w:sz w:val="24"/>
          <w:lang w:eastAsia="nl-NL"/>
        </w:rPr>
        <w:t>-licht. Laserlicht is monochromatisch wat wil zeggen dat het licht één enkele golflengte heeft. Beide maatregelen zorgen ervoor dat de dispersie uiterst laag is.</w:t>
      </w:r>
    </w:p>
    <w:p w14:paraId="3FA0168D" w14:textId="77777777" w:rsidR="00B219E9" w:rsidRPr="00F008B0" w:rsidRDefault="00B219E9" w:rsidP="008F4224">
      <w:pPr>
        <w:rPr>
          <w:color w:val="252525"/>
          <w:sz w:val="24"/>
          <w:lang w:eastAsia="nl-NL"/>
        </w:rPr>
      </w:pPr>
    </w:p>
    <w:p w14:paraId="7B8DF3AA" w14:textId="77777777" w:rsidR="00F008B0" w:rsidRPr="00F008B0" w:rsidRDefault="00F008B0" w:rsidP="008F4224">
      <w:pPr>
        <w:pStyle w:val="Kop1"/>
      </w:pPr>
      <w:bookmarkStart w:id="16" w:name="_Toc83648365"/>
      <w:r w:rsidRPr="00500EAC">
        <w:lastRenderedPageBreak/>
        <w:t>Lassen</w:t>
      </w:r>
      <w:bookmarkEnd w:id="16"/>
    </w:p>
    <w:p w14:paraId="0FC9B5CD" w14:textId="77777777" w:rsidR="00F008B0" w:rsidRPr="00F008B0" w:rsidRDefault="00F008B0" w:rsidP="008F4224">
      <w:pPr>
        <w:rPr>
          <w:color w:val="252525"/>
          <w:sz w:val="24"/>
          <w:lang w:eastAsia="nl-NL"/>
        </w:rPr>
      </w:pPr>
      <w:r w:rsidRPr="00F008B0">
        <w:rPr>
          <w:color w:val="252525"/>
          <w:sz w:val="24"/>
          <w:lang w:eastAsia="nl-NL"/>
        </w:rPr>
        <w:t>Het</w:t>
      </w:r>
      <w:r w:rsidRPr="00500EAC">
        <w:rPr>
          <w:color w:val="252525"/>
          <w:sz w:val="24"/>
          <w:lang w:eastAsia="nl-NL"/>
        </w:rPr>
        <w:t> </w:t>
      </w:r>
      <w:hyperlink r:id="rId35" w:tooltip="Fusielassen" w:history="1">
        <w:r w:rsidRPr="00500EAC">
          <w:rPr>
            <w:color w:val="0B0080"/>
            <w:sz w:val="24"/>
            <w:u w:val="single"/>
            <w:lang w:eastAsia="nl-NL"/>
          </w:rPr>
          <w:t>fusielassen</w:t>
        </w:r>
      </w:hyperlink>
      <w:r w:rsidRPr="00500EAC">
        <w:rPr>
          <w:color w:val="252525"/>
          <w:sz w:val="24"/>
          <w:lang w:eastAsia="nl-NL"/>
        </w:rPr>
        <w:t> </w:t>
      </w:r>
      <w:r w:rsidRPr="00F008B0">
        <w:rPr>
          <w:color w:val="252525"/>
          <w:sz w:val="24"/>
          <w:lang w:eastAsia="nl-NL"/>
        </w:rPr>
        <w:t xml:space="preserve">van glasvezel gebeurt veelal in het verbinden van bestaande en nieuwe netwerken. De glasvezeluiteinden worden verhit met een vlamboog, totdat zij aan elkaar </w:t>
      </w:r>
      <w:proofErr w:type="spellStart"/>
      <w:r w:rsidRPr="00F008B0">
        <w:rPr>
          <w:color w:val="252525"/>
          <w:sz w:val="24"/>
          <w:lang w:eastAsia="nl-NL"/>
        </w:rPr>
        <w:t>vastsmelten</w:t>
      </w:r>
      <w:proofErr w:type="spellEnd"/>
      <w:r w:rsidRPr="00F008B0">
        <w:rPr>
          <w:color w:val="252525"/>
          <w:sz w:val="24"/>
          <w:lang w:eastAsia="nl-NL"/>
        </w:rPr>
        <w:t xml:space="preserve"> en er aldus een correcte glasvezelverbinding ontstaat. Ook kan een OTDR, een</w:t>
      </w:r>
      <w:r w:rsidRPr="00500EAC">
        <w:rPr>
          <w:color w:val="252525"/>
          <w:sz w:val="24"/>
          <w:lang w:eastAsia="nl-NL"/>
        </w:rPr>
        <w:t> </w:t>
      </w:r>
      <w:proofErr w:type="spellStart"/>
      <w:r w:rsidR="00E02588">
        <w:fldChar w:fldCharType="begin"/>
      </w:r>
      <w:r w:rsidR="00E02588">
        <w:instrText xml:space="preserve"> HYPERLINK "https://nl.wikipedia.org/wiki/Optical_time-domain_reflectometer" \o "Optical time-domain reflectometer" </w:instrText>
      </w:r>
      <w:r w:rsidR="00E02588">
        <w:fldChar w:fldCharType="separate"/>
      </w:r>
      <w:r w:rsidRPr="00500EAC">
        <w:rPr>
          <w:color w:val="0B0080"/>
          <w:sz w:val="24"/>
          <w:u w:val="single"/>
          <w:lang w:eastAsia="nl-NL"/>
        </w:rPr>
        <w:t>optical</w:t>
      </w:r>
      <w:proofErr w:type="spellEnd"/>
      <w:r w:rsidRPr="00500EAC">
        <w:rPr>
          <w:color w:val="0B0080"/>
          <w:sz w:val="24"/>
          <w:u w:val="single"/>
          <w:lang w:eastAsia="nl-NL"/>
        </w:rPr>
        <w:t xml:space="preserve"> time-domain reflectometer</w:t>
      </w:r>
      <w:r w:rsidR="00E02588">
        <w:rPr>
          <w:color w:val="0B0080"/>
          <w:sz w:val="24"/>
          <w:u w:val="single"/>
          <w:lang w:eastAsia="nl-NL"/>
        </w:rPr>
        <w:fldChar w:fldCharType="end"/>
      </w:r>
      <w:r w:rsidRPr="00500EAC">
        <w:rPr>
          <w:color w:val="252525"/>
          <w:sz w:val="24"/>
          <w:lang w:eastAsia="nl-NL"/>
        </w:rPr>
        <w:t> </w:t>
      </w:r>
      <w:r w:rsidRPr="00F008B0">
        <w:rPr>
          <w:color w:val="252525"/>
          <w:sz w:val="24"/>
          <w:lang w:eastAsia="nl-NL"/>
        </w:rPr>
        <w:t>worden gebruikt om de glasvezel door te meten.</w:t>
      </w:r>
    </w:p>
    <w:p w14:paraId="48502275" w14:textId="77777777" w:rsidR="00F008B0" w:rsidRPr="00F008B0" w:rsidRDefault="00F008B0" w:rsidP="008F4224">
      <w:pPr>
        <w:rPr>
          <w:color w:val="252525"/>
          <w:sz w:val="24"/>
          <w:lang w:eastAsia="nl-NL"/>
        </w:rPr>
      </w:pPr>
      <w:r w:rsidRPr="00F008B0">
        <w:rPr>
          <w:color w:val="252525"/>
          <w:sz w:val="24"/>
          <w:lang w:eastAsia="nl-NL"/>
        </w:rPr>
        <w:t>Er zijn verschillende problemen die tijdens het lassen van glasvezels naar voren komen. De</w:t>
      </w:r>
      <w:r w:rsidRPr="00500EAC">
        <w:rPr>
          <w:color w:val="252525"/>
          <w:sz w:val="24"/>
          <w:lang w:eastAsia="nl-NL"/>
        </w:rPr>
        <w:t> </w:t>
      </w:r>
      <w:hyperlink r:id="rId36" w:tooltip="Temperatuur" w:history="1">
        <w:r w:rsidRPr="00500EAC">
          <w:rPr>
            <w:color w:val="0B0080"/>
            <w:sz w:val="24"/>
            <w:u w:val="single"/>
            <w:lang w:eastAsia="nl-NL"/>
          </w:rPr>
          <w:t>temperatuur</w:t>
        </w:r>
      </w:hyperlink>
      <w:r w:rsidRPr="00500EAC">
        <w:rPr>
          <w:color w:val="252525"/>
          <w:sz w:val="24"/>
          <w:lang w:eastAsia="nl-NL"/>
        </w:rPr>
        <w:t> </w:t>
      </w:r>
      <w:r w:rsidRPr="00F008B0">
        <w:rPr>
          <w:color w:val="252525"/>
          <w:sz w:val="24"/>
          <w:lang w:eastAsia="nl-NL"/>
        </w:rPr>
        <w:t>is een van de belangrijkste voorwaarden tijdens het lassen. Vocht kan een factor zijn die het glasvezellassen beïnvloedt. De kwaliteit van de glasvezeluiteinden heeft echter in de praktijk de meeste invloed op de slagingskans de fusielas. De vezeluiteinden dienen schoon en haaks te zijn.</w:t>
      </w:r>
    </w:p>
    <w:p w14:paraId="4546CA0E" w14:textId="77777777" w:rsidR="00D32024" w:rsidRPr="00500EAC" w:rsidRDefault="00D32024" w:rsidP="008F4224">
      <w:pPr>
        <w:rPr>
          <w:sz w:val="24"/>
        </w:rPr>
      </w:pPr>
    </w:p>
    <w:sectPr w:rsidR="00D32024" w:rsidRPr="00500EAC" w:rsidSect="007A3C8D">
      <w:headerReference w:type="default" r:id="rId37"/>
      <w:pgSz w:w="11906" w:h="16838"/>
      <w:pgMar w:top="1701"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CE642" w14:textId="77777777" w:rsidR="00E02588" w:rsidRDefault="00E02588" w:rsidP="007A3C8D">
      <w:pPr>
        <w:spacing w:after="0" w:line="240" w:lineRule="auto"/>
      </w:pPr>
      <w:r>
        <w:separator/>
      </w:r>
    </w:p>
  </w:endnote>
  <w:endnote w:type="continuationSeparator" w:id="0">
    <w:p w14:paraId="0C6F8C19" w14:textId="77777777" w:rsidR="00E02588" w:rsidRDefault="00E02588" w:rsidP="007A3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E9667" w14:textId="77777777" w:rsidR="00E02588" w:rsidRDefault="00E02588" w:rsidP="007A3C8D">
      <w:pPr>
        <w:spacing w:after="0" w:line="240" w:lineRule="auto"/>
      </w:pPr>
      <w:r>
        <w:separator/>
      </w:r>
    </w:p>
  </w:footnote>
  <w:footnote w:type="continuationSeparator" w:id="0">
    <w:p w14:paraId="41FD6446" w14:textId="77777777" w:rsidR="00E02588" w:rsidRDefault="00E02588" w:rsidP="007A3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A390E" w14:textId="687DCCB2" w:rsidR="008F4224" w:rsidRPr="008F4224" w:rsidRDefault="008F4224">
    <w:pPr>
      <w:pStyle w:val="Koptekst"/>
      <w:rPr>
        <w:lang w:val="en-US"/>
      </w:rPr>
    </w:pPr>
    <w:proofErr w:type="spellStart"/>
    <w:r w:rsidRPr="008F4224">
      <w:rPr>
        <w:highlight w:val="lightGray"/>
        <w:lang w:val="en-US"/>
      </w:rPr>
      <w:t>Glasvezel</w:t>
    </w:r>
    <w:proofErr w:type="spellEnd"/>
    <w:r w:rsidRPr="008F4224">
      <w:rPr>
        <w:highlight w:val="lightGray"/>
        <w:lang w:val="en-US"/>
      </w:rPr>
      <w:t xml:space="preserve"> Casper Bruning SD1A</w:t>
    </w:r>
    <w:r w:rsidRPr="008F4224">
      <w:rPr>
        <w:highlight w:val="lightGray"/>
        <w:lang w:val="en-US"/>
      </w:rPr>
      <w:tab/>
    </w:r>
    <w:r w:rsidRPr="008F4224">
      <w:rPr>
        <w:highlight w:val="lightGray"/>
        <w:lang w:val="en-US"/>
      </w:rPr>
      <w:tab/>
    </w:r>
    <w:proofErr w:type="spellStart"/>
    <w:r w:rsidRPr="008F4224">
      <w:rPr>
        <w:highlight w:val="lightGray"/>
        <w:lang w:val="en-US"/>
      </w:rPr>
      <w:t>Pagina</w:t>
    </w:r>
    <w:proofErr w:type="spellEnd"/>
    <w:r w:rsidRPr="008F4224">
      <w:rPr>
        <w:highlight w:val="lightGray"/>
        <w:lang w:val="en-US"/>
      </w:rPr>
      <w:t xml:space="preserve"> </w:t>
    </w:r>
    <w:r w:rsidRPr="008F4224">
      <w:rPr>
        <w:b/>
        <w:bCs/>
        <w:highlight w:val="lightGray"/>
        <w:lang w:val="en-US"/>
      </w:rPr>
      <w:fldChar w:fldCharType="begin"/>
    </w:r>
    <w:r w:rsidRPr="008F4224">
      <w:rPr>
        <w:b/>
        <w:bCs/>
        <w:highlight w:val="lightGray"/>
        <w:lang w:val="en-US"/>
      </w:rPr>
      <w:instrText>PAGE  \* Arabic  \* MERGEFORMAT</w:instrText>
    </w:r>
    <w:r w:rsidRPr="008F4224">
      <w:rPr>
        <w:b/>
        <w:bCs/>
        <w:highlight w:val="lightGray"/>
        <w:lang w:val="en-US"/>
      </w:rPr>
      <w:fldChar w:fldCharType="separate"/>
    </w:r>
    <w:r w:rsidRPr="008F4224">
      <w:rPr>
        <w:b/>
        <w:bCs/>
        <w:highlight w:val="lightGray"/>
        <w:lang w:val="en-US"/>
      </w:rPr>
      <w:t>1</w:t>
    </w:r>
    <w:r w:rsidRPr="008F4224">
      <w:rPr>
        <w:b/>
        <w:bCs/>
        <w:highlight w:val="lightGray"/>
        <w:lang w:val="en-US"/>
      </w:rPr>
      <w:fldChar w:fldCharType="end"/>
    </w:r>
    <w:r w:rsidRPr="008F4224">
      <w:rPr>
        <w:highlight w:val="lightGray"/>
        <w:lang w:val="en-US"/>
      </w:rPr>
      <w:t xml:space="preserve"> van </w:t>
    </w:r>
    <w:r w:rsidRPr="008F4224">
      <w:rPr>
        <w:b/>
        <w:bCs/>
        <w:highlight w:val="lightGray"/>
        <w:lang w:val="en-US"/>
      </w:rPr>
      <w:fldChar w:fldCharType="begin"/>
    </w:r>
    <w:r w:rsidRPr="008F4224">
      <w:rPr>
        <w:b/>
        <w:bCs/>
        <w:highlight w:val="lightGray"/>
        <w:lang w:val="en-US"/>
      </w:rPr>
      <w:instrText>NUMPAGES  \* Arabic  \* MERGEFORMAT</w:instrText>
    </w:r>
    <w:r w:rsidRPr="008F4224">
      <w:rPr>
        <w:b/>
        <w:bCs/>
        <w:highlight w:val="lightGray"/>
        <w:lang w:val="en-US"/>
      </w:rPr>
      <w:fldChar w:fldCharType="separate"/>
    </w:r>
    <w:r w:rsidRPr="008F4224">
      <w:rPr>
        <w:b/>
        <w:bCs/>
        <w:highlight w:val="lightGray"/>
        <w:lang w:val="en-US"/>
      </w:rPr>
      <w:t>2</w:t>
    </w:r>
    <w:r w:rsidRPr="008F4224">
      <w:rPr>
        <w:b/>
        <w:bCs/>
        <w:highlight w:val="lightGray"/>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04C27"/>
    <w:multiLevelType w:val="multilevel"/>
    <w:tmpl w:val="6356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046323"/>
    <w:multiLevelType w:val="multilevel"/>
    <w:tmpl w:val="27E0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D5767E"/>
    <w:multiLevelType w:val="multilevel"/>
    <w:tmpl w:val="1A18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592A97"/>
    <w:multiLevelType w:val="multilevel"/>
    <w:tmpl w:val="48A8E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6F086C"/>
    <w:multiLevelType w:val="multilevel"/>
    <w:tmpl w:val="6B10A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8B0"/>
    <w:rsid w:val="00500EAC"/>
    <w:rsid w:val="0070391F"/>
    <w:rsid w:val="007A3C8D"/>
    <w:rsid w:val="008F4224"/>
    <w:rsid w:val="00B219E9"/>
    <w:rsid w:val="00CA63B4"/>
    <w:rsid w:val="00D32024"/>
    <w:rsid w:val="00E02588"/>
    <w:rsid w:val="00F008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17F6"/>
  <w15:chartTrackingRefBased/>
  <w15:docId w15:val="{5316EE20-B46E-4BA3-A581-8980D27C4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F4224"/>
    <w:pPr>
      <w:spacing w:after="120" w:line="264" w:lineRule="auto"/>
    </w:pPr>
  </w:style>
  <w:style w:type="paragraph" w:styleId="Kop1">
    <w:name w:val="heading 1"/>
    <w:basedOn w:val="Standaard"/>
    <w:link w:val="Kop1Char"/>
    <w:uiPriority w:val="9"/>
    <w:qFormat/>
    <w:rsid w:val="00CA63B4"/>
    <w:pPr>
      <w:keepNext/>
      <w:keepLines/>
      <w:pageBreakBefore/>
      <w:spacing w:before="100" w:beforeAutospacing="1" w:after="240" w:line="240" w:lineRule="auto"/>
      <w:outlineLvl w:val="0"/>
    </w:pPr>
    <w:rPr>
      <w:rFonts w:ascii="Cambria" w:eastAsia="Times New Roman" w:hAnsi="Cambria" w:cs="Times New Roman"/>
      <w:b/>
      <w:bCs/>
      <w:color w:val="002060"/>
      <w:kern w:val="36"/>
      <w:sz w:val="40"/>
      <w:szCs w:val="48"/>
      <w:lang w:eastAsia="nl-NL"/>
    </w:rPr>
  </w:style>
  <w:style w:type="paragraph" w:styleId="Kop2">
    <w:name w:val="heading 2"/>
    <w:basedOn w:val="Standaard"/>
    <w:link w:val="Kop2Char"/>
    <w:uiPriority w:val="9"/>
    <w:qFormat/>
    <w:rsid w:val="00CA63B4"/>
    <w:pPr>
      <w:keepNext/>
      <w:keepLines/>
      <w:spacing w:before="240" w:after="240" w:line="240" w:lineRule="auto"/>
      <w:outlineLvl w:val="1"/>
    </w:pPr>
    <w:rPr>
      <w:rFonts w:ascii="Cambria" w:eastAsia="Times New Roman" w:hAnsi="Cambria" w:cs="Times New Roman"/>
      <w:b/>
      <w:bCs/>
      <w:color w:val="002060"/>
      <w:sz w:val="28"/>
      <w:szCs w:val="36"/>
      <w:lang w:eastAsia="nl-NL"/>
    </w:rPr>
  </w:style>
  <w:style w:type="paragraph" w:styleId="Kop3">
    <w:name w:val="heading 3"/>
    <w:basedOn w:val="Standaard"/>
    <w:link w:val="Kop3Char"/>
    <w:uiPriority w:val="9"/>
    <w:qFormat/>
    <w:rsid w:val="00F008B0"/>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Kop4">
    <w:name w:val="heading 4"/>
    <w:basedOn w:val="Standaard"/>
    <w:link w:val="Kop4Char"/>
    <w:uiPriority w:val="9"/>
    <w:qFormat/>
    <w:rsid w:val="00F008B0"/>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A63B4"/>
    <w:rPr>
      <w:rFonts w:ascii="Cambria" w:eastAsia="Times New Roman" w:hAnsi="Cambria" w:cs="Times New Roman"/>
      <w:b/>
      <w:bCs/>
      <w:color w:val="002060"/>
      <w:kern w:val="36"/>
      <w:sz w:val="40"/>
      <w:szCs w:val="48"/>
      <w:lang w:eastAsia="nl-NL"/>
    </w:rPr>
  </w:style>
  <w:style w:type="character" w:customStyle="1" w:styleId="Kop2Char">
    <w:name w:val="Kop 2 Char"/>
    <w:basedOn w:val="Standaardalinea-lettertype"/>
    <w:link w:val="Kop2"/>
    <w:uiPriority w:val="9"/>
    <w:rsid w:val="00CA63B4"/>
    <w:rPr>
      <w:rFonts w:ascii="Cambria" w:eastAsia="Times New Roman" w:hAnsi="Cambria" w:cs="Times New Roman"/>
      <w:b/>
      <w:bCs/>
      <w:color w:val="002060"/>
      <w:sz w:val="28"/>
      <w:szCs w:val="36"/>
      <w:lang w:eastAsia="nl-NL"/>
    </w:rPr>
  </w:style>
  <w:style w:type="character" w:customStyle="1" w:styleId="Kop3Char">
    <w:name w:val="Kop 3 Char"/>
    <w:basedOn w:val="Standaardalinea-lettertype"/>
    <w:link w:val="Kop3"/>
    <w:uiPriority w:val="9"/>
    <w:rsid w:val="00F008B0"/>
    <w:rPr>
      <w:rFonts w:ascii="Times New Roman" w:eastAsia="Times New Roman" w:hAnsi="Times New Roman" w:cs="Times New Roman"/>
      <w:b/>
      <w:bCs/>
      <w:sz w:val="27"/>
      <w:szCs w:val="27"/>
      <w:lang w:eastAsia="nl-NL"/>
    </w:rPr>
  </w:style>
  <w:style w:type="character" w:customStyle="1" w:styleId="Kop4Char">
    <w:name w:val="Kop 4 Char"/>
    <w:basedOn w:val="Standaardalinea-lettertype"/>
    <w:link w:val="Kop4"/>
    <w:uiPriority w:val="9"/>
    <w:rsid w:val="00F008B0"/>
    <w:rPr>
      <w:rFonts w:ascii="Times New Roman" w:eastAsia="Times New Roman" w:hAnsi="Times New Roman" w:cs="Times New Roman"/>
      <w:b/>
      <w:bCs/>
      <w:sz w:val="24"/>
      <w:szCs w:val="24"/>
      <w:lang w:eastAsia="nl-NL"/>
    </w:rPr>
  </w:style>
  <w:style w:type="character" w:styleId="Hyperlink">
    <w:name w:val="Hyperlink"/>
    <w:basedOn w:val="Standaardalinea-lettertype"/>
    <w:uiPriority w:val="99"/>
    <w:unhideWhenUsed/>
    <w:rsid w:val="00F008B0"/>
    <w:rPr>
      <w:color w:val="0000FF"/>
      <w:u w:val="single"/>
    </w:rPr>
  </w:style>
  <w:style w:type="paragraph" w:styleId="Normaalweb">
    <w:name w:val="Normal (Web)"/>
    <w:basedOn w:val="Standaard"/>
    <w:uiPriority w:val="99"/>
    <w:semiHidden/>
    <w:unhideWhenUsed/>
    <w:rsid w:val="00F008B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F008B0"/>
  </w:style>
  <w:style w:type="character" w:customStyle="1" w:styleId="toctoggle">
    <w:name w:val="toctoggle"/>
    <w:basedOn w:val="Standaardalinea-lettertype"/>
    <w:rsid w:val="00F008B0"/>
  </w:style>
  <w:style w:type="character" w:customStyle="1" w:styleId="tocnumber">
    <w:name w:val="tocnumber"/>
    <w:basedOn w:val="Standaardalinea-lettertype"/>
    <w:rsid w:val="00F008B0"/>
  </w:style>
  <w:style w:type="character" w:customStyle="1" w:styleId="toctext">
    <w:name w:val="toctext"/>
    <w:basedOn w:val="Standaardalinea-lettertype"/>
    <w:rsid w:val="00F008B0"/>
  </w:style>
  <w:style w:type="character" w:customStyle="1" w:styleId="mw-headline">
    <w:name w:val="mw-headline"/>
    <w:basedOn w:val="Standaardalinea-lettertype"/>
    <w:rsid w:val="00F008B0"/>
  </w:style>
  <w:style w:type="character" w:customStyle="1" w:styleId="mw-editsection">
    <w:name w:val="mw-editsection"/>
    <w:basedOn w:val="Standaardalinea-lettertype"/>
    <w:rsid w:val="00F008B0"/>
  </w:style>
  <w:style w:type="character" w:customStyle="1" w:styleId="mw-editsection-bracket">
    <w:name w:val="mw-editsection-bracket"/>
    <w:basedOn w:val="Standaardalinea-lettertype"/>
    <w:rsid w:val="00F008B0"/>
  </w:style>
  <w:style w:type="paragraph" w:styleId="Koptekst">
    <w:name w:val="header"/>
    <w:basedOn w:val="Standaard"/>
    <w:link w:val="KoptekstChar"/>
    <w:uiPriority w:val="99"/>
    <w:unhideWhenUsed/>
    <w:rsid w:val="007A3C8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A3C8D"/>
  </w:style>
  <w:style w:type="paragraph" w:styleId="Voettekst">
    <w:name w:val="footer"/>
    <w:basedOn w:val="Standaard"/>
    <w:link w:val="VoettekstChar"/>
    <w:uiPriority w:val="99"/>
    <w:unhideWhenUsed/>
    <w:rsid w:val="007A3C8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A3C8D"/>
  </w:style>
  <w:style w:type="paragraph" w:styleId="Kopvaninhoudsopgave">
    <w:name w:val="TOC Heading"/>
    <w:basedOn w:val="Kop1"/>
    <w:next w:val="Standaard"/>
    <w:uiPriority w:val="39"/>
    <w:unhideWhenUsed/>
    <w:qFormat/>
    <w:rsid w:val="00CA63B4"/>
    <w:pPr>
      <w:pageBreakBefore w:val="0"/>
      <w:spacing w:before="240" w:beforeAutospacing="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Inhopg1">
    <w:name w:val="toc 1"/>
    <w:basedOn w:val="Standaard"/>
    <w:next w:val="Standaard"/>
    <w:autoRedefine/>
    <w:uiPriority w:val="39"/>
    <w:unhideWhenUsed/>
    <w:rsid w:val="00CA63B4"/>
    <w:pPr>
      <w:spacing w:after="100"/>
    </w:pPr>
  </w:style>
  <w:style w:type="paragraph" w:styleId="Inhopg2">
    <w:name w:val="toc 2"/>
    <w:basedOn w:val="Standaard"/>
    <w:next w:val="Standaard"/>
    <w:autoRedefine/>
    <w:uiPriority w:val="39"/>
    <w:unhideWhenUsed/>
    <w:rsid w:val="00CA63B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231719">
      <w:bodyDiv w:val="1"/>
      <w:marLeft w:val="0"/>
      <w:marRight w:val="0"/>
      <w:marTop w:val="0"/>
      <w:marBottom w:val="0"/>
      <w:divBdr>
        <w:top w:val="none" w:sz="0" w:space="0" w:color="auto"/>
        <w:left w:val="none" w:sz="0" w:space="0" w:color="auto"/>
        <w:bottom w:val="none" w:sz="0" w:space="0" w:color="auto"/>
        <w:right w:val="none" w:sz="0" w:space="0" w:color="auto"/>
      </w:divBdr>
      <w:divsChild>
        <w:div w:id="617108456">
          <w:marLeft w:val="0"/>
          <w:marRight w:val="0"/>
          <w:marTop w:val="0"/>
          <w:marBottom w:val="0"/>
          <w:divBdr>
            <w:top w:val="none" w:sz="0" w:space="0" w:color="auto"/>
            <w:left w:val="none" w:sz="0" w:space="0" w:color="auto"/>
            <w:bottom w:val="none" w:sz="0" w:space="0" w:color="auto"/>
            <w:right w:val="none" w:sz="0" w:space="0" w:color="auto"/>
          </w:divBdr>
          <w:divsChild>
            <w:div w:id="1363553301">
              <w:marLeft w:val="0"/>
              <w:marRight w:val="0"/>
              <w:marTop w:val="0"/>
              <w:marBottom w:val="0"/>
              <w:divBdr>
                <w:top w:val="none" w:sz="0" w:space="0" w:color="auto"/>
                <w:left w:val="none" w:sz="0" w:space="0" w:color="auto"/>
                <w:bottom w:val="none" w:sz="0" w:space="0" w:color="auto"/>
                <w:right w:val="none" w:sz="0" w:space="0" w:color="auto"/>
              </w:divBdr>
              <w:divsChild>
                <w:div w:id="1697923876">
                  <w:marLeft w:val="336"/>
                  <w:marRight w:val="0"/>
                  <w:marTop w:val="120"/>
                  <w:marBottom w:val="312"/>
                  <w:divBdr>
                    <w:top w:val="none" w:sz="0" w:space="0" w:color="auto"/>
                    <w:left w:val="none" w:sz="0" w:space="0" w:color="auto"/>
                    <w:bottom w:val="none" w:sz="0" w:space="0" w:color="auto"/>
                    <w:right w:val="none" w:sz="0" w:space="0" w:color="auto"/>
                  </w:divBdr>
                  <w:divsChild>
                    <w:div w:id="76612258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600337">
                  <w:marLeft w:val="336"/>
                  <w:marRight w:val="0"/>
                  <w:marTop w:val="120"/>
                  <w:marBottom w:val="312"/>
                  <w:divBdr>
                    <w:top w:val="none" w:sz="0" w:space="0" w:color="auto"/>
                    <w:left w:val="none" w:sz="0" w:space="0" w:color="auto"/>
                    <w:bottom w:val="none" w:sz="0" w:space="0" w:color="auto"/>
                    <w:right w:val="none" w:sz="0" w:space="0" w:color="auto"/>
                  </w:divBdr>
                  <w:divsChild>
                    <w:div w:id="154089395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54447986">
                  <w:marLeft w:val="0"/>
                  <w:marRight w:val="0"/>
                  <w:marTop w:val="0"/>
                  <w:marBottom w:val="0"/>
                  <w:divBdr>
                    <w:top w:val="single" w:sz="6" w:space="5" w:color="AAAAAA"/>
                    <w:left w:val="single" w:sz="6" w:space="5" w:color="AAAAAA"/>
                    <w:bottom w:val="single" w:sz="6" w:space="5" w:color="AAAAAA"/>
                    <w:right w:val="single" w:sz="6" w:space="5" w:color="AAAAAA"/>
                  </w:divBdr>
                </w:div>
                <w:div w:id="1111317526">
                  <w:marLeft w:val="336"/>
                  <w:marRight w:val="0"/>
                  <w:marTop w:val="120"/>
                  <w:marBottom w:val="312"/>
                  <w:divBdr>
                    <w:top w:val="none" w:sz="0" w:space="0" w:color="auto"/>
                    <w:left w:val="none" w:sz="0" w:space="0" w:color="auto"/>
                    <w:bottom w:val="none" w:sz="0" w:space="0" w:color="auto"/>
                    <w:right w:val="none" w:sz="0" w:space="0" w:color="auto"/>
                  </w:divBdr>
                  <w:divsChild>
                    <w:div w:id="6785818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l.wikipedia.org/wiki/Licht" TargetMode="External"/><Relationship Id="rId18" Type="http://schemas.openxmlformats.org/officeDocument/2006/relationships/hyperlink" Target="https://nl.wikipedia.org/wiki/Composiet_(materiaal)" TargetMode="External"/><Relationship Id="rId26" Type="http://schemas.openxmlformats.org/officeDocument/2006/relationships/hyperlink" Target="https://nl.wikipedia.org/wiki/Kristallijn" TargetMode="External"/><Relationship Id="rId39" Type="http://schemas.openxmlformats.org/officeDocument/2006/relationships/theme" Target="theme/theme1.xml"/><Relationship Id="rId21" Type="http://schemas.openxmlformats.org/officeDocument/2006/relationships/hyperlink" Target="https://nl.wikipedia.org/wiki/Aggregatietoestand" TargetMode="External"/><Relationship Id="rId34" Type="http://schemas.openxmlformats.org/officeDocument/2006/relationships/hyperlink" Target="https://nl.wikipedia.org/wiki/LED" TargetMode="External"/><Relationship Id="rId7" Type="http://schemas.openxmlformats.org/officeDocument/2006/relationships/endnotes" Target="endnotes.xml"/><Relationship Id="rId12" Type="http://schemas.openxmlformats.org/officeDocument/2006/relationships/hyperlink" Target="https://nl.wikipedia.org/wiki/Telecommunicatie" TargetMode="External"/><Relationship Id="rId17" Type="http://schemas.openxmlformats.org/officeDocument/2006/relationships/hyperlink" Target="https://nl.wikipedia.org/wiki/Ski_(voortbeweging)" TargetMode="External"/><Relationship Id="rId25" Type="http://schemas.openxmlformats.org/officeDocument/2006/relationships/hyperlink" Target="https://nl.wikipedia.org/wiki/Zuurstof_(element)" TargetMode="External"/><Relationship Id="rId33" Type="http://schemas.openxmlformats.org/officeDocument/2006/relationships/hyperlink" Target="https://nl.wikipedia.org/wiki/Golflengt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l.wikipedia.org/wiki/Hengel_(vistuig)" TargetMode="External"/><Relationship Id="rId20" Type="http://schemas.openxmlformats.org/officeDocument/2006/relationships/hyperlink" Target="https://nl.wikipedia.org/wiki/Glasvezelbehang" TargetMode="External"/><Relationship Id="rId29" Type="http://schemas.openxmlformats.org/officeDocument/2006/relationships/hyperlink" Target="https://nl.wikipedia.org/wiki/Polyprope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l.wikipedia.org/wiki/Optische_vezel" TargetMode="External"/><Relationship Id="rId24" Type="http://schemas.openxmlformats.org/officeDocument/2006/relationships/hyperlink" Target="https://nl.wikipedia.org/wiki/Smeltpunt" TargetMode="External"/><Relationship Id="rId32" Type="http://schemas.openxmlformats.org/officeDocument/2006/relationships/hyperlink" Target="https://nl.wikipedia.org/wiki/Micrometer_(lengtemaat)"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nl.wikipedia.org/wiki/Kunststof" TargetMode="External"/><Relationship Id="rId23" Type="http://schemas.openxmlformats.org/officeDocument/2006/relationships/hyperlink" Target="https://nl.wikipedia.org/wiki/Kwarts" TargetMode="External"/><Relationship Id="rId28" Type="http://schemas.openxmlformats.org/officeDocument/2006/relationships/hyperlink" Target="https://nl.wikipedia.org/wiki/Nylon" TargetMode="External"/><Relationship Id="rId36" Type="http://schemas.openxmlformats.org/officeDocument/2006/relationships/hyperlink" Target="https://nl.wikipedia.org/wiki/Temperatuur" TargetMode="External"/><Relationship Id="rId10" Type="http://schemas.openxmlformats.org/officeDocument/2006/relationships/image" Target="media/image2.png"/><Relationship Id="rId19" Type="http://schemas.openxmlformats.org/officeDocument/2006/relationships/hyperlink" Target="https://nl.wikipedia.org/wiki/Glaswol"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nl.wikipedia.org/wiki/Glas" TargetMode="External"/><Relationship Id="rId14" Type="http://schemas.openxmlformats.org/officeDocument/2006/relationships/hyperlink" Target="https://nl.wikipedia.org/wiki/Interne_reflectie" TargetMode="External"/><Relationship Id="rId22" Type="http://schemas.openxmlformats.org/officeDocument/2006/relationships/hyperlink" Target="https://nl.wikipedia.org/wiki/Centrifugale_kracht" TargetMode="External"/><Relationship Id="rId27" Type="http://schemas.openxmlformats.org/officeDocument/2006/relationships/hyperlink" Target="https://nl.wikipedia.org/wiki/Siliciumdioxide" TargetMode="External"/><Relationship Id="rId30" Type="http://schemas.openxmlformats.org/officeDocument/2006/relationships/hyperlink" Target="https://nl.wikipedia.org/wiki/Elektromagnetisch_veld" TargetMode="External"/><Relationship Id="rId35" Type="http://schemas.openxmlformats.org/officeDocument/2006/relationships/hyperlink" Target="https://nl.wikipedia.org/wiki/Fusielassen"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4D4A5-DF06-4CEC-9587-4B6BD3E2C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Pages>
  <Words>2160</Words>
  <Characters>11880</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Ruud Harmsen</dc:creator>
  <cp:keywords/>
  <dc:description/>
  <cp:lastModifiedBy>Bruning, Casper</cp:lastModifiedBy>
  <cp:revision>5</cp:revision>
  <dcterms:created xsi:type="dcterms:W3CDTF">2016-09-12T13:11:00Z</dcterms:created>
  <dcterms:modified xsi:type="dcterms:W3CDTF">2021-09-27T13:23:00Z</dcterms:modified>
</cp:coreProperties>
</file>