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pPr>
      <w:r>
        <w:rPr>
          <w:rtl w:val="0"/>
        </w:rPr>
        <w:t>Mini game 4</w:t>
      </w:r>
    </w:p>
    <w:p>
      <w:pPr>
        <w:pStyle w:val="heading 2"/>
      </w:pPr>
      <w:r>
        <w:rPr>
          <w:rtl w:val="0"/>
        </w:rPr>
        <w:t xml:space="preserve">Epic: mini-game secure harbour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30"/>
          <w:szCs w:val="30"/>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cs="Trebuchet MS" w:hAnsi="Trebuchet MS" w:eastAsia="Trebuchet MS"/>
          <w:color w:val="202020"/>
          <w:shd w:val="clear" w:color="auto" w:fill="ffffff"/>
        </w:rPr>
      </w:pPr>
      <w:r>
        <w:rPr>
          <w:rFonts w:ascii="Trebuchet MS" w:hAnsi="Trebuchet MS"/>
          <w:shd w:val="clear" w:color="auto" w:fill="ffffff"/>
          <w:rtl w:val="0"/>
          <w:lang w:val="nl-NL"/>
        </w:rPr>
        <w:t>Game naam:</w:t>
      </w:r>
      <w:r>
        <w:rPr>
          <w:rFonts w:ascii="Trebuchet MS" w:hAnsi="Trebuchet MS" w:hint="default"/>
          <w:shd w:val="clear" w:color="auto" w:fill="ffffff"/>
          <w:rtl w:val="0"/>
        </w:rPr>
        <w:t xml:space="preserve">  </w:t>
      </w:r>
      <w:r>
        <w:rPr>
          <w:rFonts w:ascii="Trebuchet MS" w:hAnsi="Trebuchet MS"/>
          <w:shd w:val="clear" w:color="auto" w:fill="ffffff"/>
          <w:rtl w:val="0"/>
          <w:lang w:val="en-US"/>
        </w:rPr>
        <w:t>criminal hunter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cs="Trebuchet MS" w:hAnsi="Trebuchet MS" w:eastAsia="Trebuchet MS"/>
          <w:color w:val="202020"/>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cs="Trebuchet MS" w:hAnsi="Trebuchet MS" w:eastAsia="Trebuchet MS"/>
          <w:color w:val="202020"/>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cs="Trebuchet MS" w:hAnsi="Trebuchet MS" w:eastAsia="Trebuchet MS"/>
          <w:color w:val="202020"/>
          <w:shd w:val="clear" w:color="auto" w:fill="ffffff"/>
        </w:rPr>
      </w:pPr>
      <w:r>
        <w:rPr>
          <w:rFonts w:ascii="Trebuchet MS" w:hAnsi="Trebuchet MS"/>
          <w:color w:val="202020"/>
          <w:shd w:val="clear" w:color="auto" w:fill="ffffff"/>
          <w:rtl w:val="0"/>
          <w:lang w:val="nl-NL"/>
        </w:rPr>
        <w:t>In de haven komen verschillende arbeiders het terrein op. Alle poppetjes gaan door een scanner en bij een aantal gaat de metaaldetector af. De jacht is geopend!</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cs="Trebuchet MS" w:hAnsi="Trebuchet MS" w:eastAsia="Trebuchet MS"/>
          <w:color w:val="202020"/>
          <w:shd w:val="clear" w:color="auto" w:fill="ffffff"/>
        </w:rPr>
      </w:pPr>
      <w:r>
        <w:rPr>
          <w:rFonts w:ascii="Trebuchet MS" w:hAnsi="Trebuchet MS"/>
          <w:color w:val="202020"/>
          <w:shd w:val="clear" w:color="auto" w:fill="ffffff"/>
          <w:rtl w:val="0"/>
          <w:lang w:val="nl-NL"/>
        </w:rPr>
        <w:t>Als beveiliger moet je achter de criminelen aan om ze te vangen. Alle mensen lopen random over het speelveld en het is de bedoeling dat je als beveiliger de kenmerken van de criminelen opmerkt om ze zo snel mogelijk allemaal te vangen. Je vangt een crimineel door op de zelfde locatie te komen maar natuurlijk zal de crimineel proberen onverwachte bewegingen te maken om je te misleiden. Ook obstakels in het speelveld zijn random geplaatst en zijn voor de crimineel mogelijkheden om zich te verbergen of om de beveiligers de pas af te snijden. Door ergens onderdoor te lopen kun je hem even niet meer zien en moet je soms gokken waar hij weer opduikt.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cs="Trebuchet MS" w:hAnsi="Trebuchet MS" w:eastAsia="Trebuchet MS"/>
          <w:color w:val="202020"/>
          <w:shd w:val="clear" w:color="auto" w:fill="ffffff"/>
        </w:rPr>
      </w:pPr>
      <w:r>
        <w:rPr>
          <w:rFonts w:ascii="Trebuchet MS" w:hAnsi="Trebuchet MS"/>
          <w:color w:val="202020"/>
          <w:shd w:val="clear" w:color="auto" w:fill="ffffff"/>
          <w:rtl w:val="0"/>
          <w:lang w:val="nl-NL"/>
        </w:rPr>
        <w:t>Telkens komen meer criminelen in het speelveld en de tijd om ze te vangen wordt steeds korter. Zo wordt het spel steeds moeilijker.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202020"/>
          <w:sz w:val="29"/>
          <w:szCs w:val="29"/>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cs="Trebuchet MS" w:hAnsi="Trebuchet MS" w:eastAsia="Trebuchet MS"/>
          <w:color w:val="202020"/>
          <w:sz w:val="29"/>
          <w:szCs w:val="29"/>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cs="Trebuchet MS" w:hAnsi="Trebuchet MS" w:eastAsia="Trebuchet MS"/>
          <w:color w:val="202020"/>
          <w:sz w:val="29"/>
          <w:szCs w:val="29"/>
          <w:shd w:val="clear" w:color="auto" w:fill="ffffff"/>
        </w:rPr>
      </w:pPr>
      <w:r>
        <w:rPr>
          <w:rFonts w:ascii="Trebuchet MS" w:hAnsi="Trebuchet MS"/>
          <w:color w:val="202020"/>
          <w:sz w:val="29"/>
          <w:szCs w:val="29"/>
          <w:shd w:val="clear" w:color="auto" w:fill="ffffff"/>
          <w:rtl w:val="0"/>
          <w:lang w:val="en-US"/>
        </w:rPr>
        <w:t xml:space="preserve">User </w:t>
      </w:r>
      <w:r>
        <w:rPr>
          <w:rFonts w:ascii="Trebuchet MS" w:hAnsi="Trebuchet MS"/>
          <w:color w:val="202020"/>
          <w:sz w:val="28"/>
          <w:szCs w:val="28"/>
          <w:shd w:val="clear" w:color="auto" w:fill="ffffff"/>
          <w:rtl w:val="0"/>
          <w:lang w:val="en-US"/>
        </w:rPr>
        <w:t>stories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cs="Trebuchet MS" w:hAnsi="Trebuchet MS" w:eastAsia="Trebuchet MS"/>
          <w:color w:val="202020"/>
          <w:sz w:val="29"/>
          <w:szCs w:val="29"/>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rebuchet MS" w:hAnsi="Trebuchet MS"/>
          <w:color w:val="202020"/>
          <w:shd w:val="clear" w:color="auto" w:fill="ffffff"/>
          <w:rtl w:val="0"/>
          <w:lang w:val="en-US"/>
        </w:rPr>
        <w:t>zijn in document Product backlog.xslt en in Trello te vinden.</w:t>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heading 1"/>
    <w:pPr>
      <w:keepNext w:val="0"/>
      <w:keepLines w:val="0"/>
      <w:pageBreakBefore w:val="0"/>
      <w:widowControl w:val="1"/>
      <w:shd w:val="clear" w:color="auto" w:fill="auto"/>
      <w:suppressAutoHyphens w:val="0"/>
      <w:bidi w:val="0"/>
      <w:spacing w:before="480" w:after="0" w:line="276" w:lineRule="auto"/>
      <w:ind w:left="0" w:right="0" w:firstLine="0"/>
      <w:jc w:val="left"/>
      <w:outlineLvl w:val="0"/>
    </w:pPr>
    <w:rPr>
      <w:rFonts w:ascii="Calibri" w:cs="Calibri" w:hAnsi="Calibri" w:eastAsia="Calibri"/>
      <w:b w:val="0"/>
      <w:bCs w:val="0"/>
      <w:i w:val="0"/>
      <w:iCs w:val="0"/>
      <w:smallCaps w:val="1"/>
      <w:strike w:val="0"/>
      <w:dstrike w:val="0"/>
      <w:outline w:val="0"/>
      <w:color w:val="000000"/>
      <w:spacing w:val="5"/>
      <w:kern w:val="0"/>
      <w:position w:val="0"/>
      <w:sz w:val="36"/>
      <w:szCs w:val="36"/>
      <w:u w:val="none" w:color="000000"/>
      <w:vertAlign w:val="baseline"/>
      <w:lang w:val="nl-NL"/>
    </w:rPr>
  </w:style>
  <w:style w:type="paragraph" w:styleId="heading 2">
    <w:name w:val="heading 2"/>
    <w:next w:val="heading 2"/>
    <w:pPr>
      <w:keepNext w:val="0"/>
      <w:keepLines w:val="0"/>
      <w:pageBreakBefore w:val="0"/>
      <w:widowControl w:val="1"/>
      <w:shd w:val="clear" w:color="auto" w:fill="auto"/>
      <w:suppressAutoHyphens w:val="0"/>
      <w:bidi w:val="0"/>
      <w:spacing w:before="200" w:after="0" w:line="271" w:lineRule="auto"/>
      <w:ind w:left="0" w:right="0" w:firstLine="0"/>
      <w:jc w:val="left"/>
      <w:outlineLvl w:val="1"/>
    </w:pPr>
    <w:rPr>
      <w:rFonts w:ascii="Calibri" w:cs="Calibri" w:hAnsi="Calibri" w:eastAsia="Calibri"/>
      <w:b w:val="0"/>
      <w:bCs w:val="0"/>
      <w:i w:val="0"/>
      <w:iCs w:val="0"/>
      <w:smallCaps w:val="1"/>
      <w:strike w:val="0"/>
      <w:dstrike w:val="0"/>
      <w:outline w:val="0"/>
      <w:color w:val="000000"/>
      <w:spacing w:val="0"/>
      <w:kern w:val="0"/>
      <w:position w:val="0"/>
      <w:sz w:val="28"/>
      <w:szCs w:val="28"/>
      <w:u w:val="none" w:color="000000"/>
      <w:vertAlign w:val="baseline"/>
      <w:lang w:val="nl-N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thema">
  <a:themeElements>
    <a:clrScheme name="Office-th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hema">
      <a:majorFont>
        <a:latin typeface="Helvetica"/>
        <a:ea typeface="Helvetica"/>
        <a:cs typeface="Helvetica"/>
      </a:majorFont>
      <a:minorFont>
        <a:latin typeface="Helvetica"/>
        <a:ea typeface="Helvetica"/>
        <a:cs typeface="Helvetica"/>
      </a:minorFont>
    </a:fontScheme>
    <a:fmtScheme name="Office-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