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sniq2ohgpm1k" w:id="0"/>
      <w:bookmarkEnd w:id="0"/>
      <w:r w:rsidDel="00000000" w:rsidR="00000000" w:rsidRPr="00000000">
        <w:rPr>
          <w:rtl w:val="0"/>
        </w:rPr>
        <w:t xml:space="preserve">Sprint backlog </w:t>
      </w:r>
    </w:p>
    <w:p w:rsidR="00000000" w:rsidDel="00000000" w:rsidP="00000000" w:rsidRDefault="00000000" w:rsidRPr="00000000">
      <w:pPr>
        <w:pStyle w:val="Subtitle"/>
        <w:contextualSpacing w:val="0"/>
        <w:jc w:val="center"/>
      </w:pPr>
      <w:bookmarkStart w:colFirst="0" w:colLast="0" w:name="_23ggh2n4ne99" w:id="1"/>
      <w:bookmarkEnd w:id="1"/>
      <w:r w:rsidDel="00000000" w:rsidR="00000000" w:rsidRPr="00000000">
        <w:rPr>
          <w:rtl w:val="0"/>
        </w:rPr>
        <w:t xml:space="preserve">Voorstel sprint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Voor sprint twee worden een aantal documenten en een product van het team verwacht. Hieronder staan deze verwachtingen op een rijtje: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stories mini-game 3 en 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Sprint backlog (voorstel Sprint 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Shippable product: Mini game 1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Schepen komen aan in de nieuwe waterweg en varen door in de richting die ze krijgen. Door de navigatie over te nemen wordt voorkomen dat het schip botst.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Tegen de kaden botsen houd in dat het schip vergaat. Wanneer een schip tegen een ander schip botst vergaan beiden.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 3 schepen vergaan is het spel afgelopen.</w:t>
        <w:tab/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Schepen moeten naar de juiste haven worden genavigeerd.</w:t>
        <w:tab/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 zijn verschillende havens voor verschillende goederen.</w:t>
        <w:tab/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 zijn verschillende groottes van schepen en havens.</w:t>
        <w:tab/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 een schip is aangemeerd wordt de navigatie vrijgegeven.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Retrospective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Scrum board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Burndown chart sprint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