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a"/>
        <w:tblpPr w:leftFromText="180" w:rightFromText="180" w:vertAnchor="text" w:horzAnchor="margin" w:tblpXSpec="center" w:tblpY="-87"/>
        <w:tblW w:w="6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120"/>
      </w:tblGrid>
      <w:tr w:rsidR="00506E57" w14:paraId="6F5EF497" w14:textId="77777777" w:rsidTr="00506E57">
        <w:trPr>
          <w:trHeight w:val="540"/>
        </w:trPr>
        <w:tc>
          <w:tcPr>
            <w:tcW w:w="6120" w:type="dxa"/>
            <w:vAlign w:val="center"/>
          </w:tcPr>
          <w:p w14:paraId="74F8298D" w14:textId="77777777" w:rsidR="00506E57" w:rsidRDefault="00506E57" w:rsidP="00506E57">
            <w:pPr>
              <w:pBdr>
                <w:top w:val="nil"/>
                <w:left w:val="nil"/>
                <w:bottom w:val="nil"/>
                <w:right w:val="nil"/>
                <w:between w:val="nil"/>
              </w:pBdr>
              <w:tabs>
                <w:tab w:val="center" w:pos="4153"/>
                <w:tab w:val="right" w:pos="8306"/>
              </w:tabs>
              <w:jc w:val="center"/>
              <w:rPr>
                <w:rFonts w:ascii="Arial" w:eastAsia="Arial" w:hAnsi="Arial" w:cs="Arial"/>
                <w:b/>
                <w:color w:val="333333"/>
                <w:sz w:val="22"/>
                <w:szCs w:val="22"/>
              </w:rPr>
            </w:pPr>
            <w:r>
              <w:rPr>
                <w:rFonts w:ascii="Arial" w:eastAsia="Arial" w:hAnsi="Arial" w:cs="Arial"/>
                <w:b/>
                <w:color w:val="333333"/>
                <w:sz w:val="22"/>
                <w:szCs w:val="22"/>
              </w:rPr>
              <w:t xml:space="preserve">PROTOCOL </w:t>
            </w:r>
          </w:p>
        </w:tc>
      </w:tr>
    </w:tbl>
    <w:p w14:paraId="42907F69" w14:textId="77777777" w:rsidR="00364DF5" w:rsidRDefault="00364DF5">
      <w:pPr>
        <w:pBdr>
          <w:top w:val="nil"/>
          <w:left w:val="nil"/>
          <w:bottom w:val="nil"/>
          <w:right w:val="nil"/>
          <w:between w:val="nil"/>
        </w:pBdr>
        <w:tabs>
          <w:tab w:val="center" w:pos="4153"/>
          <w:tab w:val="right" w:pos="8306"/>
          <w:tab w:val="left" w:pos="4269"/>
        </w:tabs>
        <w:rPr>
          <w:rFonts w:ascii="Arial" w:eastAsia="Arial" w:hAnsi="Arial" w:cs="Arial"/>
          <w:b/>
          <w:color w:val="333333"/>
          <w:sz w:val="22"/>
          <w:szCs w:val="22"/>
        </w:rPr>
      </w:pPr>
    </w:p>
    <w:p w14:paraId="45131DC5" w14:textId="77777777" w:rsidR="00364DF5" w:rsidRDefault="00364DF5">
      <w:pPr>
        <w:pBdr>
          <w:top w:val="nil"/>
          <w:left w:val="nil"/>
          <w:bottom w:val="nil"/>
          <w:right w:val="nil"/>
          <w:between w:val="nil"/>
        </w:pBdr>
        <w:tabs>
          <w:tab w:val="center" w:pos="4153"/>
          <w:tab w:val="right" w:pos="8306"/>
        </w:tabs>
        <w:jc w:val="center"/>
        <w:rPr>
          <w:rFonts w:ascii="Arial" w:eastAsia="Arial" w:hAnsi="Arial" w:cs="Arial"/>
          <w:sz w:val="22"/>
          <w:szCs w:val="22"/>
        </w:rPr>
        <w:sectPr w:rsidR="00364DF5">
          <w:headerReference w:type="default" r:id="rId7"/>
          <w:footerReference w:type="default" r:id="rId8"/>
          <w:pgSz w:w="11906" w:h="16838"/>
          <w:pgMar w:top="360" w:right="864" w:bottom="864" w:left="864" w:header="360" w:footer="576" w:gutter="0"/>
          <w:pgNumType w:start="1"/>
          <w:cols w:num="2" w:space="720" w:equalWidth="0">
            <w:col w:w="4908" w:space="360"/>
            <w:col w:w="4908" w:space="0"/>
          </w:cols>
        </w:sectPr>
      </w:pPr>
    </w:p>
    <w:p w14:paraId="0969FA18" w14:textId="77777777" w:rsidR="00364DF5" w:rsidRDefault="00364DF5">
      <w:pPr>
        <w:widowControl w:val="0"/>
        <w:pBdr>
          <w:top w:val="nil"/>
          <w:left w:val="nil"/>
          <w:bottom w:val="nil"/>
          <w:right w:val="nil"/>
          <w:between w:val="nil"/>
        </w:pBdr>
        <w:rPr>
          <w:rFonts w:ascii="Arial" w:eastAsia="Arial" w:hAnsi="Arial" w:cs="Arial"/>
          <w:color w:val="000000"/>
          <w:sz w:val="22"/>
          <w:szCs w:val="22"/>
        </w:rPr>
      </w:pPr>
    </w:p>
    <w:tbl>
      <w:tblPr>
        <w:tblStyle w:val="a0"/>
        <w:tblW w:w="972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30"/>
        <w:gridCol w:w="7490"/>
      </w:tblGrid>
      <w:tr w:rsidR="00364DF5" w14:paraId="09936EB1" w14:textId="77777777">
        <w:trPr>
          <w:cantSplit/>
        </w:trPr>
        <w:tc>
          <w:tcPr>
            <w:tcW w:w="2230" w:type="dxa"/>
            <w:tcBorders>
              <w:top w:val="single" w:sz="4" w:space="0" w:color="000000"/>
              <w:left w:val="single" w:sz="4" w:space="0" w:color="000000"/>
              <w:bottom w:val="single" w:sz="4" w:space="0" w:color="000000"/>
              <w:right w:val="single" w:sz="4" w:space="0" w:color="000000"/>
            </w:tcBorders>
            <w:shd w:val="clear" w:color="auto" w:fill="auto"/>
          </w:tcPr>
          <w:p w14:paraId="41AC10EF" w14:textId="77777777" w:rsidR="00364DF5" w:rsidRDefault="00000000">
            <w:pPr>
              <w:rPr>
                <w:rFonts w:ascii="Arial" w:eastAsia="Arial" w:hAnsi="Arial" w:cs="Arial"/>
                <w:b/>
                <w:color w:val="333333"/>
                <w:sz w:val="22"/>
                <w:szCs w:val="22"/>
              </w:rPr>
            </w:pPr>
            <w:r>
              <w:rPr>
                <w:rFonts w:ascii="Arial" w:eastAsia="Arial" w:hAnsi="Arial" w:cs="Arial"/>
                <w:b/>
                <w:color w:val="333333"/>
                <w:sz w:val="22"/>
                <w:szCs w:val="22"/>
              </w:rPr>
              <w:t>PROJECT ID</w:t>
            </w:r>
          </w:p>
        </w:tc>
        <w:tc>
          <w:tcPr>
            <w:tcW w:w="7490" w:type="dxa"/>
            <w:tcBorders>
              <w:top w:val="single" w:sz="4" w:space="0" w:color="000000"/>
              <w:left w:val="single" w:sz="4" w:space="0" w:color="000000"/>
              <w:bottom w:val="single" w:sz="4" w:space="0" w:color="000000"/>
              <w:right w:val="single" w:sz="4" w:space="0" w:color="000000"/>
            </w:tcBorders>
            <w:shd w:val="clear" w:color="auto" w:fill="auto"/>
          </w:tcPr>
          <w:p w14:paraId="01126CBB" w14:textId="77777777" w:rsidR="00364DF5" w:rsidRDefault="00000000">
            <w:pPr>
              <w:rPr>
                <w:rFonts w:ascii="Arial" w:eastAsia="Arial" w:hAnsi="Arial" w:cs="Arial"/>
                <w:b/>
                <w:color w:val="333333"/>
                <w:sz w:val="22"/>
                <w:szCs w:val="22"/>
              </w:rPr>
            </w:pPr>
            <w:r>
              <w:rPr>
                <w:rFonts w:ascii="Arial" w:eastAsia="Arial" w:hAnsi="Arial" w:cs="Arial"/>
                <w:b/>
                <w:color w:val="333333"/>
                <w:sz w:val="22"/>
                <w:szCs w:val="22"/>
              </w:rPr>
              <w:t>p18 Bwanya 2</w:t>
            </w:r>
          </w:p>
          <w:p w14:paraId="3AE1F57C" w14:textId="77777777" w:rsidR="00364DF5" w:rsidRDefault="00364DF5">
            <w:pPr>
              <w:rPr>
                <w:rFonts w:ascii="Arial" w:eastAsia="Arial" w:hAnsi="Arial" w:cs="Arial"/>
                <w:b/>
                <w:color w:val="333333"/>
                <w:sz w:val="22"/>
                <w:szCs w:val="22"/>
              </w:rPr>
            </w:pPr>
          </w:p>
        </w:tc>
      </w:tr>
      <w:tr w:rsidR="00364DF5" w14:paraId="44E10936" w14:textId="77777777">
        <w:trPr>
          <w:trHeight w:val="688"/>
        </w:trPr>
        <w:tc>
          <w:tcPr>
            <w:tcW w:w="2230" w:type="dxa"/>
            <w:tcBorders>
              <w:top w:val="nil"/>
              <w:left w:val="single" w:sz="4" w:space="0" w:color="000000"/>
              <w:bottom w:val="single" w:sz="4" w:space="0" w:color="000000"/>
              <w:right w:val="single" w:sz="4" w:space="0" w:color="000000"/>
            </w:tcBorders>
            <w:shd w:val="clear" w:color="auto" w:fill="auto"/>
          </w:tcPr>
          <w:p w14:paraId="780A36AB" w14:textId="77777777" w:rsidR="00364DF5" w:rsidRDefault="00000000">
            <w:pPr>
              <w:rPr>
                <w:rFonts w:ascii="Arial" w:eastAsia="Arial" w:hAnsi="Arial" w:cs="Arial"/>
                <w:b/>
                <w:color w:val="333333"/>
                <w:sz w:val="22"/>
                <w:szCs w:val="22"/>
              </w:rPr>
            </w:pPr>
            <w:r>
              <w:rPr>
                <w:rFonts w:ascii="Arial" w:eastAsia="Arial" w:hAnsi="Arial" w:cs="Arial"/>
                <w:b/>
                <w:color w:val="333333"/>
                <w:sz w:val="22"/>
                <w:szCs w:val="22"/>
              </w:rPr>
              <w:t>Title:</w:t>
            </w:r>
          </w:p>
        </w:tc>
        <w:tc>
          <w:tcPr>
            <w:tcW w:w="7490" w:type="dxa"/>
            <w:tcBorders>
              <w:top w:val="nil"/>
              <w:left w:val="single" w:sz="4" w:space="0" w:color="000000"/>
              <w:bottom w:val="single" w:sz="4" w:space="0" w:color="000000"/>
              <w:right w:val="single" w:sz="4" w:space="0" w:color="000000"/>
            </w:tcBorders>
            <w:shd w:val="clear" w:color="auto" w:fill="auto"/>
          </w:tcPr>
          <w:p w14:paraId="3AE02B11" w14:textId="77777777" w:rsidR="00364DF5" w:rsidRDefault="00000000">
            <w:pPr>
              <w:rPr>
                <w:rFonts w:ascii="Arial" w:eastAsia="Arial" w:hAnsi="Arial" w:cs="Arial"/>
                <w:b/>
                <w:color w:val="333333"/>
                <w:sz w:val="22"/>
                <w:szCs w:val="22"/>
              </w:rPr>
            </w:pPr>
            <w:r>
              <w:rPr>
                <w:rFonts w:ascii="Arial" w:eastAsia="Arial" w:hAnsi="Arial" w:cs="Arial"/>
                <w:b/>
                <w:color w:val="333333"/>
                <w:sz w:val="22"/>
                <w:szCs w:val="22"/>
              </w:rPr>
              <w:t>Gene expression analysis</w:t>
            </w:r>
          </w:p>
        </w:tc>
      </w:tr>
      <w:tr w:rsidR="00364DF5" w14:paraId="5ABD1FA0" w14:textId="77777777">
        <w:trPr>
          <w:trHeight w:val="688"/>
        </w:trPr>
        <w:tc>
          <w:tcPr>
            <w:tcW w:w="2230" w:type="dxa"/>
            <w:tcBorders>
              <w:top w:val="nil"/>
              <w:left w:val="single" w:sz="4" w:space="0" w:color="000000"/>
              <w:bottom w:val="single" w:sz="4" w:space="0" w:color="000000"/>
              <w:right w:val="single" w:sz="4" w:space="0" w:color="000000"/>
            </w:tcBorders>
            <w:shd w:val="clear" w:color="auto" w:fill="auto"/>
          </w:tcPr>
          <w:p w14:paraId="082B34E3" w14:textId="77777777" w:rsidR="00364DF5" w:rsidRDefault="00000000">
            <w:pPr>
              <w:rPr>
                <w:rFonts w:ascii="Arial" w:eastAsia="Arial" w:hAnsi="Arial" w:cs="Arial"/>
                <w:b/>
                <w:color w:val="333333"/>
                <w:sz w:val="22"/>
                <w:szCs w:val="22"/>
              </w:rPr>
            </w:pPr>
            <w:r>
              <w:rPr>
                <w:rFonts w:ascii="Arial" w:eastAsia="Arial" w:hAnsi="Arial" w:cs="Arial"/>
                <w:b/>
                <w:color w:val="333333"/>
                <w:sz w:val="22"/>
                <w:szCs w:val="22"/>
              </w:rPr>
              <w:t>Version:</w:t>
            </w:r>
          </w:p>
        </w:tc>
        <w:tc>
          <w:tcPr>
            <w:tcW w:w="7490" w:type="dxa"/>
            <w:tcBorders>
              <w:top w:val="nil"/>
              <w:left w:val="single" w:sz="4" w:space="0" w:color="000000"/>
              <w:bottom w:val="single" w:sz="4" w:space="0" w:color="000000"/>
              <w:right w:val="single" w:sz="4" w:space="0" w:color="000000"/>
            </w:tcBorders>
            <w:shd w:val="clear" w:color="auto" w:fill="auto"/>
          </w:tcPr>
          <w:p w14:paraId="7C989AE3" w14:textId="77777777" w:rsidR="00364DF5" w:rsidRDefault="00000000">
            <w:pPr>
              <w:rPr>
                <w:rFonts w:ascii="Arial" w:eastAsia="Arial" w:hAnsi="Arial" w:cs="Arial"/>
                <w:b/>
                <w:color w:val="333333"/>
                <w:sz w:val="22"/>
                <w:szCs w:val="22"/>
              </w:rPr>
            </w:pPr>
            <w:r>
              <w:rPr>
                <w:rFonts w:ascii="Arial" w:eastAsia="Arial" w:hAnsi="Arial" w:cs="Arial"/>
                <w:b/>
                <w:color w:val="333333"/>
                <w:sz w:val="22"/>
                <w:szCs w:val="22"/>
              </w:rPr>
              <w:t>01</w:t>
            </w:r>
          </w:p>
          <w:p w14:paraId="057B0009" w14:textId="77777777" w:rsidR="00364DF5" w:rsidRDefault="00364DF5">
            <w:pPr>
              <w:rPr>
                <w:rFonts w:ascii="Arial" w:eastAsia="Arial" w:hAnsi="Arial" w:cs="Arial"/>
                <w:b/>
                <w:color w:val="333333"/>
                <w:sz w:val="22"/>
                <w:szCs w:val="22"/>
              </w:rPr>
            </w:pPr>
          </w:p>
        </w:tc>
      </w:tr>
      <w:tr w:rsidR="00364DF5" w14:paraId="1F556C24" w14:textId="77777777">
        <w:trPr>
          <w:trHeight w:val="129"/>
        </w:trPr>
        <w:tc>
          <w:tcPr>
            <w:tcW w:w="2230" w:type="dxa"/>
            <w:tcBorders>
              <w:top w:val="single" w:sz="4" w:space="0" w:color="000000"/>
              <w:left w:val="single" w:sz="4" w:space="0" w:color="000000"/>
              <w:bottom w:val="nil"/>
              <w:right w:val="single" w:sz="4" w:space="0" w:color="000000"/>
            </w:tcBorders>
            <w:shd w:val="clear" w:color="auto" w:fill="auto"/>
          </w:tcPr>
          <w:p w14:paraId="24732C78" w14:textId="77777777" w:rsidR="00364DF5" w:rsidRDefault="00000000">
            <w:pPr>
              <w:rPr>
                <w:rFonts w:ascii="Arial" w:eastAsia="Arial" w:hAnsi="Arial" w:cs="Arial"/>
                <w:b/>
                <w:color w:val="333333"/>
                <w:sz w:val="22"/>
                <w:szCs w:val="22"/>
              </w:rPr>
            </w:pPr>
            <w:r>
              <w:rPr>
                <w:rFonts w:ascii="Arial" w:eastAsia="Arial" w:hAnsi="Arial" w:cs="Arial"/>
                <w:b/>
                <w:color w:val="333333"/>
                <w:sz w:val="22"/>
                <w:szCs w:val="22"/>
              </w:rPr>
              <w:t xml:space="preserve">Author(s) </w:t>
            </w:r>
          </w:p>
          <w:p w14:paraId="717DCE48" w14:textId="77777777" w:rsidR="00364DF5" w:rsidRDefault="00000000">
            <w:pPr>
              <w:rPr>
                <w:rFonts w:ascii="Arial" w:eastAsia="Arial" w:hAnsi="Arial" w:cs="Arial"/>
                <w:b/>
                <w:color w:val="333333"/>
                <w:sz w:val="22"/>
                <w:szCs w:val="22"/>
              </w:rPr>
            </w:pPr>
            <w:r>
              <w:rPr>
                <w:rFonts w:ascii="Arial" w:eastAsia="Arial" w:hAnsi="Arial" w:cs="Arial"/>
                <w:b/>
                <w:color w:val="333333"/>
                <w:sz w:val="22"/>
                <w:szCs w:val="22"/>
              </w:rPr>
              <w:t>(+ initials)</w:t>
            </w:r>
          </w:p>
        </w:tc>
        <w:tc>
          <w:tcPr>
            <w:tcW w:w="7490" w:type="dxa"/>
            <w:tcBorders>
              <w:top w:val="single" w:sz="4" w:space="0" w:color="000000"/>
              <w:left w:val="single" w:sz="4" w:space="0" w:color="000000"/>
              <w:bottom w:val="nil"/>
              <w:right w:val="single" w:sz="4" w:space="0" w:color="000000"/>
            </w:tcBorders>
            <w:shd w:val="clear" w:color="auto" w:fill="auto"/>
          </w:tcPr>
          <w:p w14:paraId="025FA66F" w14:textId="77777777" w:rsidR="00364DF5" w:rsidRDefault="00000000">
            <w:pPr>
              <w:rPr>
                <w:rFonts w:ascii="Arial" w:eastAsia="Arial" w:hAnsi="Arial" w:cs="Arial"/>
                <w:b/>
                <w:color w:val="333333"/>
                <w:sz w:val="22"/>
                <w:szCs w:val="22"/>
              </w:rPr>
            </w:pPr>
            <w:r>
              <w:rPr>
                <w:rFonts w:ascii="Arial" w:eastAsia="Arial" w:hAnsi="Arial" w:cs="Arial"/>
                <w:b/>
                <w:color w:val="333333"/>
                <w:sz w:val="22"/>
                <w:szCs w:val="22"/>
              </w:rPr>
              <w:t>Baars, S</w:t>
            </w:r>
          </w:p>
          <w:p w14:paraId="2A80909F" w14:textId="77777777" w:rsidR="00364DF5" w:rsidRDefault="00000000">
            <w:pPr>
              <w:rPr>
                <w:rFonts w:ascii="Arial" w:eastAsia="Arial" w:hAnsi="Arial" w:cs="Arial"/>
                <w:b/>
                <w:color w:val="333333"/>
                <w:sz w:val="22"/>
                <w:szCs w:val="22"/>
              </w:rPr>
            </w:pPr>
            <w:r>
              <w:rPr>
                <w:rFonts w:ascii="Arial" w:eastAsia="Arial" w:hAnsi="Arial" w:cs="Arial"/>
                <w:b/>
                <w:color w:val="333333"/>
                <w:sz w:val="22"/>
                <w:szCs w:val="22"/>
              </w:rPr>
              <w:t>Bayrak, O</w:t>
            </w:r>
          </w:p>
          <w:p w14:paraId="2138E242" w14:textId="77777777" w:rsidR="00364DF5" w:rsidRDefault="00000000">
            <w:pPr>
              <w:rPr>
                <w:rFonts w:ascii="Arial" w:eastAsia="Arial" w:hAnsi="Arial" w:cs="Arial"/>
                <w:b/>
                <w:color w:val="333333"/>
                <w:sz w:val="22"/>
                <w:szCs w:val="22"/>
              </w:rPr>
            </w:pPr>
            <w:r>
              <w:rPr>
                <w:rFonts w:ascii="Arial" w:eastAsia="Arial" w:hAnsi="Arial" w:cs="Arial"/>
                <w:b/>
                <w:color w:val="333333"/>
                <w:sz w:val="22"/>
                <w:szCs w:val="22"/>
              </w:rPr>
              <w:t>Güzel, S</w:t>
            </w:r>
          </w:p>
          <w:p w14:paraId="1E4CB4D4" w14:textId="77777777" w:rsidR="00364DF5" w:rsidRDefault="00000000">
            <w:pPr>
              <w:rPr>
                <w:rFonts w:ascii="Arial" w:eastAsia="Arial" w:hAnsi="Arial" w:cs="Arial"/>
                <w:b/>
                <w:color w:val="333333"/>
                <w:sz w:val="22"/>
                <w:szCs w:val="22"/>
              </w:rPr>
            </w:pPr>
            <w:r>
              <w:rPr>
                <w:rFonts w:ascii="Arial" w:eastAsia="Arial" w:hAnsi="Arial" w:cs="Arial"/>
                <w:b/>
                <w:color w:val="333333"/>
                <w:sz w:val="22"/>
                <w:szCs w:val="22"/>
              </w:rPr>
              <w:t>Lemmens, S</w:t>
            </w:r>
          </w:p>
          <w:p w14:paraId="7FC1DAFD" w14:textId="77777777" w:rsidR="00364DF5" w:rsidRDefault="00000000">
            <w:pPr>
              <w:rPr>
                <w:rFonts w:ascii="Arial" w:eastAsia="Arial" w:hAnsi="Arial" w:cs="Arial"/>
                <w:b/>
                <w:color w:val="333333"/>
                <w:sz w:val="22"/>
                <w:szCs w:val="22"/>
              </w:rPr>
            </w:pPr>
            <w:proofErr w:type="spellStart"/>
            <w:r>
              <w:rPr>
                <w:rFonts w:ascii="Arial" w:eastAsia="Arial" w:hAnsi="Arial" w:cs="Arial"/>
                <w:b/>
                <w:color w:val="333333"/>
                <w:sz w:val="22"/>
                <w:szCs w:val="22"/>
              </w:rPr>
              <w:t>Ritzen</w:t>
            </w:r>
            <w:proofErr w:type="spellEnd"/>
            <w:r>
              <w:rPr>
                <w:rFonts w:ascii="Arial" w:eastAsia="Arial" w:hAnsi="Arial" w:cs="Arial"/>
                <w:b/>
                <w:color w:val="333333"/>
                <w:sz w:val="22"/>
                <w:szCs w:val="22"/>
              </w:rPr>
              <w:t xml:space="preserve">, C </w:t>
            </w:r>
          </w:p>
          <w:p w14:paraId="4AFB2208" w14:textId="77777777" w:rsidR="00364DF5" w:rsidRDefault="00000000">
            <w:pPr>
              <w:rPr>
                <w:rFonts w:ascii="Arial" w:eastAsia="Arial" w:hAnsi="Arial" w:cs="Arial"/>
                <w:b/>
                <w:color w:val="333333"/>
                <w:sz w:val="22"/>
                <w:szCs w:val="22"/>
              </w:rPr>
            </w:pPr>
            <w:r>
              <w:rPr>
                <w:rFonts w:ascii="Arial" w:eastAsia="Arial" w:hAnsi="Arial" w:cs="Arial"/>
                <w:b/>
                <w:color w:val="333333"/>
                <w:sz w:val="22"/>
                <w:szCs w:val="22"/>
              </w:rPr>
              <w:t>Staps, V</w:t>
            </w:r>
          </w:p>
        </w:tc>
      </w:tr>
      <w:tr w:rsidR="00364DF5" w14:paraId="3C0103EE" w14:textId="77777777">
        <w:tc>
          <w:tcPr>
            <w:tcW w:w="2230" w:type="dxa"/>
            <w:tcBorders>
              <w:top w:val="nil"/>
              <w:left w:val="single" w:sz="4" w:space="0" w:color="000000"/>
              <w:bottom w:val="single" w:sz="4" w:space="0" w:color="000000"/>
              <w:right w:val="single" w:sz="4" w:space="0" w:color="000000"/>
            </w:tcBorders>
            <w:shd w:val="clear" w:color="auto" w:fill="auto"/>
          </w:tcPr>
          <w:p w14:paraId="2B2275C0" w14:textId="77777777" w:rsidR="00364DF5" w:rsidRDefault="00364DF5">
            <w:pPr>
              <w:rPr>
                <w:rFonts w:ascii="Arial" w:eastAsia="Arial" w:hAnsi="Arial" w:cs="Arial"/>
                <w:b/>
                <w:color w:val="333333"/>
                <w:sz w:val="22"/>
                <w:szCs w:val="22"/>
              </w:rPr>
            </w:pPr>
          </w:p>
        </w:tc>
        <w:tc>
          <w:tcPr>
            <w:tcW w:w="7490" w:type="dxa"/>
            <w:tcBorders>
              <w:top w:val="nil"/>
              <w:left w:val="single" w:sz="4" w:space="0" w:color="000000"/>
              <w:bottom w:val="single" w:sz="4" w:space="0" w:color="000000"/>
              <w:right w:val="single" w:sz="4" w:space="0" w:color="000000"/>
            </w:tcBorders>
            <w:shd w:val="clear" w:color="auto" w:fill="auto"/>
          </w:tcPr>
          <w:p w14:paraId="640C03F7" w14:textId="77777777" w:rsidR="00364DF5" w:rsidRDefault="00364DF5">
            <w:pPr>
              <w:rPr>
                <w:rFonts w:ascii="Arial" w:eastAsia="Arial" w:hAnsi="Arial" w:cs="Arial"/>
                <w:b/>
                <w:color w:val="333333"/>
                <w:sz w:val="22"/>
                <w:szCs w:val="22"/>
              </w:rPr>
            </w:pPr>
          </w:p>
        </w:tc>
      </w:tr>
    </w:tbl>
    <w:p w14:paraId="0E009C34" w14:textId="77777777" w:rsidR="00364DF5" w:rsidRDefault="00364DF5">
      <w:pPr>
        <w:rPr>
          <w:rFonts w:ascii="Arial" w:eastAsia="Arial" w:hAnsi="Arial" w:cs="Arial"/>
          <w:sz w:val="22"/>
          <w:szCs w:val="22"/>
        </w:rPr>
      </w:pPr>
    </w:p>
    <w:tbl>
      <w:tblPr>
        <w:tblStyle w:val="a1"/>
        <w:tblW w:w="9720" w:type="dxa"/>
        <w:tblInd w:w="288" w:type="dxa"/>
        <w:tblLayout w:type="fixed"/>
        <w:tblLook w:val="0000" w:firstRow="0" w:lastRow="0" w:firstColumn="0" w:lastColumn="0" w:noHBand="0" w:noVBand="0"/>
      </w:tblPr>
      <w:tblGrid>
        <w:gridCol w:w="2230"/>
        <w:gridCol w:w="2977"/>
        <w:gridCol w:w="2126"/>
        <w:gridCol w:w="2387"/>
      </w:tblGrid>
      <w:tr w:rsidR="00364DF5" w14:paraId="598F2E89" w14:textId="77777777">
        <w:tc>
          <w:tcPr>
            <w:tcW w:w="5207" w:type="dxa"/>
            <w:gridSpan w:val="2"/>
            <w:tcBorders>
              <w:top w:val="single" w:sz="4" w:space="0" w:color="000000"/>
              <w:left w:val="single" w:sz="4" w:space="0" w:color="000000"/>
              <w:bottom w:val="single" w:sz="4" w:space="0" w:color="000000"/>
              <w:right w:val="single" w:sz="6" w:space="0" w:color="000000"/>
            </w:tcBorders>
            <w:shd w:val="clear" w:color="auto" w:fill="93CDDC"/>
          </w:tcPr>
          <w:p w14:paraId="48752918" w14:textId="77777777" w:rsidR="00364DF5" w:rsidRDefault="00000000">
            <w:pPr>
              <w:rPr>
                <w:rFonts w:ascii="Arial" w:eastAsia="Arial" w:hAnsi="Arial" w:cs="Arial"/>
                <w:b/>
                <w:color w:val="333333"/>
                <w:sz w:val="22"/>
                <w:szCs w:val="22"/>
              </w:rPr>
            </w:pPr>
            <w:r>
              <w:rPr>
                <w:rFonts w:ascii="Arial" w:eastAsia="Arial" w:hAnsi="Arial" w:cs="Arial"/>
                <w:b/>
                <w:color w:val="333333"/>
                <w:sz w:val="22"/>
                <w:szCs w:val="22"/>
              </w:rPr>
              <w:t xml:space="preserve">Revision / History </w:t>
            </w:r>
          </w:p>
        </w:tc>
        <w:tc>
          <w:tcPr>
            <w:tcW w:w="4513" w:type="dxa"/>
            <w:gridSpan w:val="2"/>
            <w:tcBorders>
              <w:top w:val="single" w:sz="6" w:space="0" w:color="000000"/>
              <w:left w:val="single" w:sz="6" w:space="0" w:color="000000"/>
              <w:bottom w:val="single" w:sz="6" w:space="0" w:color="000000"/>
              <w:right w:val="single" w:sz="6" w:space="0" w:color="000000"/>
            </w:tcBorders>
            <w:shd w:val="clear" w:color="auto" w:fill="93CDDC"/>
          </w:tcPr>
          <w:p w14:paraId="51B64C05" w14:textId="77777777" w:rsidR="00364DF5" w:rsidRDefault="00000000">
            <w:pPr>
              <w:rPr>
                <w:rFonts w:ascii="Arial" w:eastAsia="Arial" w:hAnsi="Arial" w:cs="Arial"/>
                <w:b/>
                <w:color w:val="333333"/>
                <w:sz w:val="22"/>
                <w:szCs w:val="22"/>
              </w:rPr>
            </w:pPr>
            <w:r>
              <w:rPr>
                <w:rFonts w:ascii="Arial" w:eastAsia="Arial" w:hAnsi="Arial" w:cs="Arial"/>
                <w:b/>
                <w:color w:val="333333"/>
                <w:sz w:val="22"/>
                <w:szCs w:val="22"/>
              </w:rPr>
              <w:t>Review</w:t>
            </w:r>
          </w:p>
        </w:tc>
      </w:tr>
      <w:tr w:rsidR="00364DF5" w14:paraId="34952D6D" w14:textId="77777777">
        <w:tc>
          <w:tcPr>
            <w:tcW w:w="2230" w:type="dxa"/>
            <w:tcBorders>
              <w:top w:val="single" w:sz="6" w:space="0" w:color="000000"/>
              <w:left w:val="single" w:sz="6" w:space="0" w:color="000000"/>
              <w:bottom w:val="single" w:sz="6" w:space="0" w:color="000000"/>
              <w:right w:val="nil"/>
            </w:tcBorders>
            <w:shd w:val="clear" w:color="auto" w:fill="auto"/>
          </w:tcPr>
          <w:p w14:paraId="64F92BFD" w14:textId="77777777" w:rsidR="00364DF5" w:rsidRDefault="00000000">
            <w:pPr>
              <w:jc w:val="center"/>
              <w:rPr>
                <w:rFonts w:ascii="Arial" w:eastAsia="Arial" w:hAnsi="Arial" w:cs="Arial"/>
                <w:b/>
                <w:color w:val="333333"/>
                <w:sz w:val="22"/>
                <w:szCs w:val="22"/>
              </w:rPr>
            </w:pPr>
            <w:r>
              <w:rPr>
                <w:rFonts w:ascii="Arial" w:eastAsia="Arial" w:hAnsi="Arial" w:cs="Arial"/>
                <w:b/>
                <w:color w:val="333333"/>
                <w:sz w:val="22"/>
                <w:szCs w:val="22"/>
              </w:rPr>
              <w:t>Version</w:t>
            </w:r>
          </w:p>
        </w:tc>
        <w:tc>
          <w:tcPr>
            <w:tcW w:w="2977" w:type="dxa"/>
            <w:tcBorders>
              <w:top w:val="single" w:sz="6" w:space="0" w:color="000000"/>
              <w:left w:val="single" w:sz="6" w:space="0" w:color="000000"/>
              <w:bottom w:val="single" w:sz="6" w:space="0" w:color="000000"/>
              <w:right w:val="single" w:sz="6" w:space="0" w:color="000000"/>
            </w:tcBorders>
          </w:tcPr>
          <w:p w14:paraId="46196A2B" w14:textId="77777777" w:rsidR="00364DF5" w:rsidRDefault="00000000">
            <w:pPr>
              <w:jc w:val="center"/>
              <w:rPr>
                <w:rFonts w:ascii="Arial" w:eastAsia="Arial" w:hAnsi="Arial" w:cs="Arial"/>
                <w:b/>
                <w:color w:val="000000"/>
                <w:sz w:val="22"/>
                <w:szCs w:val="22"/>
              </w:rPr>
            </w:pPr>
            <w:r>
              <w:rPr>
                <w:rFonts w:ascii="Arial" w:eastAsia="Arial" w:hAnsi="Arial" w:cs="Arial"/>
                <w:b/>
                <w:color w:val="000000"/>
                <w:sz w:val="22"/>
                <w:szCs w:val="22"/>
              </w:rPr>
              <w:t>Change description</w:t>
            </w:r>
          </w:p>
        </w:tc>
        <w:tc>
          <w:tcPr>
            <w:tcW w:w="2126" w:type="dxa"/>
            <w:tcBorders>
              <w:top w:val="single" w:sz="6" w:space="0" w:color="000000"/>
              <w:left w:val="single" w:sz="6" w:space="0" w:color="000000"/>
              <w:bottom w:val="single" w:sz="6" w:space="0" w:color="000000"/>
              <w:right w:val="single" w:sz="6" w:space="0" w:color="000000"/>
            </w:tcBorders>
          </w:tcPr>
          <w:p w14:paraId="580AC49E" w14:textId="77777777" w:rsidR="00364DF5" w:rsidRDefault="00000000">
            <w:pPr>
              <w:rPr>
                <w:rFonts w:ascii="Arial" w:eastAsia="Arial" w:hAnsi="Arial" w:cs="Arial"/>
                <w:b/>
                <w:color w:val="000000"/>
                <w:sz w:val="22"/>
                <w:szCs w:val="22"/>
              </w:rPr>
            </w:pPr>
            <w:r>
              <w:rPr>
                <w:rFonts w:ascii="Arial" w:eastAsia="Arial" w:hAnsi="Arial" w:cs="Arial"/>
                <w:b/>
                <w:color w:val="000000"/>
                <w:sz w:val="22"/>
                <w:szCs w:val="22"/>
              </w:rPr>
              <w:t>Date</w:t>
            </w:r>
          </w:p>
        </w:tc>
        <w:tc>
          <w:tcPr>
            <w:tcW w:w="2387" w:type="dxa"/>
            <w:tcBorders>
              <w:top w:val="single" w:sz="6" w:space="0" w:color="000000"/>
              <w:left w:val="single" w:sz="6" w:space="0" w:color="000000"/>
              <w:bottom w:val="single" w:sz="6" w:space="0" w:color="000000"/>
              <w:right w:val="single" w:sz="6" w:space="0" w:color="000000"/>
            </w:tcBorders>
          </w:tcPr>
          <w:p w14:paraId="3025C8CD" w14:textId="77777777" w:rsidR="00364DF5" w:rsidRDefault="00000000">
            <w:pPr>
              <w:jc w:val="center"/>
              <w:rPr>
                <w:rFonts w:ascii="Arial" w:eastAsia="Arial" w:hAnsi="Arial" w:cs="Arial"/>
                <w:b/>
                <w:color w:val="000000"/>
                <w:sz w:val="22"/>
                <w:szCs w:val="22"/>
              </w:rPr>
            </w:pPr>
            <w:r>
              <w:rPr>
                <w:rFonts w:ascii="Arial" w:eastAsia="Arial" w:hAnsi="Arial" w:cs="Arial"/>
                <w:b/>
                <w:color w:val="000000"/>
                <w:sz w:val="22"/>
                <w:szCs w:val="22"/>
              </w:rPr>
              <w:t>Initials</w:t>
            </w:r>
          </w:p>
        </w:tc>
      </w:tr>
      <w:tr w:rsidR="00364DF5" w14:paraId="7000BD28" w14:textId="77777777">
        <w:tc>
          <w:tcPr>
            <w:tcW w:w="2230" w:type="dxa"/>
            <w:tcBorders>
              <w:top w:val="single" w:sz="6" w:space="0" w:color="000000"/>
              <w:left w:val="single" w:sz="6" w:space="0" w:color="000000"/>
              <w:bottom w:val="single" w:sz="6" w:space="0" w:color="000000"/>
              <w:right w:val="nil"/>
            </w:tcBorders>
            <w:shd w:val="clear" w:color="auto" w:fill="auto"/>
          </w:tcPr>
          <w:p w14:paraId="59FC76FA" w14:textId="77777777" w:rsidR="00364DF5" w:rsidRDefault="00000000">
            <w:pPr>
              <w:jc w:val="center"/>
              <w:rPr>
                <w:rFonts w:ascii="Arial" w:eastAsia="Arial" w:hAnsi="Arial" w:cs="Arial"/>
                <w:color w:val="333333"/>
                <w:sz w:val="22"/>
                <w:szCs w:val="22"/>
              </w:rPr>
            </w:pPr>
            <w:r>
              <w:rPr>
                <w:rFonts w:ascii="Arial" w:eastAsia="Arial" w:hAnsi="Arial" w:cs="Arial"/>
                <w:color w:val="333333"/>
                <w:sz w:val="22"/>
                <w:szCs w:val="22"/>
              </w:rPr>
              <w:t>01</w:t>
            </w:r>
          </w:p>
        </w:tc>
        <w:tc>
          <w:tcPr>
            <w:tcW w:w="2977" w:type="dxa"/>
            <w:tcBorders>
              <w:top w:val="single" w:sz="6" w:space="0" w:color="000000"/>
              <w:left w:val="single" w:sz="6" w:space="0" w:color="000000"/>
              <w:bottom w:val="single" w:sz="6" w:space="0" w:color="000000"/>
              <w:right w:val="single" w:sz="6" w:space="0" w:color="000000"/>
            </w:tcBorders>
          </w:tcPr>
          <w:p w14:paraId="456D407E" w14:textId="77777777" w:rsidR="00364DF5" w:rsidRDefault="00000000">
            <w:pPr>
              <w:jc w:val="center"/>
              <w:rPr>
                <w:rFonts w:ascii="Arial" w:eastAsia="Arial" w:hAnsi="Arial" w:cs="Arial"/>
                <w:color w:val="000000"/>
                <w:sz w:val="22"/>
                <w:szCs w:val="22"/>
              </w:rPr>
            </w:pPr>
            <w:r>
              <w:rPr>
                <w:rFonts w:ascii="Arial" w:eastAsia="Arial" w:hAnsi="Arial" w:cs="Arial"/>
                <w:color w:val="000000"/>
                <w:sz w:val="22"/>
                <w:szCs w:val="22"/>
              </w:rPr>
              <w:t>First issue</w:t>
            </w:r>
          </w:p>
        </w:tc>
        <w:tc>
          <w:tcPr>
            <w:tcW w:w="2126" w:type="dxa"/>
            <w:tcBorders>
              <w:top w:val="single" w:sz="6" w:space="0" w:color="000000"/>
              <w:left w:val="single" w:sz="6" w:space="0" w:color="000000"/>
              <w:bottom w:val="single" w:sz="6" w:space="0" w:color="000000"/>
              <w:right w:val="single" w:sz="6" w:space="0" w:color="000000"/>
            </w:tcBorders>
          </w:tcPr>
          <w:p w14:paraId="0B4FFC4A" w14:textId="77777777" w:rsidR="00364DF5" w:rsidRDefault="00364DF5">
            <w:pPr>
              <w:rPr>
                <w:rFonts w:ascii="Arial" w:eastAsia="Arial" w:hAnsi="Arial" w:cs="Arial"/>
                <w:color w:val="000000"/>
                <w:sz w:val="22"/>
                <w:szCs w:val="22"/>
              </w:rPr>
            </w:pPr>
          </w:p>
        </w:tc>
        <w:tc>
          <w:tcPr>
            <w:tcW w:w="2387" w:type="dxa"/>
            <w:tcBorders>
              <w:top w:val="single" w:sz="6" w:space="0" w:color="000000"/>
              <w:left w:val="single" w:sz="6" w:space="0" w:color="000000"/>
              <w:bottom w:val="single" w:sz="6" w:space="0" w:color="000000"/>
              <w:right w:val="single" w:sz="6" w:space="0" w:color="000000"/>
            </w:tcBorders>
          </w:tcPr>
          <w:p w14:paraId="168E668C" w14:textId="77777777" w:rsidR="00364DF5" w:rsidRDefault="00364DF5">
            <w:pPr>
              <w:jc w:val="center"/>
              <w:rPr>
                <w:rFonts w:ascii="Arial" w:eastAsia="Arial" w:hAnsi="Arial" w:cs="Arial"/>
                <w:color w:val="000000"/>
                <w:sz w:val="22"/>
                <w:szCs w:val="22"/>
              </w:rPr>
            </w:pPr>
          </w:p>
        </w:tc>
      </w:tr>
      <w:tr w:rsidR="00364DF5" w14:paraId="107EA8CD" w14:textId="77777777">
        <w:tc>
          <w:tcPr>
            <w:tcW w:w="2230" w:type="dxa"/>
            <w:tcBorders>
              <w:top w:val="single" w:sz="6" w:space="0" w:color="000000"/>
              <w:left w:val="single" w:sz="6" w:space="0" w:color="000000"/>
              <w:bottom w:val="single" w:sz="6" w:space="0" w:color="000000"/>
              <w:right w:val="nil"/>
            </w:tcBorders>
            <w:shd w:val="clear" w:color="auto" w:fill="auto"/>
          </w:tcPr>
          <w:p w14:paraId="67659F7D" w14:textId="77777777" w:rsidR="00364DF5" w:rsidRDefault="00364DF5">
            <w:pPr>
              <w:jc w:val="center"/>
              <w:rPr>
                <w:rFonts w:ascii="Arial" w:eastAsia="Arial" w:hAnsi="Arial" w:cs="Arial"/>
                <w:color w:val="333333"/>
                <w:sz w:val="22"/>
                <w:szCs w:val="22"/>
              </w:rPr>
            </w:pPr>
          </w:p>
        </w:tc>
        <w:tc>
          <w:tcPr>
            <w:tcW w:w="2977" w:type="dxa"/>
            <w:tcBorders>
              <w:top w:val="single" w:sz="6" w:space="0" w:color="000000"/>
              <w:left w:val="single" w:sz="6" w:space="0" w:color="000000"/>
              <w:bottom w:val="single" w:sz="6" w:space="0" w:color="000000"/>
              <w:right w:val="single" w:sz="6" w:space="0" w:color="000000"/>
            </w:tcBorders>
          </w:tcPr>
          <w:p w14:paraId="40A47745" w14:textId="77777777" w:rsidR="00364DF5" w:rsidRDefault="00364DF5">
            <w:pPr>
              <w:jc w:val="center"/>
              <w:rPr>
                <w:rFonts w:ascii="Arial" w:eastAsia="Arial" w:hAnsi="Arial" w:cs="Arial"/>
                <w:color w:val="000000"/>
                <w:sz w:val="22"/>
                <w:szCs w:val="22"/>
              </w:rPr>
            </w:pPr>
          </w:p>
        </w:tc>
        <w:tc>
          <w:tcPr>
            <w:tcW w:w="2126" w:type="dxa"/>
            <w:tcBorders>
              <w:top w:val="single" w:sz="6" w:space="0" w:color="000000"/>
              <w:left w:val="single" w:sz="6" w:space="0" w:color="000000"/>
              <w:bottom w:val="single" w:sz="6" w:space="0" w:color="000000"/>
              <w:right w:val="single" w:sz="6" w:space="0" w:color="000000"/>
            </w:tcBorders>
          </w:tcPr>
          <w:p w14:paraId="00806B63" w14:textId="77777777" w:rsidR="00364DF5" w:rsidRDefault="00364DF5">
            <w:pPr>
              <w:rPr>
                <w:rFonts w:ascii="Arial" w:eastAsia="Arial" w:hAnsi="Arial" w:cs="Arial"/>
                <w:color w:val="000000"/>
                <w:sz w:val="22"/>
                <w:szCs w:val="22"/>
              </w:rPr>
            </w:pPr>
          </w:p>
        </w:tc>
        <w:tc>
          <w:tcPr>
            <w:tcW w:w="2387" w:type="dxa"/>
            <w:tcBorders>
              <w:top w:val="single" w:sz="6" w:space="0" w:color="000000"/>
              <w:left w:val="single" w:sz="6" w:space="0" w:color="000000"/>
              <w:bottom w:val="single" w:sz="6" w:space="0" w:color="000000"/>
              <w:right w:val="single" w:sz="6" w:space="0" w:color="000000"/>
            </w:tcBorders>
          </w:tcPr>
          <w:p w14:paraId="59A455DB" w14:textId="77777777" w:rsidR="00364DF5" w:rsidRDefault="00364DF5">
            <w:pPr>
              <w:jc w:val="center"/>
              <w:rPr>
                <w:rFonts w:ascii="Arial" w:eastAsia="Arial" w:hAnsi="Arial" w:cs="Arial"/>
                <w:color w:val="000000"/>
                <w:sz w:val="22"/>
                <w:szCs w:val="22"/>
              </w:rPr>
            </w:pPr>
          </w:p>
        </w:tc>
      </w:tr>
      <w:tr w:rsidR="00364DF5" w14:paraId="0A789C6F" w14:textId="77777777">
        <w:tc>
          <w:tcPr>
            <w:tcW w:w="2230" w:type="dxa"/>
            <w:tcBorders>
              <w:top w:val="single" w:sz="6" w:space="0" w:color="000000"/>
              <w:left w:val="single" w:sz="6" w:space="0" w:color="000000"/>
              <w:bottom w:val="single" w:sz="6" w:space="0" w:color="000000"/>
              <w:right w:val="nil"/>
            </w:tcBorders>
            <w:shd w:val="clear" w:color="auto" w:fill="auto"/>
          </w:tcPr>
          <w:p w14:paraId="661E712D" w14:textId="77777777" w:rsidR="00364DF5" w:rsidRDefault="00364DF5">
            <w:pPr>
              <w:jc w:val="center"/>
              <w:rPr>
                <w:rFonts w:ascii="Arial" w:eastAsia="Arial" w:hAnsi="Arial" w:cs="Arial"/>
                <w:b/>
                <w:color w:val="333333"/>
                <w:sz w:val="22"/>
                <w:szCs w:val="22"/>
              </w:rPr>
            </w:pPr>
          </w:p>
        </w:tc>
        <w:tc>
          <w:tcPr>
            <w:tcW w:w="2977" w:type="dxa"/>
            <w:tcBorders>
              <w:top w:val="single" w:sz="6" w:space="0" w:color="000000"/>
              <w:left w:val="single" w:sz="6" w:space="0" w:color="000000"/>
              <w:bottom w:val="single" w:sz="6" w:space="0" w:color="000000"/>
              <w:right w:val="single" w:sz="6" w:space="0" w:color="000000"/>
            </w:tcBorders>
          </w:tcPr>
          <w:p w14:paraId="38E8A7BC" w14:textId="77777777" w:rsidR="00364DF5" w:rsidRDefault="00364DF5">
            <w:pPr>
              <w:jc w:val="center"/>
              <w:rPr>
                <w:rFonts w:ascii="Arial" w:eastAsia="Arial" w:hAnsi="Arial" w:cs="Arial"/>
                <w:color w:val="000000"/>
                <w:sz w:val="22"/>
                <w:szCs w:val="22"/>
              </w:rPr>
            </w:pPr>
          </w:p>
        </w:tc>
        <w:tc>
          <w:tcPr>
            <w:tcW w:w="2126" w:type="dxa"/>
            <w:tcBorders>
              <w:top w:val="single" w:sz="6" w:space="0" w:color="000000"/>
              <w:left w:val="single" w:sz="6" w:space="0" w:color="000000"/>
              <w:bottom w:val="single" w:sz="6" w:space="0" w:color="000000"/>
              <w:right w:val="single" w:sz="6" w:space="0" w:color="000000"/>
            </w:tcBorders>
          </w:tcPr>
          <w:p w14:paraId="5077AFB6" w14:textId="77777777" w:rsidR="00364DF5" w:rsidRDefault="00364DF5">
            <w:pPr>
              <w:rPr>
                <w:rFonts w:ascii="Arial" w:eastAsia="Arial" w:hAnsi="Arial" w:cs="Arial"/>
                <w:color w:val="000000"/>
                <w:sz w:val="22"/>
                <w:szCs w:val="22"/>
              </w:rPr>
            </w:pPr>
          </w:p>
        </w:tc>
        <w:tc>
          <w:tcPr>
            <w:tcW w:w="2387" w:type="dxa"/>
            <w:tcBorders>
              <w:top w:val="single" w:sz="6" w:space="0" w:color="000000"/>
              <w:left w:val="single" w:sz="6" w:space="0" w:color="000000"/>
              <w:bottom w:val="single" w:sz="6" w:space="0" w:color="000000"/>
              <w:right w:val="single" w:sz="6" w:space="0" w:color="000000"/>
            </w:tcBorders>
          </w:tcPr>
          <w:p w14:paraId="1A9CBFD9" w14:textId="77777777" w:rsidR="00364DF5" w:rsidRDefault="00364DF5">
            <w:pPr>
              <w:jc w:val="center"/>
              <w:rPr>
                <w:rFonts w:ascii="Arial" w:eastAsia="Arial" w:hAnsi="Arial" w:cs="Arial"/>
                <w:color w:val="000000"/>
                <w:sz w:val="22"/>
                <w:szCs w:val="22"/>
              </w:rPr>
            </w:pPr>
          </w:p>
        </w:tc>
      </w:tr>
    </w:tbl>
    <w:p w14:paraId="5016156E" w14:textId="77777777" w:rsidR="00364DF5" w:rsidRDefault="00364DF5">
      <w:pPr>
        <w:rPr>
          <w:rFonts w:ascii="Arial" w:eastAsia="Arial" w:hAnsi="Arial" w:cs="Arial"/>
          <w:sz w:val="22"/>
          <w:szCs w:val="22"/>
        </w:rPr>
      </w:pPr>
    </w:p>
    <w:p w14:paraId="7A410542" w14:textId="77777777" w:rsidR="00364DF5" w:rsidRDefault="00000000">
      <w:pPr>
        <w:keepNext/>
        <w:keepLines/>
        <w:pBdr>
          <w:top w:val="nil"/>
          <w:left w:val="nil"/>
          <w:bottom w:val="nil"/>
          <w:right w:val="nil"/>
          <w:between w:val="nil"/>
        </w:pBdr>
        <w:rPr>
          <w:rFonts w:ascii="Arial" w:eastAsia="Arial" w:hAnsi="Arial" w:cs="Arial"/>
          <w:b/>
          <w:color w:val="366091"/>
          <w:sz w:val="22"/>
          <w:szCs w:val="22"/>
        </w:rPr>
      </w:pPr>
      <w:r>
        <w:rPr>
          <w:rFonts w:ascii="Arial" w:eastAsia="Arial" w:hAnsi="Arial" w:cs="Arial"/>
          <w:b/>
          <w:color w:val="366091"/>
          <w:sz w:val="22"/>
          <w:szCs w:val="22"/>
        </w:rPr>
        <w:t>Contents</w:t>
      </w:r>
    </w:p>
    <w:sdt>
      <w:sdtPr>
        <w:id w:val="609933772"/>
        <w:docPartObj>
          <w:docPartGallery w:val="Table of Contents"/>
          <w:docPartUnique/>
        </w:docPartObj>
      </w:sdtPr>
      <w:sdtContent>
        <w:p w14:paraId="2B73AF30" w14:textId="77777777" w:rsidR="00364DF5" w:rsidRDefault="00000000">
          <w:pPr>
            <w:widowControl w:val="0"/>
            <w:tabs>
              <w:tab w:val="right" w:leader="dot" w:pos="12000"/>
            </w:tabs>
            <w:spacing w:before="60" w:line="240" w:lineRule="auto"/>
            <w:rPr>
              <w:rFonts w:ascii="Arial" w:eastAsia="Arial" w:hAnsi="Arial" w:cs="Arial"/>
              <w:b/>
              <w:color w:val="000000"/>
              <w:sz w:val="22"/>
              <w:szCs w:val="22"/>
            </w:rPr>
          </w:pPr>
          <w:r>
            <w:fldChar w:fldCharType="begin"/>
          </w:r>
          <w:r>
            <w:instrText xml:space="preserve"> TOC \h \u \z \t "Heading 1,1,Heading 2,2,Heading 3,3,"</w:instrText>
          </w:r>
          <w:r>
            <w:fldChar w:fldCharType="separate"/>
          </w:r>
          <w:hyperlink w:anchor="_gjdgxs">
            <w:r>
              <w:rPr>
                <w:rFonts w:ascii="Arial" w:eastAsia="Arial" w:hAnsi="Arial" w:cs="Arial"/>
                <w:color w:val="000000"/>
              </w:rPr>
              <w:t>1. INTRODUCTION</w:t>
            </w:r>
            <w:r>
              <w:rPr>
                <w:rFonts w:ascii="Arial" w:eastAsia="Arial" w:hAnsi="Arial" w:cs="Arial"/>
                <w:color w:val="000000"/>
              </w:rPr>
              <w:tab/>
              <w:t>2</w:t>
            </w:r>
          </w:hyperlink>
        </w:p>
        <w:p w14:paraId="101481CF" w14:textId="77777777" w:rsidR="00364DF5" w:rsidRDefault="00000000">
          <w:pPr>
            <w:widowControl w:val="0"/>
            <w:tabs>
              <w:tab w:val="right" w:leader="dot" w:pos="12000"/>
            </w:tabs>
            <w:spacing w:before="60" w:line="240" w:lineRule="auto"/>
            <w:rPr>
              <w:rFonts w:ascii="Arial" w:eastAsia="Arial" w:hAnsi="Arial" w:cs="Arial"/>
              <w:b/>
              <w:color w:val="000000"/>
              <w:sz w:val="22"/>
              <w:szCs w:val="22"/>
            </w:rPr>
          </w:pPr>
          <w:hyperlink w:anchor="_30j0zll">
            <w:r>
              <w:rPr>
                <w:rFonts w:ascii="Arial" w:eastAsia="Arial" w:hAnsi="Arial" w:cs="Arial"/>
                <w:color w:val="000000"/>
              </w:rPr>
              <w:t>2. EQUIPEMENT / MATERIAL / SOFTWARE / DATA / SAMPLES</w:t>
            </w:r>
            <w:r>
              <w:rPr>
                <w:rFonts w:ascii="Arial" w:eastAsia="Arial" w:hAnsi="Arial" w:cs="Arial"/>
                <w:color w:val="000000"/>
              </w:rPr>
              <w:tab/>
              <w:t>2</w:t>
            </w:r>
          </w:hyperlink>
        </w:p>
        <w:p w14:paraId="7DC48C9B" w14:textId="77777777" w:rsidR="00364DF5" w:rsidRDefault="00000000">
          <w:pPr>
            <w:widowControl w:val="0"/>
            <w:tabs>
              <w:tab w:val="right" w:leader="dot" w:pos="12000"/>
            </w:tabs>
            <w:spacing w:before="60" w:line="240" w:lineRule="auto"/>
            <w:rPr>
              <w:rFonts w:ascii="Arial" w:eastAsia="Arial" w:hAnsi="Arial" w:cs="Arial"/>
              <w:b/>
              <w:color w:val="000000"/>
              <w:sz w:val="22"/>
              <w:szCs w:val="22"/>
            </w:rPr>
          </w:pPr>
          <w:hyperlink w:anchor="_1fob9te">
            <w:r>
              <w:rPr>
                <w:rFonts w:ascii="Arial" w:eastAsia="Arial" w:hAnsi="Arial" w:cs="Arial"/>
                <w:color w:val="000000"/>
              </w:rPr>
              <w:t>3. HEALTH AND SAFETY</w:t>
            </w:r>
            <w:r>
              <w:rPr>
                <w:rFonts w:ascii="Arial" w:eastAsia="Arial" w:hAnsi="Arial" w:cs="Arial"/>
                <w:color w:val="000000"/>
              </w:rPr>
              <w:tab/>
              <w:t>3</w:t>
            </w:r>
          </w:hyperlink>
        </w:p>
        <w:p w14:paraId="78530F2A" w14:textId="77777777" w:rsidR="00364DF5" w:rsidRDefault="00000000">
          <w:pPr>
            <w:widowControl w:val="0"/>
            <w:tabs>
              <w:tab w:val="right" w:leader="dot" w:pos="12000"/>
            </w:tabs>
            <w:spacing w:before="60" w:line="240" w:lineRule="auto"/>
            <w:rPr>
              <w:rFonts w:ascii="Arial" w:eastAsia="Arial" w:hAnsi="Arial" w:cs="Arial"/>
              <w:b/>
              <w:color w:val="000000"/>
              <w:sz w:val="22"/>
              <w:szCs w:val="22"/>
            </w:rPr>
          </w:pPr>
          <w:hyperlink w:anchor="_3znysh7">
            <w:r>
              <w:rPr>
                <w:rFonts w:ascii="Arial" w:eastAsia="Arial" w:hAnsi="Arial" w:cs="Arial"/>
                <w:color w:val="000000"/>
              </w:rPr>
              <w:t>4. SPECIFIC RECOMMENDATIONS / WARNING</w:t>
            </w:r>
            <w:r>
              <w:rPr>
                <w:rFonts w:ascii="Arial" w:eastAsia="Arial" w:hAnsi="Arial" w:cs="Arial"/>
                <w:color w:val="000000"/>
              </w:rPr>
              <w:tab/>
              <w:t>3</w:t>
            </w:r>
          </w:hyperlink>
        </w:p>
        <w:p w14:paraId="2579BE03" w14:textId="77777777" w:rsidR="00364DF5" w:rsidRDefault="00000000">
          <w:pPr>
            <w:widowControl w:val="0"/>
            <w:tabs>
              <w:tab w:val="right" w:leader="dot" w:pos="12000"/>
            </w:tabs>
            <w:spacing w:before="60" w:line="240" w:lineRule="auto"/>
            <w:rPr>
              <w:rFonts w:ascii="Arial" w:eastAsia="Arial" w:hAnsi="Arial" w:cs="Arial"/>
              <w:b/>
              <w:color w:val="000000"/>
              <w:sz w:val="22"/>
              <w:szCs w:val="22"/>
            </w:rPr>
          </w:pPr>
          <w:hyperlink w:anchor="_2et92p0">
            <w:r>
              <w:rPr>
                <w:rFonts w:ascii="Arial" w:eastAsia="Arial" w:hAnsi="Arial" w:cs="Arial"/>
                <w:color w:val="000000"/>
              </w:rPr>
              <w:t>5. PROCEDURE TO FOLLOW</w:t>
            </w:r>
            <w:r>
              <w:rPr>
                <w:rFonts w:ascii="Arial" w:eastAsia="Arial" w:hAnsi="Arial" w:cs="Arial"/>
                <w:color w:val="000000"/>
              </w:rPr>
              <w:tab/>
              <w:t>3</w:t>
            </w:r>
          </w:hyperlink>
        </w:p>
        <w:p w14:paraId="4A7B4764" w14:textId="77777777" w:rsidR="00364DF5" w:rsidRDefault="00000000">
          <w:pPr>
            <w:widowControl w:val="0"/>
            <w:tabs>
              <w:tab w:val="right" w:leader="dot" w:pos="12000"/>
            </w:tabs>
            <w:spacing w:before="60" w:line="240" w:lineRule="auto"/>
            <w:rPr>
              <w:rFonts w:ascii="Arial" w:eastAsia="Arial" w:hAnsi="Arial" w:cs="Arial"/>
              <w:b/>
              <w:color w:val="000000"/>
              <w:sz w:val="22"/>
              <w:szCs w:val="22"/>
            </w:rPr>
          </w:pPr>
          <w:hyperlink w:anchor="_3dy6vkm">
            <w:r>
              <w:rPr>
                <w:rFonts w:ascii="Arial" w:eastAsia="Arial" w:hAnsi="Arial" w:cs="Arial"/>
                <w:color w:val="000000"/>
              </w:rPr>
              <w:t>6. DATA ANALYSIS AND STATISTICS</w:t>
            </w:r>
            <w:r>
              <w:rPr>
                <w:rFonts w:ascii="Arial" w:eastAsia="Arial" w:hAnsi="Arial" w:cs="Arial"/>
                <w:color w:val="000000"/>
              </w:rPr>
              <w:tab/>
              <w:t>4</w:t>
            </w:r>
          </w:hyperlink>
        </w:p>
        <w:p w14:paraId="766E9A0C" w14:textId="77777777" w:rsidR="00364DF5" w:rsidRDefault="00000000">
          <w:pPr>
            <w:widowControl w:val="0"/>
            <w:tabs>
              <w:tab w:val="right" w:leader="dot" w:pos="12000"/>
            </w:tabs>
            <w:spacing w:before="60" w:line="240" w:lineRule="auto"/>
            <w:rPr>
              <w:rFonts w:ascii="Arial" w:eastAsia="Arial" w:hAnsi="Arial" w:cs="Arial"/>
              <w:b/>
              <w:color w:val="000000"/>
              <w:sz w:val="22"/>
              <w:szCs w:val="22"/>
            </w:rPr>
          </w:pPr>
          <w:hyperlink w:anchor="_1t3h5sf">
            <w:r>
              <w:rPr>
                <w:rFonts w:ascii="Arial" w:eastAsia="Arial" w:hAnsi="Arial" w:cs="Arial"/>
                <w:color w:val="000000"/>
              </w:rPr>
              <w:t>7. LITERATURE</w:t>
            </w:r>
            <w:r>
              <w:rPr>
                <w:rFonts w:ascii="Arial" w:eastAsia="Arial" w:hAnsi="Arial" w:cs="Arial"/>
                <w:color w:val="000000"/>
              </w:rPr>
              <w:tab/>
              <w:t>5</w:t>
            </w:r>
          </w:hyperlink>
        </w:p>
        <w:p w14:paraId="0C18AC95" w14:textId="77777777" w:rsidR="00364DF5" w:rsidRDefault="00000000">
          <w:pPr>
            <w:widowControl w:val="0"/>
            <w:tabs>
              <w:tab w:val="right" w:leader="dot" w:pos="12000"/>
            </w:tabs>
            <w:spacing w:before="60" w:line="240" w:lineRule="auto"/>
            <w:rPr>
              <w:rFonts w:ascii="Arial" w:eastAsia="Arial" w:hAnsi="Arial" w:cs="Arial"/>
              <w:b/>
              <w:color w:val="000000"/>
              <w:sz w:val="22"/>
              <w:szCs w:val="22"/>
            </w:rPr>
          </w:pPr>
          <w:hyperlink w:anchor="_4d34og8">
            <w:r>
              <w:rPr>
                <w:rFonts w:ascii="Arial" w:eastAsia="Arial" w:hAnsi="Arial" w:cs="Arial"/>
                <w:color w:val="000000"/>
              </w:rPr>
              <w:t>8. APPENDIX</w:t>
            </w:r>
            <w:r>
              <w:rPr>
                <w:rFonts w:ascii="Arial" w:eastAsia="Arial" w:hAnsi="Arial" w:cs="Arial"/>
                <w:color w:val="000000"/>
              </w:rPr>
              <w:tab/>
              <w:t>5</w:t>
            </w:r>
          </w:hyperlink>
          <w:r>
            <w:fldChar w:fldCharType="end"/>
          </w:r>
        </w:p>
      </w:sdtContent>
    </w:sdt>
    <w:p w14:paraId="29A18B19" w14:textId="77777777" w:rsidR="00364DF5" w:rsidRDefault="00364DF5">
      <w:pPr>
        <w:rPr>
          <w:rFonts w:ascii="Arial" w:eastAsia="Arial" w:hAnsi="Arial" w:cs="Arial"/>
          <w:color w:val="FF0000"/>
          <w:sz w:val="22"/>
          <w:szCs w:val="22"/>
        </w:rPr>
      </w:pPr>
    </w:p>
    <w:p w14:paraId="3562160C" w14:textId="77777777" w:rsidR="00364DF5" w:rsidRDefault="00364DF5">
      <w:pPr>
        <w:rPr>
          <w:rFonts w:ascii="Arial" w:eastAsia="Arial" w:hAnsi="Arial" w:cs="Arial"/>
          <w:b/>
          <w:color w:val="FF0000"/>
          <w:sz w:val="28"/>
          <w:szCs w:val="28"/>
          <w:u w:val="single"/>
        </w:rPr>
      </w:pPr>
    </w:p>
    <w:p w14:paraId="0EF4ADA5" w14:textId="77777777" w:rsidR="00364DF5" w:rsidRDefault="00364DF5">
      <w:pPr>
        <w:rPr>
          <w:rFonts w:ascii="Arial" w:eastAsia="Arial" w:hAnsi="Arial" w:cs="Arial"/>
          <w:b/>
          <w:color w:val="FF0000"/>
          <w:sz w:val="28"/>
          <w:szCs w:val="28"/>
          <w:u w:val="single"/>
        </w:rPr>
      </w:pPr>
    </w:p>
    <w:p w14:paraId="5BB639E7" w14:textId="77777777" w:rsidR="00364DF5" w:rsidRDefault="00364DF5">
      <w:pPr>
        <w:rPr>
          <w:rFonts w:ascii="Arial" w:eastAsia="Arial" w:hAnsi="Arial" w:cs="Arial"/>
          <w:b/>
          <w:color w:val="FF0000"/>
          <w:sz w:val="28"/>
          <w:szCs w:val="28"/>
          <w:u w:val="single"/>
        </w:rPr>
      </w:pPr>
    </w:p>
    <w:p w14:paraId="78D83E23" w14:textId="77777777" w:rsidR="00364DF5" w:rsidRDefault="00364DF5">
      <w:pPr>
        <w:rPr>
          <w:rFonts w:ascii="Arial" w:eastAsia="Arial" w:hAnsi="Arial" w:cs="Arial"/>
          <w:b/>
          <w:color w:val="FF0000"/>
          <w:sz w:val="28"/>
          <w:szCs w:val="28"/>
          <w:u w:val="single"/>
        </w:rPr>
      </w:pPr>
    </w:p>
    <w:p w14:paraId="1AD4C226" w14:textId="77777777" w:rsidR="00364DF5" w:rsidRDefault="00364DF5">
      <w:pPr>
        <w:rPr>
          <w:rFonts w:ascii="Arial" w:eastAsia="Arial" w:hAnsi="Arial" w:cs="Arial"/>
          <w:b/>
          <w:color w:val="FF0000"/>
          <w:sz w:val="28"/>
          <w:szCs w:val="28"/>
          <w:u w:val="single"/>
        </w:rPr>
      </w:pPr>
    </w:p>
    <w:p w14:paraId="6F28E1FA" w14:textId="77777777" w:rsidR="00364DF5" w:rsidRDefault="00364DF5">
      <w:pPr>
        <w:rPr>
          <w:rFonts w:ascii="Arial" w:eastAsia="Arial" w:hAnsi="Arial" w:cs="Arial"/>
          <w:b/>
          <w:color w:val="FF0000"/>
          <w:sz w:val="28"/>
          <w:szCs w:val="28"/>
          <w:u w:val="single"/>
        </w:rPr>
      </w:pPr>
    </w:p>
    <w:p w14:paraId="0E721A2D" w14:textId="77777777" w:rsidR="00364DF5" w:rsidRDefault="00364DF5">
      <w:pPr>
        <w:rPr>
          <w:rFonts w:ascii="Arial" w:eastAsia="Arial" w:hAnsi="Arial" w:cs="Arial"/>
          <w:b/>
          <w:color w:val="FF0000"/>
          <w:sz w:val="28"/>
          <w:szCs w:val="28"/>
          <w:u w:val="single"/>
        </w:rPr>
      </w:pPr>
    </w:p>
    <w:p w14:paraId="4A62E89E" w14:textId="77777777" w:rsidR="00364DF5" w:rsidRDefault="00364DF5">
      <w:pPr>
        <w:jc w:val="both"/>
        <w:rPr>
          <w:rFonts w:ascii="Arial" w:eastAsia="Arial" w:hAnsi="Arial" w:cs="Arial"/>
          <w:color w:val="FF0000"/>
          <w:sz w:val="22"/>
          <w:szCs w:val="22"/>
        </w:rPr>
      </w:pPr>
    </w:p>
    <w:tbl>
      <w:tblPr>
        <w:tblStyle w:val="a2"/>
        <w:tblW w:w="9901" w:type="dxa"/>
        <w:tblLayout w:type="fixed"/>
        <w:tblLook w:val="0000" w:firstRow="0" w:lastRow="0" w:firstColumn="0" w:lastColumn="0" w:noHBand="0" w:noVBand="0"/>
      </w:tblPr>
      <w:tblGrid>
        <w:gridCol w:w="9901"/>
      </w:tblGrid>
      <w:tr w:rsidR="00364DF5" w14:paraId="6AB3AD8B" w14:textId="77777777">
        <w:tc>
          <w:tcPr>
            <w:tcW w:w="9901" w:type="dxa"/>
            <w:shd w:val="clear" w:color="auto" w:fill="93CDDC"/>
          </w:tcPr>
          <w:p w14:paraId="4F82DF0C" w14:textId="77777777" w:rsidR="00364DF5" w:rsidRDefault="00000000">
            <w:pPr>
              <w:pStyle w:val="Heading1"/>
              <w:rPr>
                <w:rFonts w:ascii="Arial" w:eastAsia="Arial" w:hAnsi="Arial" w:cs="Arial"/>
              </w:rPr>
            </w:pPr>
            <w:bookmarkStart w:id="0" w:name="_gjdgxs" w:colFirst="0" w:colLast="0"/>
            <w:bookmarkEnd w:id="0"/>
            <w:r>
              <w:rPr>
                <w:rFonts w:ascii="Arial" w:eastAsia="Arial" w:hAnsi="Arial" w:cs="Arial"/>
              </w:rPr>
              <w:lastRenderedPageBreak/>
              <w:t>1. INTRODUCTION</w:t>
            </w:r>
          </w:p>
        </w:tc>
      </w:tr>
    </w:tbl>
    <w:p w14:paraId="0A1593B4" w14:textId="77777777" w:rsidR="00364DF5" w:rsidRDefault="00000000">
      <w:pPr>
        <w:spacing w:before="240" w:after="240"/>
        <w:jc w:val="both"/>
        <w:rPr>
          <w:rFonts w:ascii="Arial" w:eastAsia="Arial" w:hAnsi="Arial" w:cs="Arial"/>
          <w:sz w:val="22"/>
          <w:szCs w:val="22"/>
        </w:rPr>
      </w:pPr>
      <w:r>
        <w:rPr>
          <w:rFonts w:ascii="Arial" w:eastAsia="Arial" w:hAnsi="Arial" w:cs="Arial"/>
          <w:sz w:val="22"/>
          <w:szCs w:val="22"/>
        </w:rPr>
        <w:t>Lung cancer remains one of the leading causes of cancer-related mortality, emphasizing the need for a better understanding of its molecular mechanisms [Leiter et al.]. Various techniques, such as microarrays and PCR, have been used to study gene expression. However, RNA sequencing (RNA-</w:t>
      </w:r>
      <w:proofErr w:type="spellStart"/>
      <w:r>
        <w:rPr>
          <w:rFonts w:ascii="Arial" w:eastAsia="Arial" w:hAnsi="Arial" w:cs="Arial"/>
          <w:sz w:val="22"/>
          <w:szCs w:val="22"/>
        </w:rPr>
        <w:t>seq</w:t>
      </w:r>
      <w:proofErr w:type="spellEnd"/>
      <w:r>
        <w:rPr>
          <w:rFonts w:ascii="Arial" w:eastAsia="Arial" w:hAnsi="Arial" w:cs="Arial"/>
          <w:sz w:val="22"/>
          <w:szCs w:val="22"/>
        </w:rPr>
        <w:t xml:space="preserve">) has emerged as a more advanced method due to its high sensitivity and ability to provide a comprehensive view of transcriptome-wide changes. This capability is particularly valuable for identifying differentially expressed genes (DEGs) involved in disease progression [Han </w:t>
      </w:r>
      <w:proofErr w:type="gramStart"/>
      <w:r>
        <w:rPr>
          <w:rFonts w:ascii="Arial" w:eastAsia="Arial" w:hAnsi="Arial" w:cs="Arial"/>
          <w:sz w:val="22"/>
          <w:szCs w:val="22"/>
        </w:rPr>
        <w:t>et al.][</w:t>
      </w:r>
      <w:proofErr w:type="gramEnd"/>
      <w:r>
        <w:rPr>
          <w:rFonts w:ascii="Arial" w:eastAsia="Arial" w:hAnsi="Arial" w:cs="Arial"/>
          <w:sz w:val="22"/>
          <w:szCs w:val="22"/>
        </w:rPr>
        <w:t>CD Genomics].</w:t>
      </w:r>
    </w:p>
    <w:p w14:paraId="78D00A92" w14:textId="77777777" w:rsidR="00364DF5" w:rsidRDefault="00000000">
      <w:pPr>
        <w:spacing w:before="240" w:after="240"/>
        <w:jc w:val="both"/>
        <w:rPr>
          <w:rFonts w:ascii="Arial" w:eastAsia="Arial" w:hAnsi="Arial" w:cs="Arial"/>
          <w:sz w:val="22"/>
          <w:szCs w:val="22"/>
        </w:rPr>
      </w:pPr>
      <w:r>
        <w:rPr>
          <w:rFonts w:ascii="Arial" w:eastAsia="Arial" w:hAnsi="Arial" w:cs="Arial"/>
          <w:sz w:val="22"/>
          <w:szCs w:val="22"/>
        </w:rPr>
        <w:t>In our project, we focus on identifying significant DEGs using RNA-</w:t>
      </w:r>
      <w:proofErr w:type="spellStart"/>
      <w:r>
        <w:rPr>
          <w:rFonts w:ascii="Arial" w:eastAsia="Arial" w:hAnsi="Arial" w:cs="Arial"/>
          <w:sz w:val="22"/>
          <w:szCs w:val="22"/>
        </w:rPr>
        <w:t>seq</w:t>
      </w:r>
      <w:proofErr w:type="spellEnd"/>
      <w:r>
        <w:rPr>
          <w:rFonts w:ascii="Arial" w:eastAsia="Arial" w:hAnsi="Arial" w:cs="Arial"/>
          <w:sz w:val="22"/>
          <w:szCs w:val="22"/>
        </w:rPr>
        <w:t xml:space="preserve"> data from </w:t>
      </w:r>
      <w:proofErr w:type="spellStart"/>
      <w:r>
        <w:rPr>
          <w:rFonts w:ascii="Arial" w:eastAsia="Arial" w:hAnsi="Arial" w:cs="Arial"/>
          <w:sz w:val="22"/>
          <w:szCs w:val="22"/>
        </w:rPr>
        <w:t>tumor</w:t>
      </w:r>
      <w:proofErr w:type="spellEnd"/>
      <w:r>
        <w:rPr>
          <w:rFonts w:ascii="Arial" w:eastAsia="Arial" w:hAnsi="Arial" w:cs="Arial"/>
          <w:sz w:val="22"/>
          <w:szCs w:val="22"/>
        </w:rPr>
        <w:t xml:space="preserve"> and adjacent normal lung tissues, specifically utilizing the publicly available GEO dataset GSE81089. We aim to explore these DEGs and their potential roles in lung cancer-related pathways by applying bioinformatics approaches. To facilitate this analysis, we will establish a computational pipeline using R for differential expression analysis, Bash for automation, Conda for environment management, and Git/GitHub for version control.</w:t>
      </w:r>
    </w:p>
    <w:p w14:paraId="60328D5B" w14:textId="77777777" w:rsidR="00364DF5" w:rsidRDefault="00000000">
      <w:pPr>
        <w:spacing w:before="240" w:after="240"/>
        <w:ind w:left="360"/>
        <w:jc w:val="both"/>
        <w:rPr>
          <w:rFonts w:ascii="Arial" w:eastAsia="Arial" w:hAnsi="Arial" w:cs="Arial"/>
          <w:sz w:val="22"/>
          <w:szCs w:val="22"/>
        </w:rPr>
      </w:pPr>
      <w:r>
        <w:rPr>
          <w:rFonts w:ascii="Arial" w:eastAsia="Arial" w:hAnsi="Arial" w:cs="Arial"/>
          <w:sz w:val="22"/>
          <w:szCs w:val="22"/>
        </w:rPr>
        <w:t>1.</w:t>
      </w:r>
      <w:r>
        <w:rPr>
          <w:rFonts w:ascii="Arial" w:eastAsia="Arial" w:hAnsi="Arial" w:cs="Arial"/>
          <w:sz w:val="14"/>
          <w:szCs w:val="14"/>
        </w:rPr>
        <w:t xml:space="preserve">  </w:t>
      </w:r>
      <w:r>
        <w:rPr>
          <w:rFonts w:ascii="Arial" w:eastAsia="Arial" w:hAnsi="Arial" w:cs="Arial"/>
          <w:sz w:val="14"/>
          <w:szCs w:val="14"/>
        </w:rPr>
        <w:tab/>
      </w:r>
      <w:r>
        <w:rPr>
          <w:rFonts w:ascii="Arial" w:eastAsia="Arial" w:hAnsi="Arial" w:cs="Arial"/>
          <w:sz w:val="22"/>
          <w:szCs w:val="22"/>
        </w:rPr>
        <w:t xml:space="preserve">Leiter, A., </w:t>
      </w:r>
      <w:proofErr w:type="spellStart"/>
      <w:r>
        <w:rPr>
          <w:rFonts w:ascii="Arial" w:eastAsia="Arial" w:hAnsi="Arial" w:cs="Arial"/>
          <w:sz w:val="22"/>
          <w:szCs w:val="22"/>
        </w:rPr>
        <w:t>Veluswamy</w:t>
      </w:r>
      <w:proofErr w:type="spellEnd"/>
      <w:r>
        <w:rPr>
          <w:rFonts w:ascii="Arial" w:eastAsia="Arial" w:hAnsi="Arial" w:cs="Arial"/>
          <w:sz w:val="22"/>
          <w:szCs w:val="22"/>
        </w:rPr>
        <w:t xml:space="preserve">, R.R. &amp; </w:t>
      </w:r>
      <w:proofErr w:type="spellStart"/>
      <w:r>
        <w:rPr>
          <w:rFonts w:ascii="Arial" w:eastAsia="Arial" w:hAnsi="Arial" w:cs="Arial"/>
          <w:sz w:val="22"/>
          <w:szCs w:val="22"/>
        </w:rPr>
        <w:t>Wisnivesky</w:t>
      </w:r>
      <w:proofErr w:type="spellEnd"/>
      <w:r>
        <w:rPr>
          <w:rFonts w:ascii="Arial" w:eastAsia="Arial" w:hAnsi="Arial" w:cs="Arial"/>
          <w:sz w:val="22"/>
          <w:szCs w:val="22"/>
        </w:rPr>
        <w:t xml:space="preserve">, J.P. The global burden of lung cancer: </w:t>
      </w:r>
      <w:proofErr w:type="gramStart"/>
      <w:r>
        <w:rPr>
          <w:rFonts w:ascii="Arial" w:eastAsia="Arial" w:hAnsi="Arial" w:cs="Arial"/>
          <w:sz w:val="22"/>
          <w:szCs w:val="22"/>
        </w:rPr>
        <w:t>current status</w:t>
      </w:r>
      <w:proofErr w:type="gramEnd"/>
      <w:r>
        <w:rPr>
          <w:rFonts w:ascii="Arial" w:eastAsia="Arial" w:hAnsi="Arial" w:cs="Arial"/>
          <w:sz w:val="22"/>
          <w:szCs w:val="22"/>
        </w:rPr>
        <w:t xml:space="preserve"> and future trends. </w:t>
      </w:r>
      <w:r>
        <w:rPr>
          <w:rFonts w:ascii="Arial" w:eastAsia="Arial" w:hAnsi="Arial" w:cs="Arial"/>
          <w:i/>
          <w:sz w:val="22"/>
          <w:szCs w:val="22"/>
        </w:rPr>
        <w:t>Nat Rev Clin Oncol</w:t>
      </w:r>
      <w:r>
        <w:rPr>
          <w:rFonts w:ascii="Arial" w:eastAsia="Arial" w:hAnsi="Arial" w:cs="Arial"/>
          <w:sz w:val="22"/>
          <w:szCs w:val="22"/>
        </w:rPr>
        <w:t xml:space="preserve"> </w:t>
      </w:r>
      <w:r>
        <w:rPr>
          <w:rFonts w:ascii="Arial" w:eastAsia="Arial" w:hAnsi="Arial" w:cs="Arial"/>
          <w:b/>
          <w:sz w:val="22"/>
          <w:szCs w:val="22"/>
        </w:rPr>
        <w:t>20</w:t>
      </w:r>
      <w:r>
        <w:rPr>
          <w:rFonts w:ascii="Arial" w:eastAsia="Arial" w:hAnsi="Arial" w:cs="Arial"/>
          <w:sz w:val="22"/>
          <w:szCs w:val="22"/>
        </w:rPr>
        <w:t>, 624–639 (2023). https://doi.org/10.1038/s41571-023-00798-3</w:t>
      </w:r>
    </w:p>
    <w:p w14:paraId="0E65C1E4" w14:textId="77777777" w:rsidR="00364DF5" w:rsidRDefault="00000000">
      <w:pPr>
        <w:spacing w:before="240" w:after="240"/>
        <w:ind w:left="360"/>
        <w:jc w:val="both"/>
        <w:rPr>
          <w:rFonts w:ascii="Arial" w:eastAsia="Arial" w:hAnsi="Arial" w:cs="Arial"/>
          <w:sz w:val="22"/>
          <w:szCs w:val="22"/>
        </w:rPr>
      </w:pPr>
      <w:r>
        <w:rPr>
          <w:rFonts w:ascii="Arial" w:eastAsia="Arial" w:hAnsi="Arial" w:cs="Arial"/>
          <w:sz w:val="22"/>
          <w:szCs w:val="22"/>
        </w:rPr>
        <w:t>2.</w:t>
      </w:r>
      <w:r>
        <w:rPr>
          <w:rFonts w:ascii="Arial" w:eastAsia="Arial" w:hAnsi="Arial" w:cs="Arial"/>
          <w:sz w:val="14"/>
          <w:szCs w:val="14"/>
        </w:rPr>
        <w:t xml:space="preserve">  </w:t>
      </w:r>
      <w:r>
        <w:rPr>
          <w:rFonts w:ascii="Arial" w:eastAsia="Arial" w:hAnsi="Arial" w:cs="Arial"/>
          <w:sz w:val="14"/>
          <w:szCs w:val="14"/>
        </w:rPr>
        <w:tab/>
      </w:r>
      <w:r>
        <w:rPr>
          <w:rFonts w:ascii="Arial" w:eastAsia="Arial" w:hAnsi="Arial" w:cs="Arial"/>
          <w:sz w:val="22"/>
          <w:szCs w:val="22"/>
        </w:rPr>
        <w:t xml:space="preserve">Han Y, Gao S, Muegge K, Zhang W, Zhou B. Advanced Applications of RNA Sequencing and Challenges. </w:t>
      </w:r>
      <w:proofErr w:type="spellStart"/>
      <w:r>
        <w:rPr>
          <w:rFonts w:ascii="Arial" w:eastAsia="Arial" w:hAnsi="Arial" w:cs="Arial"/>
          <w:sz w:val="22"/>
          <w:szCs w:val="22"/>
        </w:rPr>
        <w:t>Bioinform</w:t>
      </w:r>
      <w:proofErr w:type="spellEnd"/>
      <w:r>
        <w:rPr>
          <w:rFonts w:ascii="Arial" w:eastAsia="Arial" w:hAnsi="Arial" w:cs="Arial"/>
          <w:sz w:val="22"/>
          <w:szCs w:val="22"/>
        </w:rPr>
        <w:t xml:space="preserve"> </w:t>
      </w:r>
      <w:proofErr w:type="spellStart"/>
      <w:r>
        <w:rPr>
          <w:rFonts w:ascii="Arial" w:eastAsia="Arial" w:hAnsi="Arial" w:cs="Arial"/>
          <w:sz w:val="22"/>
          <w:szCs w:val="22"/>
        </w:rPr>
        <w:t>Biol</w:t>
      </w:r>
      <w:proofErr w:type="spellEnd"/>
      <w:r>
        <w:rPr>
          <w:rFonts w:ascii="Arial" w:eastAsia="Arial" w:hAnsi="Arial" w:cs="Arial"/>
          <w:sz w:val="22"/>
          <w:szCs w:val="22"/>
        </w:rPr>
        <w:t xml:space="preserve"> Insights. 2015 Nov 15;9(</w:t>
      </w:r>
      <w:proofErr w:type="spellStart"/>
      <w:r>
        <w:rPr>
          <w:rFonts w:ascii="Arial" w:eastAsia="Arial" w:hAnsi="Arial" w:cs="Arial"/>
          <w:sz w:val="22"/>
          <w:szCs w:val="22"/>
        </w:rPr>
        <w:t>Suppl</w:t>
      </w:r>
      <w:proofErr w:type="spellEnd"/>
      <w:r>
        <w:rPr>
          <w:rFonts w:ascii="Arial" w:eastAsia="Arial" w:hAnsi="Arial" w:cs="Arial"/>
          <w:sz w:val="22"/>
          <w:szCs w:val="22"/>
        </w:rPr>
        <w:t xml:space="preserve"> 1):29-46. </w:t>
      </w:r>
      <w:proofErr w:type="spellStart"/>
      <w:r>
        <w:rPr>
          <w:rFonts w:ascii="Arial" w:eastAsia="Arial" w:hAnsi="Arial" w:cs="Arial"/>
          <w:sz w:val="22"/>
          <w:szCs w:val="22"/>
        </w:rPr>
        <w:t>doi</w:t>
      </w:r>
      <w:proofErr w:type="spellEnd"/>
      <w:r>
        <w:rPr>
          <w:rFonts w:ascii="Arial" w:eastAsia="Arial" w:hAnsi="Arial" w:cs="Arial"/>
          <w:sz w:val="22"/>
          <w:szCs w:val="22"/>
        </w:rPr>
        <w:t>: 10.4137/BBI.S28991. PMID: 26609224; PMCID: PMC4648566.</w:t>
      </w:r>
    </w:p>
    <w:p w14:paraId="70CBF588" w14:textId="77777777" w:rsidR="00364DF5" w:rsidRDefault="00000000">
      <w:pPr>
        <w:spacing w:before="240" w:after="240"/>
        <w:ind w:left="360"/>
        <w:jc w:val="both"/>
        <w:rPr>
          <w:rFonts w:ascii="Arial" w:eastAsia="Arial" w:hAnsi="Arial" w:cs="Arial"/>
          <w:color w:val="1155CC"/>
          <w:sz w:val="22"/>
          <w:szCs w:val="22"/>
          <w:u w:val="single"/>
        </w:rPr>
      </w:pPr>
      <w:r>
        <w:rPr>
          <w:rFonts w:ascii="Arial" w:eastAsia="Arial" w:hAnsi="Arial" w:cs="Arial"/>
          <w:sz w:val="22"/>
          <w:szCs w:val="22"/>
        </w:rPr>
        <w:t>3.</w:t>
      </w:r>
      <w:r>
        <w:rPr>
          <w:rFonts w:ascii="Arial" w:eastAsia="Arial" w:hAnsi="Arial" w:cs="Arial"/>
          <w:sz w:val="14"/>
          <w:szCs w:val="14"/>
        </w:rPr>
        <w:t xml:space="preserve">  </w:t>
      </w:r>
      <w:r>
        <w:rPr>
          <w:rFonts w:ascii="Arial" w:eastAsia="Arial" w:hAnsi="Arial" w:cs="Arial"/>
          <w:sz w:val="14"/>
          <w:szCs w:val="14"/>
        </w:rPr>
        <w:tab/>
      </w:r>
      <w:hyperlink r:id="rId9">
        <w:r>
          <w:rPr>
            <w:rFonts w:ascii="Arial" w:eastAsia="Arial" w:hAnsi="Arial" w:cs="Arial"/>
            <w:color w:val="1155CC"/>
            <w:sz w:val="22"/>
            <w:szCs w:val="22"/>
            <w:u w:val="single"/>
          </w:rPr>
          <w:t>Difference between PCR and RNA-</w:t>
        </w:r>
        <w:proofErr w:type="spellStart"/>
        <w:r>
          <w:rPr>
            <w:rFonts w:ascii="Arial" w:eastAsia="Arial" w:hAnsi="Arial" w:cs="Arial"/>
            <w:color w:val="1155CC"/>
            <w:sz w:val="22"/>
            <w:szCs w:val="22"/>
            <w:u w:val="single"/>
          </w:rPr>
          <w:t>seq</w:t>
        </w:r>
        <w:proofErr w:type="spellEnd"/>
        <w:r>
          <w:rPr>
            <w:rFonts w:ascii="Arial" w:eastAsia="Arial" w:hAnsi="Arial" w:cs="Arial"/>
            <w:color w:val="1155CC"/>
            <w:sz w:val="22"/>
            <w:szCs w:val="22"/>
            <w:u w:val="single"/>
          </w:rPr>
          <w:t xml:space="preserve"> - CD Genomics</w:t>
        </w:r>
      </w:hyperlink>
    </w:p>
    <w:p w14:paraId="5B975AF7" w14:textId="77777777" w:rsidR="00364DF5" w:rsidRDefault="00364DF5">
      <w:pPr>
        <w:jc w:val="both"/>
        <w:rPr>
          <w:rFonts w:ascii="Arial" w:eastAsia="Arial" w:hAnsi="Arial" w:cs="Arial"/>
          <w:sz w:val="22"/>
          <w:szCs w:val="22"/>
        </w:rPr>
      </w:pPr>
    </w:p>
    <w:p w14:paraId="5889999C" w14:textId="77777777" w:rsidR="00364DF5" w:rsidRDefault="00364DF5">
      <w:pPr>
        <w:jc w:val="both"/>
        <w:rPr>
          <w:rFonts w:ascii="Arial" w:eastAsia="Arial" w:hAnsi="Arial" w:cs="Arial"/>
          <w:sz w:val="22"/>
          <w:szCs w:val="22"/>
        </w:rPr>
      </w:pPr>
    </w:p>
    <w:tbl>
      <w:tblPr>
        <w:tblStyle w:val="a3"/>
        <w:tblW w:w="9901" w:type="dxa"/>
        <w:tblLayout w:type="fixed"/>
        <w:tblLook w:val="0000" w:firstRow="0" w:lastRow="0" w:firstColumn="0" w:lastColumn="0" w:noHBand="0" w:noVBand="0"/>
      </w:tblPr>
      <w:tblGrid>
        <w:gridCol w:w="9901"/>
      </w:tblGrid>
      <w:tr w:rsidR="00364DF5" w14:paraId="199E7DDC" w14:textId="77777777">
        <w:tc>
          <w:tcPr>
            <w:tcW w:w="9901" w:type="dxa"/>
            <w:shd w:val="clear" w:color="auto" w:fill="93CDDC"/>
          </w:tcPr>
          <w:p w14:paraId="31D6D462" w14:textId="77777777" w:rsidR="00364DF5" w:rsidRDefault="00000000">
            <w:pPr>
              <w:pStyle w:val="Heading1"/>
              <w:rPr>
                <w:rFonts w:ascii="Arial" w:eastAsia="Arial" w:hAnsi="Arial" w:cs="Arial"/>
              </w:rPr>
            </w:pPr>
            <w:bookmarkStart w:id="1" w:name="_30j0zll" w:colFirst="0" w:colLast="0"/>
            <w:bookmarkEnd w:id="1"/>
            <w:r>
              <w:rPr>
                <w:rFonts w:ascii="Arial" w:eastAsia="Arial" w:hAnsi="Arial" w:cs="Arial"/>
              </w:rPr>
              <w:t xml:space="preserve">2. EQUIPEMENT / MATERIAL / SOFTWARE / DATA / SAMPLES </w:t>
            </w:r>
          </w:p>
        </w:tc>
      </w:tr>
    </w:tbl>
    <w:p w14:paraId="704F149F" w14:textId="77777777" w:rsidR="00364DF5" w:rsidRDefault="00364DF5">
      <w:pPr>
        <w:rPr>
          <w:rFonts w:ascii="Arial" w:eastAsia="Arial" w:hAnsi="Arial" w:cs="Arial"/>
          <w:i/>
          <w:color w:val="FF0000"/>
          <w:sz w:val="22"/>
          <w:szCs w:val="22"/>
        </w:rPr>
      </w:pPr>
    </w:p>
    <w:tbl>
      <w:tblPr>
        <w:tblStyle w:val="a4"/>
        <w:tblW w:w="9935" w:type="dxa"/>
        <w:tblInd w:w="28" w:type="dxa"/>
        <w:tblLayout w:type="fixed"/>
        <w:tblLook w:val="0400" w:firstRow="0" w:lastRow="0" w:firstColumn="0" w:lastColumn="0" w:noHBand="0" w:noVBand="1"/>
      </w:tblPr>
      <w:tblGrid>
        <w:gridCol w:w="2552"/>
        <w:gridCol w:w="4555"/>
        <w:gridCol w:w="2828"/>
      </w:tblGrid>
      <w:tr w:rsidR="00364DF5" w14:paraId="7401EFF7" w14:textId="77777777">
        <w:trPr>
          <w:trHeight w:val="261"/>
        </w:trPr>
        <w:tc>
          <w:tcPr>
            <w:tcW w:w="2552" w:type="dxa"/>
            <w:tcBorders>
              <w:top w:val="single" w:sz="6" w:space="0" w:color="000000"/>
              <w:left w:val="single" w:sz="6" w:space="0" w:color="000000"/>
              <w:bottom w:val="single" w:sz="6" w:space="0" w:color="000000"/>
              <w:right w:val="single" w:sz="6" w:space="0" w:color="000000"/>
            </w:tcBorders>
            <w:tcMar>
              <w:top w:w="28" w:type="dxa"/>
              <w:left w:w="28" w:type="dxa"/>
              <w:bottom w:w="28" w:type="dxa"/>
              <w:right w:w="28" w:type="dxa"/>
            </w:tcMar>
          </w:tcPr>
          <w:p w14:paraId="24D6FE57" w14:textId="77777777" w:rsidR="00364DF5" w:rsidRDefault="00000000">
            <w:pPr>
              <w:rPr>
                <w:rFonts w:ascii="Arial" w:eastAsia="Arial" w:hAnsi="Arial" w:cs="Arial"/>
                <w:sz w:val="22"/>
                <w:szCs w:val="22"/>
              </w:rPr>
            </w:pPr>
            <w:r>
              <w:rPr>
                <w:rFonts w:ascii="Arial" w:eastAsia="Arial" w:hAnsi="Arial" w:cs="Arial"/>
                <w:b/>
                <w:sz w:val="22"/>
                <w:szCs w:val="22"/>
              </w:rPr>
              <w:t>Name</w:t>
            </w:r>
          </w:p>
        </w:tc>
        <w:tc>
          <w:tcPr>
            <w:tcW w:w="4555" w:type="dxa"/>
            <w:tcBorders>
              <w:top w:val="single" w:sz="6" w:space="0" w:color="000000"/>
              <w:left w:val="single" w:sz="6" w:space="0" w:color="000000"/>
              <w:bottom w:val="single" w:sz="6" w:space="0" w:color="000000"/>
              <w:right w:val="single" w:sz="6" w:space="0" w:color="000000"/>
            </w:tcBorders>
            <w:tcMar>
              <w:top w:w="28" w:type="dxa"/>
              <w:left w:w="28" w:type="dxa"/>
              <w:bottom w:w="28" w:type="dxa"/>
              <w:right w:w="28" w:type="dxa"/>
            </w:tcMar>
          </w:tcPr>
          <w:p w14:paraId="66E81CB4" w14:textId="77777777" w:rsidR="00364DF5" w:rsidRDefault="00000000">
            <w:pPr>
              <w:rPr>
                <w:rFonts w:ascii="Arial" w:eastAsia="Arial" w:hAnsi="Arial" w:cs="Arial"/>
                <w:sz w:val="22"/>
                <w:szCs w:val="22"/>
              </w:rPr>
            </w:pPr>
            <w:r>
              <w:rPr>
                <w:rFonts w:ascii="Arial" w:eastAsia="Arial" w:hAnsi="Arial" w:cs="Arial"/>
                <w:b/>
                <w:sz w:val="22"/>
                <w:szCs w:val="22"/>
              </w:rPr>
              <w:t>Description</w:t>
            </w:r>
          </w:p>
        </w:tc>
        <w:tc>
          <w:tcPr>
            <w:tcW w:w="2828" w:type="dxa"/>
            <w:tcBorders>
              <w:top w:val="single" w:sz="6" w:space="0" w:color="000000"/>
              <w:left w:val="single" w:sz="6" w:space="0" w:color="000000"/>
              <w:bottom w:val="single" w:sz="6" w:space="0" w:color="000000"/>
              <w:right w:val="single" w:sz="6" w:space="0" w:color="000000"/>
            </w:tcBorders>
            <w:tcMar>
              <w:top w:w="28" w:type="dxa"/>
              <w:left w:w="28" w:type="dxa"/>
              <w:bottom w:w="28" w:type="dxa"/>
              <w:right w:w="28" w:type="dxa"/>
            </w:tcMar>
          </w:tcPr>
          <w:p w14:paraId="71A22212" w14:textId="77777777" w:rsidR="00364DF5" w:rsidRDefault="00000000">
            <w:pPr>
              <w:rPr>
                <w:rFonts w:ascii="Arial" w:eastAsia="Arial" w:hAnsi="Arial" w:cs="Arial"/>
                <w:sz w:val="22"/>
                <w:szCs w:val="22"/>
              </w:rPr>
            </w:pPr>
            <w:r>
              <w:rPr>
                <w:rFonts w:ascii="Arial" w:eastAsia="Arial" w:hAnsi="Arial" w:cs="Arial"/>
                <w:b/>
                <w:sz w:val="22"/>
                <w:szCs w:val="22"/>
              </w:rPr>
              <w:t>Supplier / Reference</w:t>
            </w:r>
          </w:p>
        </w:tc>
      </w:tr>
      <w:tr w:rsidR="00364DF5" w14:paraId="1C4A1467" w14:textId="77777777">
        <w:trPr>
          <w:trHeight w:val="271"/>
        </w:trPr>
        <w:tc>
          <w:tcPr>
            <w:tcW w:w="2552" w:type="dxa"/>
            <w:tcBorders>
              <w:top w:val="single" w:sz="6" w:space="0" w:color="000000"/>
              <w:left w:val="single" w:sz="6" w:space="0" w:color="000000"/>
              <w:bottom w:val="single" w:sz="6" w:space="0" w:color="000000"/>
              <w:right w:val="single" w:sz="6" w:space="0" w:color="000000"/>
            </w:tcBorders>
            <w:tcMar>
              <w:top w:w="28" w:type="dxa"/>
              <w:left w:w="28" w:type="dxa"/>
              <w:bottom w:w="28" w:type="dxa"/>
              <w:right w:w="28" w:type="dxa"/>
            </w:tcMar>
            <w:vAlign w:val="center"/>
          </w:tcPr>
          <w:p w14:paraId="095FD86F" w14:textId="77777777" w:rsidR="00364DF5" w:rsidRDefault="00000000">
            <w:pPr>
              <w:rPr>
                <w:rFonts w:ascii="Arial" w:eastAsia="Arial" w:hAnsi="Arial" w:cs="Arial"/>
                <w:sz w:val="22"/>
                <w:szCs w:val="22"/>
              </w:rPr>
            </w:pPr>
            <w:r>
              <w:rPr>
                <w:rFonts w:ascii="Arial" w:eastAsia="Arial" w:hAnsi="Arial" w:cs="Arial"/>
                <w:sz w:val="22"/>
                <w:szCs w:val="22"/>
              </w:rPr>
              <w:t>R (version 4.2.2)</w:t>
            </w:r>
          </w:p>
        </w:tc>
        <w:tc>
          <w:tcPr>
            <w:tcW w:w="4555" w:type="dxa"/>
            <w:tcBorders>
              <w:top w:val="single" w:sz="6" w:space="0" w:color="000000"/>
              <w:left w:val="single" w:sz="6" w:space="0" w:color="000000"/>
              <w:bottom w:val="single" w:sz="6" w:space="0" w:color="000000"/>
              <w:right w:val="single" w:sz="6" w:space="0" w:color="000000"/>
            </w:tcBorders>
            <w:tcMar>
              <w:top w:w="28" w:type="dxa"/>
              <w:left w:w="28" w:type="dxa"/>
              <w:bottom w:w="28" w:type="dxa"/>
              <w:right w:w="28" w:type="dxa"/>
            </w:tcMar>
            <w:vAlign w:val="center"/>
          </w:tcPr>
          <w:p w14:paraId="3CFEDDFC" w14:textId="77777777" w:rsidR="00364DF5" w:rsidRDefault="00000000">
            <w:pPr>
              <w:rPr>
                <w:rFonts w:ascii="Arial" w:eastAsia="Arial" w:hAnsi="Arial" w:cs="Arial"/>
                <w:sz w:val="22"/>
                <w:szCs w:val="22"/>
              </w:rPr>
            </w:pPr>
            <w:r>
              <w:rPr>
                <w:rFonts w:ascii="Arial" w:eastAsia="Arial" w:hAnsi="Arial" w:cs="Arial"/>
                <w:sz w:val="22"/>
                <w:szCs w:val="22"/>
              </w:rPr>
              <w:t xml:space="preserve">Software for data analysis and statistical computing </w:t>
            </w:r>
          </w:p>
        </w:tc>
        <w:tc>
          <w:tcPr>
            <w:tcW w:w="2828" w:type="dxa"/>
            <w:tcBorders>
              <w:top w:val="single" w:sz="6" w:space="0" w:color="000000"/>
              <w:left w:val="single" w:sz="6" w:space="0" w:color="000000"/>
              <w:bottom w:val="single" w:sz="6" w:space="0" w:color="000000"/>
              <w:right w:val="single" w:sz="6" w:space="0" w:color="000000"/>
            </w:tcBorders>
            <w:tcMar>
              <w:top w:w="28" w:type="dxa"/>
              <w:left w:w="28" w:type="dxa"/>
              <w:bottom w:w="28" w:type="dxa"/>
              <w:right w:w="28" w:type="dxa"/>
            </w:tcMar>
            <w:vAlign w:val="center"/>
          </w:tcPr>
          <w:p w14:paraId="1896E736" w14:textId="77777777" w:rsidR="00364DF5" w:rsidRDefault="00000000">
            <w:pPr>
              <w:rPr>
                <w:rFonts w:ascii="Arial" w:eastAsia="Arial" w:hAnsi="Arial" w:cs="Arial"/>
                <w:sz w:val="22"/>
                <w:szCs w:val="22"/>
              </w:rPr>
            </w:pPr>
            <w:proofErr w:type="spellStart"/>
            <w:r>
              <w:rPr>
                <w:rFonts w:ascii="Arial" w:eastAsia="Arial" w:hAnsi="Arial" w:cs="Arial"/>
                <w:sz w:val="22"/>
                <w:szCs w:val="22"/>
              </w:rPr>
              <w:t>Windows:</w:t>
            </w:r>
            <w:hyperlink r:id="rId10">
              <w:r>
                <w:rPr>
                  <w:rFonts w:ascii="Arial" w:eastAsia="Arial" w:hAnsi="Arial" w:cs="Arial"/>
                  <w:sz w:val="22"/>
                  <w:szCs w:val="22"/>
                  <w:u w:val="single"/>
                </w:rPr>
                <w:t>https</w:t>
              </w:r>
              <w:proofErr w:type="spellEnd"/>
              <w:r>
                <w:rPr>
                  <w:rFonts w:ascii="Arial" w:eastAsia="Arial" w:hAnsi="Arial" w:cs="Arial"/>
                  <w:sz w:val="22"/>
                  <w:szCs w:val="22"/>
                  <w:u w:val="single"/>
                </w:rPr>
                <w:t>://cran.r-project.org/bin/windows/base/</w:t>
              </w:r>
            </w:hyperlink>
            <w:r>
              <w:rPr>
                <w:rFonts w:ascii="Arial" w:eastAsia="Arial" w:hAnsi="Arial" w:cs="Arial"/>
                <w:sz w:val="22"/>
                <w:szCs w:val="22"/>
              </w:rPr>
              <w:t xml:space="preserve"> </w:t>
            </w:r>
          </w:p>
          <w:p w14:paraId="7030D436" w14:textId="77777777" w:rsidR="00364DF5" w:rsidRDefault="00000000">
            <w:pPr>
              <w:rPr>
                <w:rFonts w:ascii="Arial" w:eastAsia="Arial" w:hAnsi="Arial" w:cs="Arial"/>
                <w:sz w:val="22"/>
                <w:szCs w:val="22"/>
              </w:rPr>
            </w:pPr>
            <w:proofErr w:type="spellStart"/>
            <w:r>
              <w:rPr>
                <w:rFonts w:ascii="Arial" w:eastAsia="Arial" w:hAnsi="Arial" w:cs="Arial"/>
                <w:sz w:val="22"/>
                <w:szCs w:val="22"/>
              </w:rPr>
              <w:t>Mac:</w:t>
            </w:r>
            <w:hyperlink r:id="rId11">
              <w:r>
                <w:rPr>
                  <w:rFonts w:ascii="Arial" w:eastAsia="Arial" w:hAnsi="Arial" w:cs="Arial"/>
                  <w:sz w:val="22"/>
                  <w:szCs w:val="22"/>
                  <w:u w:val="single"/>
                </w:rPr>
                <w:t>https</w:t>
              </w:r>
              <w:proofErr w:type="spellEnd"/>
              <w:r>
                <w:rPr>
                  <w:rFonts w:ascii="Arial" w:eastAsia="Arial" w:hAnsi="Arial" w:cs="Arial"/>
                  <w:sz w:val="22"/>
                  <w:szCs w:val="22"/>
                  <w:u w:val="single"/>
                </w:rPr>
                <w:t>://cran.r-project.org/bin/</w:t>
              </w:r>
              <w:proofErr w:type="spellStart"/>
              <w:r>
                <w:rPr>
                  <w:rFonts w:ascii="Arial" w:eastAsia="Arial" w:hAnsi="Arial" w:cs="Arial"/>
                  <w:sz w:val="22"/>
                  <w:szCs w:val="22"/>
                  <w:u w:val="single"/>
                </w:rPr>
                <w:t>macosx</w:t>
              </w:r>
              <w:proofErr w:type="spellEnd"/>
              <w:r>
                <w:rPr>
                  <w:rFonts w:ascii="Arial" w:eastAsia="Arial" w:hAnsi="Arial" w:cs="Arial"/>
                  <w:sz w:val="22"/>
                  <w:szCs w:val="22"/>
                  <w:u w:val="single"/>
                </w:rPr>
                <w:t>/</w:t>
              </w:r>
            </w:hyperlink>
            <w:r>
              <w:rPr>
                <w:rFonts w:ascii="Arial" w:eastAsia="Arial" w:hAnsi="Arial" w:cs="Arial"/>
                <w:sz w:val="22"/>
                <w:szCs w:val="22"/>
              </w:rPr>
              <w:t xml:space="preserve"> </w:t>
            </w:r>
          </w:p>
        </w:tc>
      </w:tr>
      <w:tr w:rsidR="00364DF5" w14:paraId="3598EE8D" w14:textId="77777777">
        <w:trPr>
          <w:trHeight w:val="271"/>
        </w:trPr>
        <w:tc>
          <w:tcPr>
            <w:tcW w:w="2552" w:type="dxa"/>
            <w:tcBorders>
              <w:top w:val="single" w:sz="6" w:space="0" w:color="000000"/>
              <w:left w:val="single" w:sz="6" w:space="0" w:color="000000"/>
              <w:bottom w:val="single" w:sz="6" w:space="0" w:color="000000"/>
              <w:right w:val="single" w:sz="6" w:space="0" w:color="000000"/>
            </w:tcBorders>
            <w:tcMar>
              <w:top w:w="28" w:type="dxa"/>
              <w:left w:w="28" w:type="dxa"/>
              <w:bottom w:w="28" w:type="dxa"/>
              <w:right w:w="28" w:type="dxa"/>
            </w:tcMar>
            <w:vAlign w:val="center"/>
          </w:tcPr>
          <w:p w14:paraId="60FD85C3" w14:textId="77777777" w:rsidR="00364DF5" w:rsidRDefault="00000000">
            <w:pPr>
              <w:rPr>
                <w:rFonts w:ascii="Arial" w:eastAsia="Arial" w:hAnsi="Arial" w:cs="Arial"/>
                <w:sz w:val="22"/>
                <w:szCs w:val="22"/>
              </w:rPr>
            </w:pPr>
            <w:r>
              <w:rPr>
                <w:rFonts w:ascii="Arial" w:eastAsia="Arial" w:hAnsi="Arial" w:cs="Arial"/>
                <w:sz w:val="22"/>
                <w:szCs w:val="22"/>
              </w:rPr>
              <w:t>RStudio (version 2024.12.1+563)</w:t>
            </w:r>
          </w:p>
        </w:tc>
        <w:tc>
          <w:tcPr>
            <w:tcW w:w="4555" w:type="dxa"/>
            <w:tcBorders>
              <w:top w:val="single" w:sz="6" w:space="0" w:color="000000"/>
              <w:left w:val="single" w:sz="6" w:space="0" w:color="000000"/>
              <w:bottom w:val="single" w:sz="6" w:space="0" w:color="000000"/>
              <w:right w:val="single" w:sz="6" w:space="0" w:color="000000"/>
            </w:tcBorders>
            <w:tcMar>
              <w:top w:w="28" w:type="dxa"/>
              <w:left w:w="28" w:type="dxa"/>
              <w:bottom w:w="28" w:type="dxa"/>
              <w:right w:w="28" w:type="dxa"/>
            </w:tcMar>
            <w:vAlign w:val="center"/>
          </w:tcPr>
          <w:p w14:paraId="79017B94" w14:textId="77777777" w:rsidR="00364DF5" w:rsidRDefault="00000000">
            <w:pPr>
              <w:rPr>
                <w:rFonts w:ascii="Arial" w:eastAsia="Arial" w:hAnsi="Arial" w:cs="Arial"/>
                <w:sz w:val="22"/>
                <w:szCs w:val="22"/>
              </w:rPr>
            </w:pPr>
            <w:r>
              <w:rPr>
                <w:rFonts w:ascii="Arial" w:eastAsia="Arial" w:hAnsi="Arial" w:cs="Arial"/>
                <w:sz w:val="22"/>
                <w:szCs w:val="22"/>
              </w:rPr>
              <w:t xml:space="preserve">Software environment for R </w:t>
            </w:r>
          </w:p>
        </w:tc>
        <w:tc>
          <w:tcPr>
            <w:tcW w:w="2828" w:type="dxa"/>
            <w:tcBorders>
              <w:top w:val="single" w:sz="6" w:space="0" w:color="000000"/>
              <w:left w:val="single" w:sz="6" w:space="0" w:color="000000"/>
              <w:bottom w:val="single" w:sz="6" w:space="0" w:color="000000"/>
              <w:right w:val="single" w:sz="6" w:space="0" w:color="000000"/>
            </w:tcBorders>
            <w:tcMar>
              <w:top w:w="28" w:type="dxa"/>
              <w:left w:w="28" w:type="dxa"/>
              <w:bottom w:w="28" w:type="dxa"/>
              <w:right w:w="28" w:type="dxa"/>
            </w:tcMar>
            <w:vAlign w:val="center"/>
          </w:tcPr>
          <w:p w14:paraId="48EED2A1" w14:textId="77777777" w:rsidR="00364DF5" w:rsidRDefault="00000000">
            <w:pPr>
              <w:rPr>
                <w:rFonts w:ascii="Arial" w:eastAsia="Arial" w:hAnsi="Arial" w:cs="Arial"/>
                <w:sz w:val="22"/>
                <w:szCs w:val="22"/>
              </w:rPr>
            </w:pPr>
            <w:r>
              <w:rPr>
                <w:rFonts w:ascii="Arial" w:eastAsia="Arial" w:hAnsi="Arial" w:cs="Arial"/>
                <w:sz w:val="22"/>
                <w:szCs w:val="22"/>
              </w:rPr>
              <w:t>Windows:</w:t>
            </w:r>
            <w:hyperlink r:id="rId12">
              <w:r>
                <w:rPr>
                  <w:rFonts w:ascii="Arial" w:eastAsia="Arial" w:hAnsi="Arial" w:cs="Arial"/>
                  <w:sz w:val="22"/>
                  <w:szCs w:val="22"/>
                  <w:u w:val="single"/>
                </w:rPr>
                <w:t>https://download1.rstudio.org/electron/windows/RStudio-2024.12.0-467.exe</w:t>
              </w:r>
            </w:hyperlink>
            <w:r>
              <w:rPr>
                <w:rFonts w:ascii="Arial" w:eastAsia="Arial" w:hAnsi="Arial" w:cs="Arial"/>
                <w:sz w:val="22"/>
                <w:szCs w:val="22"/>
              </w:rPr>
              <w:t xml:space="preserve"> </w:t>
            </w:r>
          </w:p>
          <w:p w14:paraId="0D1339B1" w14:textId="77777777" w:rsidR="00364DF5" w:rsidRDefault="00000000">
            <w:pPr>
              <w:rPr>
                <w:rFonts w:ascii="Arial" w:eastAsia="Arial" w:hAnsi="Arial" w:cs="Arial"/>
                <w:sz w:val="22"/>
                <w:szCs w:val="22"/>
              </w:rPr>
            </w:pPr>
            <w:r>
              <w:rPr>
                <w:rFonts w:ascii="Arial" w:eastAsia="Arial" w:hAnsi="Arial" w:cs="Arial"/>
                <w:sz w:val="22"/>
                <w:szCs w:val="22"/>
              </w:rPr>
              <w:t>Mac:</w:t>
            </w:r>
            <w:hyperlink r:id="rId13">
              <w:r>
                <w:rPr>
                  <w:rFonts w:ascii="Arial" w:eastAsia="Arial" w:hAnsi="Arial" w:cs="Arial"/>
                  <w:sz w:val="22"/>
                  <w:szCs w:val="22"/>
                  <w:u w:val="single"/>
                </w:rPr>
                <w:t>https://download1.rstudio.org/electron/macos/RStudio-2024.12.0-467.dmg</w:t>
              </w:r>
            </w:hyperlink>
            <w:r>
              <w:rPr>
                <w:rFonts w:ascii="Arial" w:eastAsia="Arial" w:hAnsi="Arial" w:cs="Arial"/>
                <w:sz w:val="22"/>
                <w:szCs w:val="22"/>
              </w:rPr>
              <w:t xml:space="preserve"> </w:t>
            </w:r>
          </w:p>
        </w:tc>
      </w:tr>
      <w:tr w:rsidR="00364DF5" w14:paraId="445A5E84" w14:textId="77777777">
        <w:trPr>
          <w:trHeight w:val="271"/>
        </w:trPr>
        <w:tc>
          <w:tcPr>
            <w:tcW w:w="2552" w:type="dxa"/>
            <w:tcBorders>
              <w:top w:val="single" w:sz="6" w:space="0" w:color="000000"/>
              <w:left w:val="single" w:sz="6" w:space="0" w:color="000000"/>
              <w:bottom w:val="single" w:sz="6" w:space="0" w:color="000000"/>
              <w:right w:val="single" w:sz="6" w:space="0" w:color="000000"/>
            </w:tcBorders>
            <w:tcMar>
              <w:top w:w="28" w:type="dxa"/>
              <w:left w:w="28" w:type="dxa"/>
              <w:bottom w:w="28" w:type="dxa"/>
              <w:right w:w="28" w:type="dxa"/>
            </w:tcMar>
            <w:vAlign w:val="center"/>
          </w:tcPr>
          <w:p w14:paraId="47047A5A" w14:textId="77777777" w:rsidR="00364DF5" w:rsidRDefault="00000000">
            <w:pPr>
              <w:rPr>
                <w:rFonts w:ascii="Arial" w:eastAsia="Arial" w:hAnsi="Arial" w:cs="Arial"/>
                <w:sz w:val="22"/>
                <w:szCs w:val="22"/>
              </w:rPr>
            </w:pPr>
            <w:r>
              <w:rPr>
                <w:rFonts w:ascii="Arial" w:eastAsia="Arial" w:hAnsi="Arial" w:cs="Arial"/>
                <w:sz w:val="22"/>
                <w:szCs w:val="22"/>
              </w:rPr>
              <w:t>GSE81089</w:t>
            </w:r>
          </w:p>
        </w:tc>
        <w:tc>
          <w:tcPr>
            <w:tcW w:w="4555" w:type="dxa"/>
            <w:tcBorders>
              <w:top w:val="single" w:sz="6" w:space="0" w:color="000000"/>
              <w:left w:val="single" w:sz="6" w:space="0" w:color="000000"/>
              <w:bottom w:val="single" w:sz="6" w:space="0" w:color="000000"/>
              <w:right w:val="single" w:sz="6" w:space="0" w:color="000000"/>
            </w:tcBorders>
            <w:tcMar>
              <w:top w:w="28" w:type="dxa"/>
              <w:left w:w="28" w:type="dxa"/>
              <w:bottom w:w="28" w:type="dxa"/>
              <w:right w:w="28" w:type="dxa"/>
            </w:tcMar>
            <w:vAlign w:val="center"/>
          </w:tcPr>
          <w:p w14:paraId="11D6B473" w14:textId="77777777" w:rsidR="00364DF5" w:rsidRDefault="00000000">
            <w:pPr>
              <w:rPr>
                <w:rFonts w:ascii="Arial" w:eastAsia="Arial" w:hAnsi="Arial" w:cs="Arial"/>
                <w:sz w:val="22"/>
                <w:szCs w:val="22"/>
              </w:rPr>
            </w:pPr>
            <w:proofErr w:type="spellStart"/>
            <w:r>
              <w:rPr>
                <w:rFonts w:ascii="Arial" w:eastAsia="Arial" w:hAnsi="Arial" w:cs="Arial"/>
                <w:sz w:val="22"/>
                <w:szCs w:val="22"/>
              </w:rPr>
              <w:t>RNAseq</w:t>
            </w:r>
            <w:proofErr w:type="spellEnd"/>
            <w:r>
              <w:rPr>
                <w:rFonts w:ascii="Arial" w:eastAsia="Arial" w:hAnsi="Arial" w:cs="Arial"/>
                <w:sz w:val="22"/>
                <w:szCs w:val="22"/>
              </w:rPr>
              <w:t xml:space="preserve"> dataset comparing </w:t>
            </w:r>
            <w:proofErr w:type="gramStart"/>
            <w:r>
              <w:rPr>
                <w:rFonts w:ascii="Arial" w:eastAsia="Arial" w:hAnsi="Arial" w:cs="Arial"/>
                <w:sz w:val="22"/>
                <w:szCs w:val="22"/>
              </w:rPr>
              <w:t>Non-small</w:t>
            </w:r>
            <w:proofErr w:type="gramEnd"/>
            <w:r>
              <w:rPr>
                <w:rFonts w:ascii="Arial" w:eastAsia="Arial" w:hAnsi="Arial" w:cs="Arial"/>
                <w:sz w:val="22"/>
                <w:szCs w:val="22"/>
              </w:rPr>
              <w:t xml:space="preserve"> cell lung cancer (NSCLC) tissue with healthy </w:t>
            </w:r>
            <w:r>
              <w:rPr>
                <w:rFonts w:ascii="Arial" w:eastAsia="Arial" w:hAnsi="Arial" w:cs="Arial"/>
                <w:sz w:val="22"/>
                <w:szCs w:val="22"/>
              </w:rPr>
              <w:lastRenderedPageBreak/>
              <w:t xml:space="preserve">control, originally published by </w:t>
            </w:r>
            <w:proofErr w:type="spellStart"/>
            <w:r>
              <w:rPr>
                <w:rFonts w:ascii="Arial" w:eastAsia="Arial" w:hAnsi="Arial" w:cs="Arial"/>
                <w:sz w:val="22"/>
                <w:szCs w:val="22"/>
              </w:rPr>
              <w:t>Mezheyeuski</w:t>
            </w:r>
            <w:proofErr w:type="spellEnd"/>
            <w:r>
              <w:rPr>
                <w:rFonts w:ascii="Arial" w:eastAsia="Arial" w:hAnsi="Arial" w:cs="Arial"/>
                <w:sz w:val="22"/>
                <w:szCs w:val="22"/>
              </w:rPr>
              <w:t xml:space="preserve"> et al. 2018 and available on GEO database </w:t>
            </w:r>
          </w:p>
        </w:tc>
        <w:tc>
          <w:tcPr>
            <w:tcW w:w="2828" w:type="dxa"/>
            <w:tcBorders>
              <w:top w:val="single" w:sz="6" w:space="0" w:color="000000"/>
              <w:left w:val="single" w:sz="6" w:space="0" w:color="000000"/>
              <w:bottom w:val="single" w:sz="6" w:space="0" w:color="000000"/>
              <w:right w:val="single" w:sz="6" w:space="0" w:color="000000"/>
            </w:tcBorders>
            <w:tcMar>
              <w:top w:w="28" w:type="dxa"/>
              <w:left w:w="28" w:type="dxa"/>
              <w:bottom w:w="28" w:type="dxa"/>
              <w:right w:w="28" w:type="dxa"/>
            </w:tcMar>
            <w:vAlign w:val="center"/>
          </w:tcPr>
          <w:p w14:paraId="74D56CE0" w14:textId="77777777" w:rsidR="00364DF5" w:rsidRDefault="00000000">
            <w:pPr>
              <w:rPr>
                <w:rFonts w:ascii="Arial" w:eastAsia="Arial" w:hAnsi="Arial" w:cs="Arial"/>
                <w:sz w:val="22"/>
                <w:szCs w:val="22"/>
              </w:rPr>
            </w:pPr>
            <w:proofErr w:type="spellStart"/>
            <w:r>
              <w:rPr>
                <w:rFonts w:ascii="Arial" w:eastAsia="Arial" w:hAnsi="Arial" w:cs="Arial"/>
                <w:sz w:val="22"/>
                <w:szCs w:val="22"/>
              </w:rPr>
              <w:lastRenderedPageBreak/>
              <w:t>Mezheyeuski</w:t>
            </w:r>
            <w:proofErr w:type="spellEnd"/>
            <w:r>
              <w:rPr>
                <w:rFonts w:ascii="Arial" w:eastAsia="Arial" w:hAnsi="Arial" w:cs="Arial"/>
                <w:sz w:val="22"/>
                <w:szCs w:val="22"/>
              </w:rPr>
              <w:t xml:space="preserve"> et al. 2018 </w:t>
            </w:r>
          </w:p>
          <w:p w14:paraId="3ABECA0E" w14:textId="77777777" w:rsidR="00364DF5" w:rsidRDefault="00000000">
            <w:pPr>
              <w:rPr>
                <w:rFonts w:ascii="Arial" w:eastAsia="Arial" w:hAnsi="Arial" w:cs="Arial"/>
                <w:sz w:val="22"/>
                <w:szCs w:val="22"/>
              </w:rPr>
            </w:pPr>
            <w:r>
              <w:rPr>
                <w:rFonts w:ascii="Arial" w:eastAsia="Arial" w:hAnsi="Arial" w:cs="Arial"/>
                <w:sz w:val="22"/>
                <w:szCs w:val="22"/>
              </w:rPr>
              <w:t>GSE81089</w:t>
            </w:r>
          </w:p>
        </w:tc>
      </w:tr>
    </w:tbl>
    <w:p w14:paraId="59E8C937" w14:textId="77777777" w:rsidR="00364DF5" w:rsidRDefault="00364DF5">
      <w:pPr>
        <w:rPr>
          <w:rFonts w:ascii="Arial" w:eastAsia="Arial" w:hAnsi="Arial" w:cs="Arial"/>
          <w:color w:val="FF0000"/>
          <w:sz w:val="22"/>
          <w:szCs w:val="22"/>
        </w:rPr>
      </w:pPr>
    </w:p>
    <w:tbl>
      <w:tblPr>
        <w:tblStyle w:val="a5"/>
        <w:tblW w:w="9901" w:type="dxa"/>
        <w:tblLayout w:type="fixed"/>
        <w:tblLook w:val="0000" w:firstRow="0" w:lastRow="0" w:firstColumn="0" w:lastColumn="0" w:noHBand="0" w:noVBand="0"/>
      </w:tblPr>
      <w:tblGrid>
        <w:gridCol w:w="9901"/>
      </w:tblGrid>
      <w:tr w:rsidR="00364DF5" w14:paraId="7FC9262E" w14:textId="77777777">
        <w:tc>
          <w:tcPr>
            <w:tcW w:w="9901" w:type="dxa"/>
            <w:shd w:val="clear" w:color="auto" w:fill="93CDDC"/>
          </w:tcPr>
          <w:p w14:paraId="527C25F6" w14:textId="77777777" w:rsidR="00364DF5" w:rsidRDefault="00000000">
            <w:pPr>
              <w:pStyle w:val="Heading1"/>
              <w:rPr>
                <w:rFonts w:ascii="Arial" w:eastAsia="Arial" w:hAnsi="Arial" w:cs="Arial"/>
              </w:rPr>
            </w:pPr>
            <w:bookmarkStart w:id="2" w:name="_1fob9te" w:colFirst="0" w:colLast="0"/>
            <w:bookmarkEnd w:id="2"/>
            <w:r>
              <w:rPr>
                <w:rFonts w:ascii="Arial" w:eastAsia="Arial" w:hAnsi="Arial" w:cs="Arial"/>
              </w:rPr>
              <w:t xml:space="preserve">3. HEALTH AND SAFETY </w:t>
            </w:r>
          </w:p>
        </w:tc>
      </w:tr>
    </w:tbl>
    <w:p w14:paraId="62CAAE6A" w14:textId="77777777" w:rsidR="00364DF5" w:rsidRDefault="00000000">
      <w:pPr>
        <w:rPr>
          <w:rFonts w:ascii="Arial" w:eastAsia="Arial" w:hAnsi="Arial" w:cs="Arial"/>
          <w:sz w:val="22"/>
          <w:szCs w:val="22"/>
        </w:rPr>
      </w:pPr>
      <w:r>
        <w:rPr>
          <w:rFonts w:ascii="Arial" w:eastAsia="Arial" w:hAnsi="Arial" w:cs="Arial"/>
          <w:sz w:val="22"/>
          <w:szCs w:val="22"/>
        </w:rPr>
        <w:t>Not applicable</w:t>
      </w:r>
    </w:p>
    <w:p w14:paraId="14921484" w14:textId="77777777" w:rsidR="00364DF5" w:rsidRDefault="00364DF5">
      <w:pPr>
        <w:jc w:val="both"/>
        <w:rPr>
          <w:rFonts w:ascii="Arial" w:eastAsia="Arial" w:hAnsi="Arial" w:cs="Arial"/>
          <w:sz w:val="22"/>
          <w:szCs w:val="22"/>
        </w:rPr>
      </w:pPr>
    </w:p>
    <w:tbl>
      <w:tblPr>
        <w:tblStyle w:val="a6"/>
        <w:tblW w:w="9901" w:type="dxa"/>
        <w:tblLayout w:type="fixed"/>
        <w:tblLook w:val="0000" w:firstRow="0" w:lastRow="0" w:firstColumn="0" w:lastColumn="0" w:noHBand="0" w:noVBand="0"/>
      </w:tblPr>
      <w:tblGrid>
        <w:gridCol w:w="9901"/>
      </w:tblGrid>
      <w:tr w:rsidR="00364DF5" w14:paraId="372B27E5" w14:textId="77777777">
        <w:tc>
          <w:tcPr>
            <w:tcW w:w="9901" w:type="dxa"/>
            <w:shd w:val="clear" w:color="auto" w:fill="93CDDC"/>
          </w:tcPr>
          <w:p w14:paraId="4329D708" w14:textId="77777777" w:rsidR="00364DF5" w:rsidRDefault="00000000">
            <w:pPr>
              <w:pStyle w:val="Heading1"/>
              <w:rPr>
                <w:rFonts w:ascii="Arial" w:eastAsia="Arial" w:hAnsi="Arial" w:cs="Arial"/>
              </w:rPr>
            </w:pPr>
            <w:bookmarkStart w:id="3" w:name="_3znysh7" w:colFirst="0" w:colLast="0"/>
            <w:bookmarkEnd w:id="3"/>
            <w:r>
              <w:rPr>
                <w:rFonts w:ascii="Arial" w:eastAsia="Arial" w:hAnsi="Arial" w:cs="Arial"/>
              </w:rPr>
              <w:t xml:space="preserve">4. SPECIFIC RECOMMENDATIONS / WARNING </w:t>
            </w:r>
          </w:p>
        </w:tc>
      </w:tr>
    </w:tbl>
    <w:p w14:paraId="0DA65BCE" w14:textId="618495C2" w:rsidR="00364DF5" w:rsidRDefault="00000000">
      <w:pPr>
        <w:jc w:val="both"/>
        <w:rPr>
          <w:rFonts w:ascii="Arial" w:eastAsia="Arial" w:hAnsi="Arial" w:cs="Arial"/>
          <w:sz w:val="22"/>
          <w:szCs w:val="22"/>
        </w:rPr>
      </w:pPr>
      <w:r>
        <w:rPr>
          <w:rFonts w:ascii="Arial" w:eastAsia="Arial" w:hAnsi="Arial" w:cs="Arial"/>
          <w:sz w:val="22"/>
          <w:szCs w:val="22"/>
        </w:rPr>
        <w:t>To run the software used in the procedure</w:t>
      </w:r>
      <w:r w:rsidR="00815C5B">
        <w:rPr>
          <w:rFonts w:ascii="Arial" w:eastAsia="Arial" w:hAnsi="Arial" w:cs="Arial"/>
          <w:sz w:val="22"/>
          <w:szCs w:val="22"/>
        </w:rPr>
        <w:t xml:space="preserve"> of this protocol</w:t>
      </w:r>
      <w:r>
        <w:rPr>
          <w:rFonts w:ascii="Arial" w:eastAsia="Arial" w:hAnsi="Arial" w:cs="Arial"/>
          <w:sz w:val="22"/>
          <w:szCs w:val="22"/>
        </w:rPr>
        <w:t>, a ram memory of 16gb or higher is recommended.</w:t>
      </w:r>
    </w:p>
    <w:p w14:paraId="421C989F" w14:textId="77777777" w:rsidR="00364DF5" w:rsidRDefault="00364DF5">
      <w:pPr>
        <w:jc w:val="both"/>
        <w:rPr>
          <w:rFonts w:ascii="Arial" w:eastAsia="Arial" w:hAnsi="Arial" w:cs="Arial"/>
          <w:sz w:val="22"/>
          <w:szCs w:val="22"/>
        </w:rPr>
      </w:pPr>
    </w:p>
    <w:tbl>
      <w:tblPr>
        <w:tblStyle w:val="a7"/>
        <w:tblW w:w="9901" w:type="dxa"/>
        <w:tblLayout w:type="fixed"/>
        <w:tblLook w:val="0000" w:firstRow="0" w:lastRow="0" w:firstColumn="0" w:lastColumn="0" w:noHBand="0" w:noVBand="0"/>
      </w:tblPr>
      <w:tblGrid>
        <w:gridCol w:w="9901"/>
      </w:tblGrid>
      <w:tr w:rsidR="00364DF5" w14:paraId="542F495E" w14:textId="77777777">
        <w:tc>
          <w:tcPr>
            <w:tcW w:w="9901" w:type="dxa"/>
            <w:shd w:val="clear" w:color="auto" w:fill="93CDDC"/>
          </w:tcPr>
          <w:p w14:paraId="5E17DABC" w14:textId="77777777" w:rsidR="00364DF5" w:rsidRDefault="00000000">
            <w:pPr>
              <w:pStyle w:val="Heading1"/>
              <w:rPr>
                <w:rFonts w:ascii="Arial" w:eastAsia="Arial" w:hAnsi="Arial" w:cs="Arial"/>
              </w:rPr>
            </w:pPr>
            <w:bookmarkStart w:id="4" w:name="_2et92p0" w:colFirst="0" w:colLast="0"/>
            <w:bookmarkEnd w:id="4"/>
            <w:r>
              <w:rPr>
                <w:rFonts w:ascii="Arial" w:eastAsia="Arial" w:hAnsi="Arial" w:cs="Arial"/>
              </w:rPr>
              <w:t>5. PROCEDURE TO FOLLOW</w:t>
            </w:r>
          </w:p>
        </w:tc>
      </w:tr>
    </w:tbl>
    <w:p w14:paraId="351E8AA5" w14:textId="77777777" w:rsidR="00364DF5" w:rsidRDefault="00000000">
      <w:pPr>
        <w:numPr>
          <w:ilvl w:val="0"/>
          <w:numId w:val="1"/>
        </w:numPr>
        <w:pBdr>
          <w:top w:val="nil"/>
          <w:left w:val="nil"/>
          <w:bottom w:val="nil"/>
          <w:right w:val="nil"/>
          <w:between w:val="nil"/>
        </w:pBdr>
        <w:jc w:val="both"/>
      </w:pPr>
      <w:bookmarkStart w:id="5" w:name="_vjnpsvh1dp1a" w:colFirst="0" w:colLast="0"/>
      <w:bookmarkEnd w:id="5"/>
      <w:r>
        <w:t xml:space="preserve"> Install and download R</w:t>
      </w:r>
    </w:p>
    <w:p w14:paraId="6FB99A34" w14:textId="441D112E" w:rsidR="00364DF5" w:rsidRDefault="00000000">
      <w:pPr>
        <w:numPr>
          <w:ilvl w:val="1"/>
          <w:numId w:val="7"/>
        </w:numPr>
        <w:pBdr>
          <w:top w:val="nil"/>
          <w:left w:val="nil"/>
          <w:bottom w:val="nil"/>
          <w:right w:val="nil"/>
          <w:between w:val="nil"/>
        </w:pBdr>
        <w:jc w:val="both"/>
      </w:pPr>
      <w:bookmarkStart w:id="6" w:name="_h61z4fkbmyxw" w:colFirst="0" w:colLast="0"/>
      <w:bookmarkEnd w:id="6"/>
      <w:r>
        <w:t>ForMchips</w:t>
      </w:r>
      <w:r w:rsidR="003129F3">
        <w:t>:</w:t>
      </w:r>
      <w:hyperlink r:id="rId14" w:history="1">
        <w:r w:rsidR="003129F3" w:rsidRPr="00FD352E">
          <w:rPr>
            <w:rStyle w:val="Hyperlink"/>
          </w:rPr>
          <w:t>https://cran.r-project.org/bin/macosx/big-sur-arm64/base/R-4.4.2-arm64.pkg</w:t>
        </w:r>
      </w:hyperlink>
    </w:p>
    <w:p w14:paraId="3E5DBAEC" w14:textId="41DFE18C" w:rsidR="00364DF5" w:rsidRDefault="00000000">
      <w:pPr>
        <w:numPr>
          <w:ilvl w:val="1"/>
          <w:numId w:val="7"/>
        </w:numPr>
      </w:pPr>
      <w:bookmarkStart w:id="7" w:name="_12sx8purszdo" w:colFirst="0" w:colLast="0"/>
      <w:bookmarkEnd w:id="7"/>
      <w:r>
        <w:t xml:space="preserve">For intel: </w:t>
      </w:r>
      <w:hyperlink r:id="rId15" w:history="1">
        <w:r w:rsidR="003129F3" w:rsidRPr="00FD352E">
          <w:rPr>
            <w:rStyle w:val="Hyperlink"/>
          </w:rPr>
          <w:t>https://cran.r-project.org/bin/macosx/big-sur-x86_64/base/R-4.4.2-x86_64.pkg</w:t>
        </w:r>
      </w:hyperlink>
    </w:p>
    <w:p w14:paraId="2CD8B74B" w14:textId="77777777" w:rsidR="00364DF5" w:rsidRDefault="00000000">
      <w:pPr>
        <w:numPr>
          <w:ilvl w:val="0"/>
          <w:numId w:val="7"/>
        </w:numPr>
        <w:pBdr>
          <w:top w:val="nil"/>
          <w:left w:val="nil"/>
          <w:bottom w:val="nil"/>
          <w:right w:val="nil"/>
          <w:between w:val="nil"/>
        </w:pBdr>
        <w:jc w:val="both"/>
      </w:pPr>
      <w:bookmarkStart w:id="8" w:name="_4bsj2tpvbig7" w:colFirst="0" w:colLast="0"/>
      <w:bookmarkEnd w:id="8"/>
      <w:r>
        <w:t xml:space="preserve">Download and install </w:t>
      </w:r>
      <w:proofErr w:type="spellStart"/>
      <w:r>
        <w:t>Rstudio</w:t>
      </w:r>
      <w:proofErr w:type="spellEnd"/>
    </w:p>
    <w:p w14:paraId="10FC7DA2" w14:textId="70DDE030" w:rsidR="00364DF5" w:rsidRDefault="00000000">
      <w:pPr>
        <w:numPr>
          <w:ilvl w:val="1"/>
          <w:numId w:val="7"/>
        </w:numPr>
        <w:pBdr>
          <w:top w:val="nil"/>
          <w:left w:val="nil"/>
          <w:bottom w:val="nil"/>
          <w:right w:val="nil"/>
          <w:between w:val="nil"/>
        </w:pBdr>
        <w:jc w:val="both"/>
      </w:pPr>
      <w:bookmarkStart w:id="9" w:name="_wnty46j5kpbp" w:colFirst="0" w:colLast="0"/>
      <w:bookmarkEnd w:id="9"/>
      <w:r>
        <w:t xml:space="preserve">For Mac: </w:t>
      </w:r>
      <w:hyperlink r:id="rId16">
        <w:r>
          <w:rPr>
            <w:color w:val="1155CC"/>
            <w:u w:val="single"/>
          </w:rPr>
          <w:t>https://download1.rstudio.org/electron/macos/RStudio-2024.12.0-467.dmg</w:t>
        </w:r>
      </w:hyperlink>
      <w:r w:rsidR="003129F3">
        <w:t xml:space="preserve"> </w:t>
      </w:r>
    </w:p>
    <w:p w14:paraId="416C6AF8" w14:textId="0AEE8E7F" w:rsidR="00364DF5" w:rsidRDefault="00000000">
      <w:pPr>
        <w:numPr>
          <w:ilvl w:val="1"/>
          <w:numId w:val="7"/>
        </w:numPr>
        <w:pBdr>
          <w:top w:val="nil"/>
          <w:left w:val="nil"/>
          <w:bottom w:val="nil"/>
          <w:right w:val="nil"/>
          <w:between w:val="nil"/>
        </w:pBdr>
      </w:pPr>
      <w:bookmarkStart w:id="10" w:name="_u6p36hxhifev" w:colFirst="0" w:colLast="0"/>
      <w:bookmarkEnd w:id="10"/>
      <w:r>
        <w:t xml:space="preserve">For Windows: </w:t>
      </w:r>
      <w:hyperlink r:id="rId17">
        <w:r>
          <w:rPr>
            <w:color w:val="1155CC"/>
            <w:u w:val="single"/>
          </w:rPr>
          <w:t>https://download1.rstudio.org/electron/windows/RStudio-2024.12.0-467.exe</w:t>
        </w:r>
      </w:hyperlink>
      <w:r w:rsidR="003129F3">
        <w:t xml:space="preserve"> </w:t>
      </w:r>
    </w:p>
    <w:p w14:paraId="775091FE" w14:textId="77777777" w:rsidR="00364DF5" w:rsidRDefault="00000000">
      <w:pPr>
        <w:numPr>
          <w:ilvl w:val="0"/>
          <w:numId w:val="7"/>
        </w:numPr>
        <w:pBdr>
          <w:top w:val="nil"/>
          <w:left w:val="nil"/>
          <w:bottom w:val="nil"/>
          <w:right w:val="nil"/>
          <w:between w:val="nil"/>
        </w:pBdr>
        <w:jc w:val="both"/>
      </w:pPr>
      <w:bookmarkStart w:id="11" w:name="_9iwmkxmmsr91" w:colFirst="0" w:colLast="0"/>
      <w:bookmarkEnd w:id="11"/>
      <w:r>
        <w:t xml:space="preserve"> Download the data from the GEO database</w:t>
      </w:r>
    </w:p>
    <w:bookmarkStart w:id="12" w:name="_3399bjj4ntz" w:colFirst="0" w:colLast="0"/>
    <w:bookmarkEnd w:id="12"/>
    <w:p w14:paraId="68FDBEAC" w14:textId="77777777" w:rsidR="00364DF5" w:rsidRDefault="00000000">
      <w:pPr>
        <w:numPr>
          <w:ilvl w:val="0"/>
          <w:numId w:val="3"/>
        </w:numPr>
      </w:pPr>
      <w:r>
        <w:fldChar w:fldCharType="begin"/>
      </w:r>
      <w:r>
        <w:instrText>HYPERLINK "https://www.ncbi.nlm.nih.gov/geo/query/acc.cgi?acc=GSE81089" \h</w:instrText>
      </w:r>
      <w:r>
        <w:fldChar w:fldCharType="separate"/>
      </w:r>
      <w:r>
        <w:rPr>
          <w:color w:val="1155CC"/>
          <w:u w:val="single"/>
        </w:rPr>
        <w:t>https://www.ncbi.nlm.nih.gov/geo/query/acc.cgi?acc=GSE81089</w:t>
      </w:r>
      <w:r>
        <w:fldChar w:fldCharType="end"/>
      </w:r>
    </w:p>
    <w:p w14:paraId="6988C0FF" w14:textId="77777777" w:rsidR="00364DF5" w:rsidRDefault="00000000">
      <w:pPr>
        <w:numPr>
          <w:ilvl w:val="0"/>
          <w:numId w:val="7"/>
        </w:numPr>
        <w:spacing w:after="200"/>
        <w:jc w:val="both"/>
        <w:rPr>
          <w:rFonts w:ascii="Arial" w:eastAsia="Arial" w:hAnsi="Arial" w:cs="Arial"/>
          <w:sz w:val="22"/>
          <w:szCs w:val="22"/>
        </w:rPr>
      </w:pPr>
      <w:bookmarkStart w:id="13" w:name="_ddp4tktr3d2d" w:colFirst="0" w:colLast="0"/>
      <w:bookmarkEnd w:id="13"/>
      <w:r>
        <w:t>Install and load the necessary libraries in R</w:t>
      </w:r>
      <w:r>
        <w:rPr>
          <w:noProof/>
        </w:rPr>
        <w:drawing>
          <wp:anchor distT="114300" distB="114300" distL="114300" distR="114300" simplePos="0" relativeHeight="251658240" behindDoc="0" locked="0" layoutInCell="1" hidden="0" allowOverlap="1" wp14:anchorId="5BEBFE6F" wp14:editId="078CCC22">
            <wp:simplePos x="0" y="0"/>
            <wp:positionH relativeFrom="column">
              <wp:posOffset>1638300</wp:posOffset>
            </wp:positionH>
            <wp:positionV relativeFrom="paragraph">
              <wp:posOffset>180975</wp:posOffset>
            </wp:positionV>
            <wp:extent cx="2104073" cy="1068389"/>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l="3983" t="12239" r="72167" b="68309"/>
                    <a:stretch>
                      <a:fillRect/>
                    </a:stretch>
                  </pic:blipFill>
                  <pic:spPr>
                    <a:xfrm>
                      <a:off x="0" y="0"/>
                      <a:ext cx="2104073" cy="1068389"/>
                    </a:xfrm>
                    <a:prstGeom prst="rect">
                      <a:avLst/>
                    </a:prstGeom>
                    <a:ln/>
                  </pic:spPr>
                </pic:pic>
              </a:graphicData>
            </a:graphic>
          </wp:anchor>
        </w:drawing>
      </w:r>
    </w:p>
    <w:p w14:paraId="3E60E1C9" w14:textId="77777777" w:rsidR="00364DF5" w:rsidRDefault="00000000">
      <w:pPr>
        <w:numPr>
          <w:ilvl w:val="0"/>
          <w:numId w:val="5"/>
        </w:numPr>
        <w:jc w:val="both"/>
      </w:pPr>
      <w:bookmarkStart w:id="14" w:name="_jj9gdy5r09af" w:colFirst="0" w:colLast="0"/>
      <w:bookmarkEnd w:id="14"/>
      <w:r>
        <w:t>DESeq2</w:t>
      </w:r>
    </w:p>
    <w:p w14:paraId="25C2AC1F" w14:textId="77777777" w:rsidR="00364DF5" w:rsidRDefault="00000000">
      <w:pPr>
        <w:numPr>
          <w:ilvl w:val="0"/>
          <w:numId w:val="5"/>
        </w:numPr>
        <w:jc w:val="both"/>
      </w:pPr>
      <w:bookmarkStart w:id="15" w:name="_1qp0u8cv8gxe" w:colFirst="0" w:colLast="0"/>
      <w:bookmarkEnd w:id="15"/>
      <w:r>
        <w:t>ggplot2</w:t>
      </w:r>
    </w:p>
    <w:p w14:paraId="3851DB68" w14:textId="77777777" w:rsidR="00364DF5" w:rsidRDefault="00000000">
      <w:pPr>
        <w:numPr>
          <w:ilvl w:val="0"/>
          <w:numId w:val="5"/>
        </w:numPr>
        <w:spacing w:after="200"/>
        <w:jc w:val="both"/>
      </w:pPr>
      <w:bookmarkStart w:id="16" w:name="_fzau98kgetej" w:colFirst="0" w:colLast="0"/>
      <w:bookmarkEnd w:id="16"/>
      <w:proofErr w:type="spellStart"/>
      <w:r>
        <w:t>dplyr</w:t>
      </w:r>
      <w:proofErr w:type="spellEnd"/>
    </w:p>
    <w:p w14:paraId="375AFCD3" w14:textId="77777777" w:rsidR="00364DF5" w:rsidRDefault="00364DF5">
      <w:pPr>
        <w:spacing w:after="200"/>
        <w:jc w:val="both"/>
      </w:pPr>
      <w:bookmarkStart w:id="17" w:name="_l5ezt5ca2dl" w:colFirst="0" w:colLast="0"/>
      <w:bookmarkEnd w:id="17"/>
    </w:p>
    <w:p w14:paraId="38A1EE8A" w14:textId="77777777" w:rsidR="00364DF5" w:rsidRDefault="00000000">
      <w:pPr>
        <w:numPr>
          <w:ilvl w:val="0"/>
          <w:numId w:val="7"/>
        </w:numPr>
        <w:pBdr>
          <w:top w:val="nil"/>
          <w:left w:val="nil"/>
          <w:bottom w:val="nil"/>
          <w:right w:val="nil"/>
          <w:between w:val="nil"/>
        </w:pBdr>
        <w:jc w:val="both"/>
      </w:pPr>
      <w:bookmarkStart w:id="18" w:name="_rsv98d616jka" w:colFirst="0" w:colLast="0"/>
      <w:bookmarkEnd w:id="18"/>
      <w:r>
        <w:t>Set the working directory of the data analysis</w:t>
      </w:r>
    </w:p>
    <w:p w14:paraId="3748ED57" w14:textId="77777777" w:rsidR="00364DF5" w:rsidRDefault="00000000">
      <w:pPr>
        <w:numPr>
          <w:ilvl w:val="0"/>
          <w:numId w:val="4"/>
        </w:numPr>
        <w:pBdr>
          <w:top w:val="nil"/>
          <w:left w:val="nil"/>
          <w:bottom w:val="nil"/>
          <w:right w:val="nil"/>
          <w:between w:val="nil"/>
        </w:pBdr>
        <w:jc w:val="both"/>
        <w:rPr>
          <w:i/>
        </w:rPr>
      </w:pPr>
      <w:bookmarkStart w:id="19" w:name="_53uqvfju2t4r" w:colFirst="0" w:colLast="0"/>
      <w:bookmarkEnd w:id="19"/>
      <w:proofErr w:type="spellStart"/>
      <w:r>
        <w:rPr>
          <w:i/>
        </w:rPr>
        <w:t>setwd</w:t>
      </w:r>
      <w:proofErr w:type="spellEnd"/>
      <w:r>
        <w:rPr>
          <w:i/>
        </w:rPr>
        <w:t>(...)</w:t>
      </w:r>
    </w:p>
    <w:p w14:paraId="03C5E7D8" w14:textId="77777777" w:rsidR="00364DF5" w:rsidRDefault="00000000">
      <w:pPr>
        <w:numPr>
          <w:ilvl w:val="0"/>
          <w:numId w:val="7"/>
        </w:numPr>
        <w:pBdr>
          <w:top w:val="nil"/>
          <w:left w:val="nil"/>
          <w:bottom w:val="nil"/>
          <w:right w:val="nil"/>
          <w:between w:val="nil"/>
        </w:pBdr>
        <w:jc w:val="both"/>
      </w:pPr>
      <w:bookmarkStart w:id="20" w:name="_h40pkuh6cu6h" w:colFirst="0" w:colLast="0"/>
      <w:bookmarkEnd w:id="20"/>
      <w:r>
        <w:t>Import the earlier obtained data from GEO into R</w:t>
      </w:r>
    </w:p>
    <w:p w14:paraId="5A5BF6A6" w14:textId="77777777" w:rsidR="00364DF5" w:rsidRDefault="00000000">
      <w:pPr>
        <w:numPr>
          <w:ilvl w:val="0"/>
          <w:numId w:val="2"/>
        </w:numPr>
        <w:pBdr>
          <w:top w:val="nil"/>
          <w:left w:val="nil"/>
          <w:bottom w:val="nil"/>
          <w:right w:val="nil"/>
          <w:between w:val="nil"/>
        </w:pBdr>
        <w:jc w:val="both"/>
        <w:rPr>
          <w:i/>
        </w:rPr>
      </w:pPr>
      <w:bookmarkStart w:id="21" w:name="_tdgcnr3jm0zc" w:colFirst="0" w:colLast="0"/>
      <w:bookmarkEnd w:id="21"/>
      <w:r>
        <w:rPr>
          <w:i/>
        </w:rPr>
        <w:t xml:space="preserve">Data &lt;- </w:t>
      </w:r>
      <w:proofErr w:type="spellStart"/>
      <w:proofErr w:type="gramStart"/>
      <w:r>
        <w:rPr>
          <w:i/>
        </w:rPr>
        <w:t>read.delim</w:t>
      </w:r>
      <w:proofErr w:type="spellEnd"/>
      <w:proofErr w:type="gramEnd"/>
      <w:r>
        <w:rPr>
          <w:i/>
        </w:rPr>
        <w:t xml:space="preserve"> ("</w:t>
      </w:r>
      <w:proofErr w:type="spellStart"/>
      <w:r>
        <w:rPr>
          <w:i/>
        </w:rPr>
        <w:t>FPKM_cufflinks.tsv</w:t>
      </w:r>
      <w:proofErr w:type="spellEnd"/>
      <w:r>
        <w:rPr>
          <w:i/>
        </w:rPr>
        <w:t xml:space="preserve">", header=TRUE, </w:t>
      </w:r>
      <w:proofErr w:type="spellStart"/>
      <w:r>
        <w:rPr>
          <w:i/>
        </w:rPr>
        <w:t>row.names</w:t>
      </w:r>
      <w:proofErr w:type="spellEnd"/>
      <w:r>
        <w:rPr>
          <w:i/>
        </w:rPr>
        <w:t xml:space="preserve">=1, </w:t>
      </w:r>
      <w:proofErr w:type="spellStart"/>
      <w:r>
        <w:rPr>
          <w:i/>
        </w:rPr>
        <w:t>sep</w:t>
      </w:r>
      <w:proofErr w:type="spellEnd"/>
      <w:r>
        <w:rPr>
          <w:i/>
        </w:rPr>
        <w:t xml:space="preserve">="\t", </w:t>
      </w:r>
      <w:proofErr w:type="spellStart"/>
      <w:r>
        <w:rPr>
          <w:i/>
        </w:rPr>
        <w:t>check.names</w:t>
      </w:r>
      <w:proofErr w:type="spellEnd"/>
      <w:r>
        <w:rPr>
          <w:i/>
        </w:rPr>
        <w:t xml:space="preserve"> = FALSE)</w:t>
      </w:r>
    </w:p>
    <w:p w14:paraId="15122C74" w14:textId="77777777" w:rsidR="00364DF5" w:rsidRDefault="00000000">
      <w:pPr>
        <w:numPr>
          <w:ilvl w:val="0"/>
          <w:numId w:val="7"/>
        </w:numPr>
        <w:pBdr>
          <w:top w:val="nil"/>
          <w:left w:val="nil"/>
          <w:bottom w:val="nil"/>
          <w:right w:val="nil"/>
          <w:between w:val="nil"/>
        </w:pBdr>
        <w:jc w:val="both"/>
      </w:pPr>
      <w:bookmarkStart w:id="22" w:name="_unr9f0pgww1k" w:colFirst="0" w:colLast="0"/>
      <w:bookmarkEnd w:id="22"/>
      <w:r>
        <w:t xml:space="preserve">Obtain metadata from the obtained Data  </w:t>
      </w:r>
    </w:p>
    <w:p w14:paraId="75401210" w14:textId="77777777" w:rsidR="00364DF5" w:rsidRDefault="00000000">
      <w:pPr>
        <w:numPr>
          <w:ilvl w:val="1"/>
          <w:numId w:val="7"/>
        </w:numPr>
        <w:jc w:val="both"/>
        <w:rPr>
          <w:i/>
        </w:rPr>
      </w:pPr>
      <w:bookmarkStart w:id="23" w:name="_25dgmul90hky" w:colFirst="0" w:colLast="0"/>
      <w:bookmarkEnd w:id="23"/>
      <w:proofErr w:type="spellStart"/>
      <w:r>
        <w:rPr>
          <w:i/>
        </w:rPr>
        <w:t>gse</w:t>
      </w:r>
      <w:proofErr w:type="spellEnd"/>
      <w:r>
        <w:rPr>
          <w:i/>
        </w:rPr>
        <w:t xml:space="preserve"> &lt;- </w:t>
      </w:r>
      <w:proofErr w:type="spellStart"/>
      <w:proofErr w:type="gramStart"/>
      <w:r>
        <w:rPr>
          <w:i/>
        </w:rPr>
        <w:t>getGEO</w:t>
      </w:r>
      <w:proofErr w:type="spellEnd"/>
      <w:r>
        <w:rPr>
          <w:i/>
        </w:rPr>
        <w:t>(</w:t>
      </w:r>
      <w:proofErr w:type="gramEnd"/>
      <w:r>
        <w:rPr>
          <w:i/>
        </w:rPr>
        <w:t xml:space="preserve">GEO = 'GSE81089', </w:t>
      </w:r>
      <w:proofErr w:type="spellStart"/>
      <w:r>
        <w:rPr>
          <w:i/>
        </w:rPr>
        <w:t>GSEMatrix</w:t>
      </w:r>
      <w:proofErr w:type="spellEnd"/>
      <w:r>
        <w:rPr>
          <w:i/>
        </w:rPr>
        <w:t xml:space="preserve"> = TRUE)</w:t>
      </w:r>
    </w:p>
    <w:p w14:paraId="3601EB4C" w14:textId="77777777" w:rsidR="00364DF5" w:rsidRDefault="00000000">
      <w:pPr>
        <w:ind w:left="1440"/>
        <w:jc w:val="both"/>
        <w:rPr>
          <w:i/>
        </w:rPr>
      </w:pPr>
      <w:bookmarkStart w:id="24" w:name="_o2llmsa5zhbr" w:colFirst="0" w:colLast="0"/>
      <w:bookmarkEnd w:id="24"/>
      <w:r>
        <w:rPr>
          <w:i/>
        </w:rPr>
        <w:t xml:space="preserve">metadata &lt;- </w:t>
      </w:r>
      <w:proofErr w:type="spellStart"/>
      <w:r>
        <w:rPr>
          <w:i/>
        </w:rPr>
        <w:t>pData</w:t>
      </w:r>
      <w:proofErr w:type="spellEnd"/>
      <w:r>
        <w:rPr>
          <w:i/>
        </w:rPr>
        <w:t>(</w:t>
      </w:r>
      <w:proofErr w:type="spellStart"/>
      <w:r>
        <w:rPr>
          <w:i/>
        </w:rPr>
        <w:t>phenoData</w:t>
      </w:r>
      <w:proofErr w:type="spellEnd"/>
      <w:r>
        <w:rPr>
          <w:i/>
        </w:rPr>
        <w:t>(</w:t>
      </w:r>
      <w:proofErr w:type="spellStart"/>
      <w:proofErr w:type="gramStart"/>
      <w:r>
        <w:rPr>
          <w:i/>
        </w:rPr>
        <w:t>gse</w:t>
      </w:r>
      <w:proofErr w:type="spellEnd"/>
      <w:r>
        <w:rPr>
          <w:i/>
        </w:rPr>
        <w:t>[</w:t>
      </w:r>
      <w:proofErr w:type="gramEnd"/>
      <w:r>
        <w:rPr>
          <w:i/>
        </w:rPr>
        <w:t>[1]]))</w:t>
      </w:r>
    </w:p>
    <w:p w14:paraId="02AC8347" w14:textId="77777777" w:rsidR="00364DF5" w:rsidRDefault="00000000">
      <w:pPr>
        <w:numPr>
          <w:ilvl w:val="1"/>
          <w:numId w:val="7"/>
        </w:numPr>
        <w:jc w:val="both"/>
      </w:pPr>
      <w:bookmarkStart w:id="25" w:name="_omvprpo5bgsd" w:colFirst="0" w:colLast="0"/>
      <w:bookmarkEnd w:id="25"/>
      <w:r>
        <w:t xml:space="preserve">Use </w:t>
      </w:r>
      <w:r>
        <w:rPr>
          <w:i/>
        </w:rPr>
        <w:t>head(metadata)</w:t>
      </w:r>
      <w:r>
        <w:t xml:space="preserve"> to view what the metadata looks like</w:t>
      </w:r>
    </w:p>
    <w:p w14:paraId="2F34E4E7" w14:textId="77777777" w:rsidR="00364DF5" w:rsidRDefault="00000000">
      <w:pPr>
        <w:numPr>
          <w:ilvl w:val="0"/>
          <w:numId w:val="7"/>
        </w:numPr>
        <w:jc w:val="both"/>
      </w:pPr>
      <w:bookmarkStart w:id="26" w:name="_k18z6mbci0w2" w:colFirst="0" w:colLast="0"/>
      <w:bookmarkEnd w:id="26"/>
      <w:r>
        <w:t>Rename the metadata columns</w:t>
      </w:r>
    </w:p>
    <w:p w14:paraId="1B3E4EE9" w14:textId="77777777" w:rsidR="00364DF5" w:rsidRDefault="00000000">
      <w:pPr>
        <w:numPr>
          <w:ilvl w:val="1"/>
          <w:numId w:val="7"/>
        </w:numPr>
        <w:jc w:val="both"/>
        <w:rPr>
          <w:i/>
        </w:rPr>
      </w:pPr>
      <w:r>
        <w:rPr>
          <w:i/>
        </w:rPr>
        <w:t>metadata &lt;- metadata %&gt;%</w:t>
      </w:r>
    </w:p>
    <w:p w14:paraId="4065F4B8" w14:textId="77777777" w:rsidR="00364DF5" w:rsidRDefault="00000000">
      <w:pPr>
        <w:ind w:left="1440"/>
        <w:jc w:val="both"/>
        <w:rPr>
          <w:i/>
        </w:rPr>
      </w:pPr>
      <w:r>
        <w:rPr>
          <w:i/>
        </w:rPr>
        <w:t xml:space="preserve"> </w:t>
      </w:r>
      <w:proofErr w:type="gramStart"/>
      <w:r>
        <w:rPr>
          <w:i/>
        </w:rPr>
        <w:t>rename(</w:t>
      </w:r>
      <w:proofErr w:type="gramEnd"/>
    </w:p>
    <w:p w14:paraId="226A19E7" w14:textId="77777777" w:rsidR="00364DF5" w:rsidRDefault="00000000">
      <w:pPr>
        <w:ind w:left="1440"/>
        <w:jc w:val="both"/>
        <w:rPr>
          <w:i/>
        </w:rPr>
      </w:pPr>
      <w:r>
        <w:rPr>
          <w:i/>
        </w:rPr>
        <w:t xml:space="preserve">    Sample = `</w:t>
      </w:r>
      <w:proofErr w:type="spellStart"/>
      <w:r>
        <w:rPr>
          <w:i/>
        </w:rPr>
        <w:t>tumor</w:t>
      </w:r>
      <w:proofErr w:type="spellEnd"/>
      <w:r>
        <w:rPr>
          <w:i/>
        </w:rPr>
        <w:t xml:space="preserve"> (t) or normal (n):ch1`,</w:t>
      </w:r>
    </w:p>
    <w:p w14:paraId="5B706B56" w14:textId="77777777" w:rsidR="00364DF5" w:rsidRDefault="00000000">
      <w:pPr>
        <w:ind w:left="1440"/>
        <w:jc w:val="both"/>
        <w:rPr>
          <w:i/>
        </w:rPr>
      </w:pPr>
      <w:r>
        <w:rPr>
          <w:i/>
        </w:rPr>
        <w:t xml:space="preserve">    Source = source_name_ch1,</w:t>
      </w:r>
    </w:p>
    <w:p w14:paraId="02D2B9D5" w14:textId="77777777" w:rsidR="00364DF5" w:rsidRDefault="00000000">
      <w:pPr>
        <w:ind w:left="1440"/>
        <w:jc w:val="both"/>
        <w:rPr>
          <w:i/>
        </w:rPr>
      </w:pPr>
      <w:r>
        <w:rPr>
          <w:i/>
        </w:rPr>
        <w:lastRenderedPageBreak/>
        <w:t xml:space="preserve">    </w:t>
      </w:r>
      <w:proofErr w:type="spellStart"/>
      <w:r>
        <w:rPr>
          <w:i/>
        </w:rPr>
        <w:t>Tumor_stage</w:t>
      </w:r>
      <w:proofErr w:type="spellEnd"/>
      <w:r>
        <w:rPr>
          <w:i/>
        </w:rPr>
        <w:t xml:space="preserve"> = `stage tnm:ch1`,</w:t>
      </w:r>
    </w:p>
    <w:p w14:paraId="692FCFF5" w14:textId="77777777" w:rsidR="00364DF5" w:rsidRDefault="00000000">
      <w:pPr>
        <w:ind w:left="1440"/>
        <w:jc w:val="both"/>
        <w:rPr>
          <w:i/>
        </w:rPr>
      </w:pPr>
      <w:r>
        <w:rPr>
          <w:i/>
        </w:rPr>
        <w:t xml:space="preserve">    Age = `age:ch1`,</w:t>
      </w:r>
    </w:p>
    <w:p w14:paraId="6A49D0F5" w14:textId="77777777" w:rsidR="00364DF5" w:rsidRDefault="00000000">
      <w:pPr>
        <w:ind w:left="1440"/>
        <w:jc w:val="both"/>
        <w:rPr>
          <w:i/>
        </w:rPr>
      </w:pPr>
      <w:r>
        <w:rPr>
          <w:i/>
        </w:rPr>
        <w:t xml:space="preserve">    Sex = `gender:ch1`,</w:t>
      </w:r>
    </w:p>
    <w:p w14:paraId="2CE22783" w14:textId="77777777" w:rsidR="00364DF5" w:rsidRDefault="00000000">
      <w:pPr>
        <w:ind w:left="1440"/>
        <w:jc w:val="both"/>
        <w:rPr>
          <w:i/>
        </w:rPr>
      </w:pPr>
      <w:r>
        <w:rPr>
          <w:i/>
        </w:rPr>
        <w:t xml:space="preserve">    </w:t>
      </w:r>
      <w:proofErr w:type="spellStart"/>
      <w:r>
        <w:rPr>
          <w:i/>
        </w:rPr>
        <w:t>Life_Status</w:t>
      </w:r>
      <w:proofErr w:type="spellEnd"/>
      <w:r>
        <w:rPr>
          <w:i/>
        </w:rPr>
        <w:t xml:space="preserve"> = `dead:ch1`,</w:t>
      </w:r>
    </w:p>
    <w:p w14:paraId="7B12A4A1" w14:textId="77777777" w:rsidR="00364DF5" w:rsidRDefault="00000000">
      <w:pPr>
        <w:ind w:left="1440"/>
        <w:jc w:val="both"/>
        <w:rPr>
          <w:i/>
        </w:rPr>
      </w:pPr>
      <w:r>
        <w:rPr>
          <w:i/>
        </w:rPr>
        <w:t xml:space="preserve">    </w:t>
      </w:r>
      <w:proofErr w:type="spellStart"/>
      <w:r>
        <w:rPr>
          <w:i/>
        </w:rPr>
        <w:t>Smoking_Status</w:t>
      </w:r>
      <w:proofErr w:type="spellEnd"/>
      <w:r>
        <w:rPr>
          <w:i/>
        </w:rPr>
        <w:t xml:space="preserve"> = `smoking:ch1`</w:t>
      </w:r>
    </w:p>
    <w:p w14:paraId="15429EBD" w14:textId="77777777" w:rsidR="00364DF5" w:rsidRDefault="00000000">
      <w:pPr>
        <w:ind w:left="1440"/>
        <w:jc w:val="both"/>
        <w:rPr>
          <w:i/>
        </w:rPr>
      </w:pPr>
      <w:bookmarkStart w:id="27" w:name="_zb4qov6734p2" w:colFirst="0" w:colLast="0"/>
      <w:bookmarkEnd w:id="27"/>
      <w:r>
        <w:rPr>
          <w:i/>
        </w:rPr>
        <w:t xml:space="preserve">  )</w:t>
      </w:r>
    </w:p>
    <w:p w14:paraId="37D08204" w14:textId="77777777" w:rsidR="00364DF5" w:rsidRDefault="00000000">
      <w:pPr>
        <w:numPr>
          <w:ilvl w:val="1"/>
          <w:numId w:val="7"/>
        </w:numPr>
        <w:jc w:val="both"/>
      </w:pPr>
      <w:bookmarkStart w:id="28" w:name="_7vxvlc1n4deg" w:colFirst="0" w:colLast="0"/>
      <w:bookmarkEnd w:id="28"/>
      <w:r>
        <w:t>Use</w:t>
      </w:r>
      <w:r>
        <w:rPr>
          <w:i/>
        </w:rPr>
        <w:t xml:space="preserve"> print(</w:t>
      </w:r>
      <w:proofErr w:type="spellStart"/>
      <w:r>
        <w:rPr>
          <w:i/>
        </w:rPr>
        <w:t>colnames</w:t>
      </w:r>
      <w:proofErr w:type="spellEnd"/>
      <w:r>
        <w:rPr>
          <w:i/>
        </w:rPr>
        <w:t xml:space="preserve">(metadata)) </w:t>
      </w:r>
      <w:r>
        <w:t>to check the updated column names</w:t>
      </w:r>
    </w:p>
    <w:p w14:paraId="5518A69F" w14:textId="77777777" w:rsidR="00364DF5" w:rsidRDefault="00000000">
      <w:pPr>
        <w:numPr>
          <w:ilvl w:val="0"/>
          <w:numId w:val="7"/>
        </w:numPr>
        <w:jc w:val="both"/>
      </w:pPr>
      <w:bookmarkStart w:id="29" w:name="_vfc57ug3tip" w:colFirst="0" w:colLast="0"/>
      <w:bookmarkEnd w:id="29"/>
      <w:r>
        <w:t>Select only the renamed columns from step 8 and overwrite the metadata</w:t>
      </w:r>
    </w:p>
    <w:p w14:paraId="2DBD136E" w14:textId="77777777" w:rsidR="00364DF5" w:rsidRDefault="00000000">
      <w:pPr>
        <w:numPr>
          <w:ilvl w:val="1"/>
          <w:numId w:val="7"/>
        </w:numPr>
        <w:jc w:val="both"/>
      </w:pPr>
      <w:r>
        <w:t>metadata &lt;- metadata %&gt;%</w:t>
      </w:r>
    </w:p>
    <w:p w14:paraId="499F2B7E" w14:textId="77777777" w:rsidR="00364DF5" w:rsidRDefault="00000000">
      <w:pPr>
        <w:ind w:left="1440"/>
        <w:jc w:val="both"/>
      </w:pPr>
      <w:bookmarkStart w:id="30" w:name="_gh3h0ak485yi" w:colFirst="0" w:colLast="0"/>
      <w:bookmarkEnd w:id="30"/>
      <w:r>
        <w:t xml:space="preserve">  </w:t>
      </w:r>
      <w:proofErr w:type="gramStart"/>
      <w:r>
        <w:t>select(</w:t>
      </w:r>
      <w:proofErr w:type="gramEnd"/>
      <w:r>
        <w:t xml:space="preserve">Sample, Source, </w:t>
      </w:r>
      <w:proofErr w:type="spellStart"/>
      <w:r>
        <w:t>Tumor_stage</w:t>
      </w:r>
      <w:proofErr w:type="spellEnd"/>
      <w:r>
        <w:t xml:space="preserve">, Age, Sex, </w:t>
      </w:r>
      <w:proofErr w:type="spellStart"/>
      <w:r>
        <w:t>Life_Status</w:t>
      </w:r>
      <w:proofErr w:type="spellEnd"/>
      <w:r>
        <w:t xml:space="preserve">, </w:t>
      </w:r>
      <w:proofErr w:type="spellStart"/>
      <w:r>
        <w:t>Smoking_Status</w:t>
      </w:r>
      <w:proofErr w:type="spellEnd"/>
      <w:r>
        <w:t>)</w:t>
      </w:r>
    </w:p>
    <w:p w14:paraId="7A545404" w14:textId="77777777" w:rsidR="00364DF5" w:rsidRDefault="00000000">
      <w:pPr>
        <w:numPr>
          <w:ilvl w:val="1"/>
          <w:numId w:val="7"/>
        </w:numPr>
        <w:jc w:val="both"/>
      </w:pPr>
      <w:bookmarkStart w:id="31" w:name="_bgwlgm69u0c0" w:colFirst="0" w:colLast="0"/>
      <w:bookmarkEnd w:id="31"/>
      <w:r>
        <w:t xml:space="preserve">Use </w:t>
      </w:r>
      <w:r>
        <w:rPr>
          <w:i/>
        </w:rPr>
        <w:t>head(metadata)</w:t>
      </w:r>
      <w:r>
        <w:t xml:space="preserve"> to check if the changes were applied</w:t>
      </w:r>
    </w:p>
    <w:p w14:paraId="10281617" w14:textId="77777777" w:rsidR="00364DF5" w:rsidRDefault="00000000">
      <w:pPr>
        <w:numPr>
          <w:ilvl w:val="0"/>
          <w:numId w:val="7"/>
        </w:numPr>
        <w:jc w:val="both"/>
      </w:pPr>
      <w:bookmarkStart w:id="32" w:name="_r0tobh906b4w" w:colFirst="0" w:colLast="0"/>
      <w:bookmarkEnd w:id="32"/>
      <w:r>
        <w:t>Remove the last row from the data</w:t>
      </w:r>
    </w:p>
    <w:p w14:paraId="6CE434EA" w14:textId="77777777" w:rsidR="00364DF5" w:rsidRDefault="00000000">
      <w:pPr>
        <w:numPr>
          <w:ilvl w:val="0"/>
          <w:numId w:val="6"/>
        </w:numPr>
        <w:jc w:val="both"/>
        <w:rPr>
          <w:i/>
        </w:rPr>
      </w:pPr>
      <w:proofErr w:type="gramStart"/>
      <w:r>
        <w:rPr>
          <w:i/>
        </w:rPr>
        <w:t>head(</w:t>
      </w:r>
      <w:proofErr w:type="gramEnd"/>
      <w:r>
        <w:rPr>
          <w:i/>
        </w:rPr>
        <w:t>Data)</w:t>
      </w:r>
    </w:p>
    <w:p w14:paraId="09CED691" w14:textId="77777777" w:rsidR="00364DF5" w:rsidRDefault="00000000">
      <w:pPr>
        <w:ind w:left="1440"/>
        <w:jc w:val="both"/>
        <w:rPr>
          <w:i/>
        </w:rPr>
      </w:pPr>
      <w:proofErr w:type="gramStart"/>
      <w:r>
        <w:rPr>
          <w:i/>
        </w:rPr>
        <w:t>dim(</w:t>
      </w:r>
      <w:proofErr w:type="gramEnd"/>
      <w:r>
        <w:rPr>
          <w:i/>
        </w:rPr>
        <w:t>Data)</w:t>
      </w:r>
    </w:p>
    <w:p w14:paraId="5F0A3F55" w14:textId="77777777" w:rsidR="00364DF5" w:rsidRDefault="00000000">
      <w:pPr>
        <w:ind w:left="1440"/>
        <w:jc w:val="both"/>
        <w:rPr>
          <w:i/>
        </w:rPr>
      </w:pPr>
      <w:bookmarkStart w:id="33" w:name="_lo7pen4owsxf" w:colFirst="0" w:colLast="0"/>
      <w:bookmarkEnd w:id="33"/>
      <w:r>
        <w:rPr>
          <w:i/>
        </w:rPr>
        <w:t>Data &lt;- Data[-</w:t>
      </w:r>
      <w:proofErr w:type="spellStart"/>
      <w:proofErr w:type="gramStart"/>
      <w:r>
        <w:rPr>
          <w:i/>
        </w:rPr>
        <w:t>nrow</w:t>
      </w:r>
      <w:proofErr w:type="spellEnd"/>
      <w:r>
        <w:rPr>
          <w:i/>
        </w:rPr>
        <w:t>(</w:t>
      </w:r>
      <w:proofErr w:type="gramEnd"/>
      <w:r>
        <w:rPr>
          <w:i/>
        </w:rPr>
        <w:t>Data), ]</w:t>
      </w:r>
    </w:p>
    <w:p w14:paraId="272C84BC" w14:textId="77777777" w:rsidR="00364DF5" w:rsidRDefault="00000000">
      <w:pPr>
        <w:numPr>
          <w:ilvl w:val="0"/>
          <w:numId w:val="6"/>
        </w:numPr>
        <w:jc w:val="both"/>
      </w:pPr>
      <w:bookmarkStart w:id="34" w:name="_edz74h3ktuyv" w:colFirst="0" w:colLast="0"/>
      <w:bookmarkEnd w:id="34"/>
      <w:r>
        <w:t>Check if the last row is removed</w:t>
      </w:r>
    </w:p>
    <w:p w14:paraId="71ECE681" w14:textId="77777777" w:rsidR="00364DF5" w:rsidRDefault="00000000">
      <w:pPr>
        <w:ind w:left="1440"/>
        <w:jc w:val="both"/>
        <w:rPr>
          <w:i/>
        </w:rPr>
      </w:pPr>
      <w:bookmarkStart w:id="35" w:name="_mkustzycd2eu" w:colFirst="0" w:colLast="0"/>
      <w:bookmarkEnd w:id="35"/>
      <w:proofErr w:type="gramStart"/>
      <w:r>
        <w:rPr>
          <w:i/>
        </w:rPr>
        <w:t>dim(</w:t>
      </w:r>
      <w:proofErr w:type="gramEnd"/>
      <w:r>
        <w:rPr>
          <w:i/>
        </w:rPr>
        <w:t>Data)  # Check new dimensions</w:t>
      </w:r>
    </w:p>
    <w:p w14:paraId="2853C446" w14:textId="77777777" w:rsidR="00364DF5" w:rsidRDefault="00000000">
      <w:pPr>
        <w:numPr>
          <w:ilvl w:val="0"/>
          <w:numId w:val="7"/>
        </w:numPr>
        <w:jc w:val="both"/>
      </w:pPr>
      <w:bookmarkStart w:id="36" w:name="_8ujamsfqhld6" w:colFirst="0" w:colLast="0"/>
      <w:bookmarkEnd w:id="36"/>
      <w:r>
        <w:t>Define genes of interest (EGFR, BRAF &amp; LKB1)</w:t>
      </w:r>
    </w:p>
    <w:p w14:paraId="309D6A00" w14:textId="77777777" w:rsidR="00364DF5" w:rsidRDefault="00000000">
      <w:pPr>
        <w:numPr>
          <w:ilvl w:val="1"/>
          <w:numId w:val="7"/>
        </w:numPr>
        <w:pBdr>
          <w:top w:val="nil"/>
          <w:left w:val="nil"/>
          <w:bottom w:val="nil"/>
          <w:right w:val="nil"/>
          <w:between w:val="nil"/>
        </w:pBdr>
        <w:jc w:val="both"/>
        <w:rPr>
          <w:i/>
        </w:rPr>
      </w:pPr>
      <w:bookmarkStart w:id="37" w:name="_xs15jtn44x6x" w:colFirst="0" w:colLast="0"/>
      <w:bookmarkEnd w:id="37"/>
      <w:r>
        <w:rPr>
          <w:i/>
        </w:rPr>
        <w:t>genes_of_interest&lt;-c("ENSG00000146648","ENSG00000118046","ENSG00000157764")</w:t>
      </w:r>
    </w:p>
    <w:p w14:paraId="21F86129" w14:textId="77777777" w:rsidR="00364DF5" w:rsidRDefault="00000000">
      <w:pPr>
        <w:numPr>
          <w:ilvl w:val="0"/>
          <w:numId w:val="7"/>
        </w:numPr>
        <w:pBdr>
          <w:top w:val="nil"/>
          <w:left w:val="nil"/>
          <w:bottom w:val="nil"/>
          <w:right w:val="nil"/>
          <w:between w:val="nil"/>
        </w:pBdr>
        <w:spacing w:after="200"/>
        <w:jc w:val="both"/>
      </w:pPr>
      <w:bookmarkStart w:id="38" w:name="_v6pk49jvfhok" w:colFirst="0" w:colLast="0"/>
      <w:bookmarkEnd w:id="38"/>
      <w:r>
        <w:t>Convert the data to a long format with the genes in rows and the samples in columns</w:t>
      </w:r>
    </w:p>
    <w:p w14:paraId="50B42F98" w14:textId="77777777" w:rsidR="00364DF5" w:rsidRDefault="00000000">
      <w:pPr>
        <w:pBdr>
          <w:top w:val="nil"/>
          <w:left w:val="nil"/>
          <w:bottom w:val="nil"/>
          <w:right w:val="nil"/>
          <w:between w:val="nil"/>
        </w:pBdr>
        <w:spacing w:after="200"/>
        <w:ind w:left="720"/>
        <w:jc w:val="both"/>
      </w:pPr>
      <w:bookmarkStart w:id="39" w:name="_wx2ojmmzpkfb" w:colFirst="0" w:colLast="0"/>
      <w:bookmarkEnd w:id="39"/>
      <w:r>
        <w:rPr>
          <w:noProof/>
        </w:rPr>
        <w:drawing>
          <wp:inline distT="114300" distB="114300" distL="114300" distR="114300" wp14:anchorId="3F7FE5BB" wp14:editId="289D054F">
            <wp:extent cx="4833269" cy="794804"/>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4833269" cy="794804"/>
                    </a:xfrm>
                    <a:prstGeom prst="rect">
                      <a:avLst/>
                    </a:prstGeom>
                    <a:ln/>
                  </pic:spPr>
                </pic:pic>
              </a:graphicData>
            </a:graphic>
          </wp:inline>
        </w:drawing>
      </w:r>
    </w:p>
    <w:p w14:paraId="2B92C1EC" w14:textId="77777777" w:rsidR="00364DF5" w:rsidRDefault="00000000">
      <w:pPr>
        <w:numPr>
          <w:ilvl w:val="0"/>
          <w:numId w:val="7"/>
        </w:numPr>
        <w:pBdr>
          <w:top w:val="nil"/>
          <w:left w:val="nil"/>
          <w:bottom w:val="nil"/>
          <w:right w:val="nil"/>
          <w:between w:val="nil"/>
        </w:pBdr>
        <w:spacing w:after="200"/>
        <w:jc w:val="both"/>
      </w:pPr>
      <w:bookmarkStart w:id="40" w:name="_pb857l1d5afx" w:colFirst="0" w:colLast="0"/>
      <w:bookmarkEnd w:id="40"/>
      <w:r>
        <w:t xml:space="preserve">Merge the expression data with metadata </w:t>
      </w:r>
      <w:proofErr w:type="gramStart"/>
      <w:r>
        <w:t>in order to</w:t>
      </w:r>
      <w:proofErr w:type="gramEnd"/>
      <w:r>
        <w:t xml:space="preserve"> include sample information</w:t>
      </w:r>
    </w:p>
    <w:p w14:paraId="38263D32" w14:textId="77777777" w:rsidR="00364DF5" w:rsidRDefault="00000000">
      <w:pPr>
        <w:pBdr>
          <w:top w:val="nil"/>
          <w:left w:val="nil"/>
          <w:bottom w:val="nil"/>
          <w:right w:val="nil"/>
          <w:between w:val="nil"/>
        </w:pBdr>
        <w:spacing w:after="200"/>
        <w:ind w:left="720"/>
        <w:jc w:val="both"/>
      </w:pPr>
      <w:bookmarkStart w:id="41" w:name="_cjkh5tmaci7t" w:colFirst="0" w:colLast="0"/>
      <w:bookmarkEnd w:id="41"/>
      <w:r>
        <w:rPr>
          <w:noProof/>
        </w:rPr>
        <w:drawing>
          <wp:inline distT="114300" distB="114300" distL="114300" distR="114300" wp14:anchorId="2AE18164" wp14:editId="282D9D11">
            <wp:extent cx="2256473" cy="252369"/>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2256473" cy="252369"/>
                    </a:xfrm>
                    <a:prstGeom prst="rect">
                      <a:avLst/>
                    </a:prstGeom>
                    <a:ln/>
                  </pic:spPr>
                </pic:pic>
              </a:graphicData>
            </a:graphic>
          </wp:inline>
        </w:drawing>
      </w:r>
    </w:p>
    <w:p w14:paraId="2E06856D" w14:textId="77777777" w:rsidR="00364DF5" w:rsidRDefault="00000000">
      <w:pPr>
        <w:numPr>
          <w:ilvl w:val="0"/>
          <w:numId w:val="7"/>
        </w:numPr>
        <w:pBdr>
          <w:top w:val="nil"/>
          <w:left w:val="nil"/>
          <w:bottom w:val="nil"/>
          <w:right w:val="nil"/>
          <w:between w:val="nil"/>
        </w:pBdr>
        <w:jc w:val="both"/>
      </w:pPr>
      <w:bookmarkStart w:id="42" w:name="_162k4j7osujh" w:colFirst="0" w:colLast="0"/>
      <w:bookmarkEnd w:id="42"/>
      <w:r>
        <w:t>View the structure of the transformed data</w:t>
      </w:r>
    </w:p>
    <w:p w14:paraId="4B396D68" w14:textId="77777777" w:rsidR="00364DF5" w:rsidRDefault="00000000">
      <w:pPr>
        <w:numPr>
          <w:ilvl w:val="1"/>
          <w:numId w:val="7"/>
        </w:numPr>
        <w:pBdr>
          <w:top w:val="nil"/>
          <w:left w:val="nil"/>
          <w:bottom w:val="nil"/>
          <w:right w:val="nil"/>
          <w:between w:val="nil"/>
        </w:pBdr>
        <w:jc w:val="both"/>
      </w:pPr>
      <w:bookmarkStart w:id="43" w:name="_xg1i1h8hvf9l" w:colFirst="0" w:colLast="0"/>
      <w:bookmarkEnd w:id="43"/>
      <w:r>
        <w:rPr>
          <w:i/>
        </w:rPr>
        <w:t>print(head(</w:t>
      </w:r>
      <w:proofErr w:type="spellStart"/>
      <w:r>
        <w:rPr>
          <w:i/>
        </w:rPr>
        <w:t>expression_long</w:t>
      </w:r>
      <w:proofErr w:type="spellEnd"/>
      <w:r>
        <w:rPr>
          <w:i/>
        </w:rPr>
        <w:t>))</w:t>
      </w:r>
      <w:r>
        <w:t xml:space="preserve"> </w:t>
      </w:r>
    </w:p>
    <w:p w14:paraId="7526FB35" w14:textId="77777777" w:rsidR="00364DF5" w:rsidRDefault="00000000">
      <w:pPr>
        <w:numPr>
          <w:ilvl w:val="0"/>
          <w:numId w:val="7"/>
        </w:numPr>
        <w:pBdr>
          <w:top w:val="nil"/>
          <w:left w:val="nil"/>
          <w:bottom w:val="nil"/>
          <w:right w:val="nil"/>
          <w:between w:val="nil"/>
        </w:pBdr>
        <w:spacing w:after="200"/>
        <w:jc w:val="both"/>
      </w:pPr>
      <w:bookmarkStart w:id="44" w:name="_b1rp7ouxl5nc" w:colFirst="0" w:colLast="0"/>
      <w:bookmarkEnd w:id="44"/>
      <w:r>
        <w:t>Adjust the P-value to 0.05</w:t>
      </w:r>
    </w:p>
    <w:p w14:paraId="73800494" w14:textId="77777777" w:rsidR="00364DF5" w:rsidRDefault="00364DF5">
      <w:pPr>
        <w:jc w:val="both"/>
        <w:rPr>
          <w:rFonts w:ascii="Arial" w:eastAsia="Arial" w:hAnsi="Arial" w:cs="Arial"/>
          <w:color w:val="FF0000"/>
          <w:sz w:val="22"/>
          <w:szCs w:val="22"/>
        </w:rPr>
      </w:pPr>
    </w:p>
    <w:tbl>
      <w:tblPr>
        <w:tblStyle w:val="a8"/>
        <w:tblW w:w="9901" w:type="dxa"/>
        <w:tblLayout w:type="fixed"/>
        <w:tblLook w:val="0000" w:firstRow="0" w:lastRow="0" w:firstColumn="0" w:lastColumn="0" w:noHBand="0" w:noVBand="0"/>
      </w:tblPr>
      <w:tblGrid>
        <w:gridCol w:w="9901"/>
      </w:tblGrid>
      <w:tr w:rsidR="00364DF5" w14:paraId="5F606A5B" w14:textId="77777777">
        <w:tc>
          <w:tcPr>
            <w:tcW w:w="9901" w:type="dxa"/>
            <w:shd w:val="clear" w:color="auto" w:fill="93CDDC"/>
          </w:tcPr>
          <w:p w14:paraId="113CAA5D" w14:textId="77777777" w:rsidR="00364DF5" w:rsidRDefault="00000000">
            <w:pPr>
              <w:pStyle w:val="Heading1"/>
              <w:rPr>
                <w:rFonts w:ascii="Arial" w:eastAsia="Arial" w:hAnsi="Arial" w:cs="Arial"/>
              </w:rPr>
            </w:pPr>
            <w:bookmarkStart w:id="45" w:name="_3dy6vkm" w:colFirst="0" w:colLast="0"/>
            <w:bookmarkEnd w:id="45"/>
            <w:r>
              <w:rPr>
                <w:rFonts w:ascii="Arial" w:eastAsia="Arial" w:hAnsi="Arial" w:cs="Arial"/>
              </w:rPr>
              <w:t xml:space="preserve">6. DATA ANALYSIS AND STATISTICS </w:t>
            </w:r>
          </w:p>
        </w:tc>
      </w:tr>
    </w:tbl>
    <w:p w14:paraId="10DD0439" w14:textId="77777777" w:rsidR="00364DF5" w:rsidRDefault="00000000">
      <w:pPr>
        <w:spacing w:before="240" w:after="240"/>
        <w:jc w:val="both"/>
        <w:rPr>
          <w:rFonts w:ascii="Arial" w:eastAsia="Arial" w:hAnsi="Arial" w:cs="Arial"/>
          <w:sz w:val="22"/>
          <w:szCs w:val="22"/>
        </w:rPr>
      </w:pPr>
      <w:r>
        <w:rPr>
          <w:rFonts w:ascii="Arial" w:eastAsia="Arial" w:hAnsi="Arial" w:cs="Arial"/>
          <w:sz w:val="22"/>
          <w:szCs w:val="22"/>
        </w:rPr>
        <w:t xml:space="preserve">For this study, the focus was on </w:t>
      </w:r>
      <w:proofErr w:type="spellStart"/>
      <w:r>
        <w:rPr>
          <w:rFonts w:ascii="Arial" w:eastAsia="Arial" w:hAnsi="Arial" w:cs="Arial"/>
          <w:sz w:val="22"/>
          <w:szCs w:val="22"/>
        </w:rPr>
        <w:t>analyzing</w:t>
      </w:r>
      <w:proofErr w:type="spellEnd"/>
      <w:r>
        <w:rPr>
          <w:rFonts w:ascii="Arial" w:eastAsia="Arial" w:hAnsi="Arial" w:cs="Arial"/>
          <w:sz w:val="22"/>
          <w:szCs w:val="22"/>
        </w:rPr>
        <w:t xml:space="preserve"> genomic expression in non-small cell lung cancer (NSCLC) tissues to understand how certain amplified genes contribute to cancer progression and how this will help in identifying potential treatment options. In the analysis distinctions were made between individuals with cancerous and non-cancerous tissues, smoking status (never, former/current or missing), gender, </w:t>
      </w:r>
      <w:proofErr w:type="spellStart"/>
      <w:r>
        <w:rPr>
          <w:rFonts w:ascii="Arial" w:eastAsia="Arial" w:hAnsi="Arial" w:cs="Arial"/>
          <w:sz w:val="22"/>
          <w:szCs w:val="22"/>
        </w:rPr>
        <w:t>tumor</w:t>
      </w:r>
      <w:proofErr w:type="spellEnd"/>
      <w:r>
        <w:rPr>
          <w:rFonts w:ascii="Arial" w:eastAsia="Arial" w:hAnsi="Arial" w:cs="Arial"/>
          <w:sz w:val="22"/>
          <w:szCs w:val="22"/>
        </w:rPr>
        <w:t xml:space="preserve"> stage, life status (deceased or not), and age. Furthermore, we further specified the genes of interest: EGFR (Epidermal Growth Factor Receptor), BRAF (B-Raf Proto-Oncogene, </w:t>
      </w:r>
      <w:r>
        <w:rPr>
          <w:rFonts w:ascii="Arial" w:eastAsia="Arial" w:hAnsi="Arial" w:cs="Arial"/>
          <w:sz w:val="22"/>
          <w:szCs w:val="22"/>
        </w:rPr>
        <w:lastRenderedPageBreak/>
        <w:t xml:space="preserve">Serine/Threonine Kinase), and LKB1 (Liver Kinase B1). These genes exhibit diverse functions, providing insights into their roles in </w:t>
      </w:r>
      <w:proofErr w:type="spellStart"/>
      <w:r>
        <w:rPr>
          <w:rFonts w:ascii="Arial" w:eastAsia="Arial" w:hAnsi="Arial" w:cs="Arial"/>
          <w:sz w:val="22"/>
          <w:szCs w:val="22"/>
        </w:rPr>
        <w:t>tumor</w:t>
      </w:r>
      <w:proofErr w:type="spellEnd"/>
      <w:r>
        <w:rPr>
          <w:rFonts w:ascii="Arial" w:eastAsia="Arial" w:hAnsi="Arial" w:cs="Arial"/>
          <w:sz w:val="22"/>
          <w:szCs w:val="22"/>
        </w:rPr>
        <w:t xml:space="preserve"> biology and treatment response.</w:t>
      </w:r>
    </w:p>
    <w:p w14:paraId="09F7A60C" w14:textId="77777777" w:rsidR="00364DF5" w:rsidRDefault="00000000">
      <w:pPr>
        <w:spacing w:before="240" w:after="240"/>
        <w:jc w:val="both"/>
        <w:rPr>
          <w:rFonts w:ascii="Arial" w:eastAsia="Arial" w:hAnsi="Arial" w:cs="Arial"/>
          <w:sz w:val="22"/>
          <w:szCs w:val="22"/>
        </w:rPr>
      </w:pPr>
      <w:r>
        <w:rPr>
          <w:rFonts w:ascii="Arial" w:eastAsia="Arial" w:hAnsi="Arial" w:cs="Arial"/>
          <w:sz w:val="22"/>
          <w:szCs w:val="22"/>
        </w:rPr>
        <w:t xml:space="preserve">To </w:t>
      </w:r>
      <w:proofErr w:type="spellStart"/>
      <w:r>
        <w:rPr>
          <w:rFonts w:ascii="Arial" w:eastAsia="Arial" w:hAnsi="Arial" w:cs="Arial"/>
          <w:sz w:val="22"/>
          <w:szCs w:val="22"/>
        </w:rPr>
        <w:t>analyze</w:t>
      </w:r>
      <w:proofErr w:type="spellEnd"/>
      <w:r>
        <w:rPr>
          <w:rFonts w:ascii="Arial" w:eastAsia="Arial" w:hAnsi="Arial" w:cs="Arial"/>
          <w:sz w:val="22"/>
          <w:szCs w:val="22"/>
        </w:rPr>
        <w:t xml:space="preserve"> the data, we used RStudio, a powerful platform for statistical computing and visualization, along with the DESeq2 package for differential gene expression analysis. DESeq2 was specifically chosen for its ability to </w:t>
      </w:r>
      <w:proofErr w:type="spellStart"/>
      <w:r>
        <w:rPr>
          <w:rFonts w:ascii="Arial" w:eastAsia="Arial" w:hAnsi="Arial" w:cs="Arial"/>
          <w:sz w:val="22"/>
          <w:szCs w:val="22"/>
        </w:rPr>
        <w:t>analyze</w:t>
      </w:r>
      <w:proofErr w:type="spellEnd"/>
      <w:r>
        <w:rPr>
          <w:rFonts w:ascii="Arial" w:eastAsia="Arial" w:hAnsi="Arial" w:cs="Arial"/>
          <w:sz w:val="22"/>
          <w:szCs w:val="22"/>
        </w:rPr>
        <w:t xml:space="preserve"> RNA-</w:t>
      </w:r>
      <w:proofErr w:type="spellStart"/>
      <w:r>
        <w:rPr>
          <w:rFonts w:ascii="Arial" w:eastAsia="Arial" w:hAnsi="Arial" w:cs="Arial"/>
          <w:sz w:val="22"/>
          <w:szCs w:val="22"/>
        </w:rPr>
        <w:t>seq</w:t>
      </w:r>
      <w:proofErr w:type="spellEnd"/>
      <w:r>
        <w:rPr>
          <w:rFonts w:ascii="Arial" w:eastAsia="Arial" w:hAnsi="Arial" w:cs="Arial"/>
          <w:sz w:val="22"/>
          <w:szCs w:val="22"/>
        </w:rPr>
        <w:t xml:space="preserve"> count data using the Wald test as a default, which allowed us to assess whether variables such as </w:t>
      </w:r>
      <w:proofErr w:type="spellStart"/>
      <w:r>
        <w:rPr>
          <w:rFonts w:ascii="Arial" w:eastAsia="Arial" w:hAnsi="Arial" w:cs="Arial"/>
          <w:sz w:val="22"/>
          <w:szCs w:val="22"/>
        </w:rPr>
        <w:t>tumor</w:t>
      </w:r>
      <w:proofErr w:type="spellEnd"/>
      <w:r>
        <w:rPr>
          <w:rFonts w:ascii="Arial" w:eastAsia="Arial" w:hAnsi="Arial" w:cs="Arial"/>
          <w:sz w:val="22"/>
          <w:szCs w:val="22"/>
        </w:rPr>
        <w:t xml:space="preserve"> stage, smoking intensity, or gender influenced the expression of these genes. This approach also enabled us to account for confounding variables, ensuring that the statistical results were robust and reliable. Comparisons were made between categorical variables, such as cancerous versus non-cancerous tissues and gender differences, while correlations were assessed with continuous variables, such as age.</w:t>
      </w:r>
    </w:p>
    <w:p w14:paraId="7CA9DBB2" w14:textId="77777777" w:rsidR="00364DF5" w:rsidRDefault="00000000">
      <w:pPr>
        <w:spacing w:before="240" w:after="240"/>
        <w:jc w:val="both"/>
        <w:rPr>
          <w:rFonts w:ascii="Arial" w:eastAsia="Arial" w:hAnsi="Arial" w:cs="Arial"/>
          <w:b/>
          <w:color w:val="FF0000"/>
          <w:sz w:val="28"/>
          <w:szCs w:val="28"/>
          <w:u w:val="single"/>
        </w:rPr>
      </w:pPr>
      <w:r>
        <w:rPr>
          <w:rFonts w:ascii="Arial" w:eastAsia="Arial" w:hAnsi="Arial" w:cs="Arial"/>
          <w:sz w:val="22"/>
          <w:szCs w:val="22"/>
        </w:rPr>
        <w:t xml:space="preserve">The results were presented using a variety of visualizations generated in R. Boxplots and violin plots were used to illustrate gene expression differences across groups, such as between male and female participants or across </w:t>
      </w:r>
      <w:proofErr w:type="spellStart"/>
      <w:r>
        <w:rPr>
          <w:rFonts w:ascii="Arial" w:eastAsia="Arial" w:hAnsi="Arial" w:cs="Arial"/>
          <w:sz w:val="22"/>
          <w:szCs w:val="22"/>
        </w:rPr>
        <w:t>tumor</w:t>
      </w:r>
      <w:proofErr w:type="spellEnd"/>
      <w:r>
        <w:rPr>
          <w:rFonts w:ascii="Arial" w:eastAsia="Arial" w:hAnsi="Arial" w:cs="Arial"/>
          <w:sz w:val="22"/>
          <w:szCs w:val="22"/>
        </w:rPr>
        <w:t xml:space="preserve"> stages, while bar graphs displayed the expression levels of specific genes, including EGFR, BRAF, and LKB1, across different samples. These visualizations helped to effectively communicate the findings and highlight key trends in the data. </w:t>
      </w:r>
    </w:p>
    <w:p w14:paraId="1B5E247E" w14:textId="77777777" w:rsidR="00364DF5" w:rsidRDefault="00364DF5">
      <w:pPr>
        <w:rPr>
          <w:rFonts w:ascii="Arial" w:eastAsia="Arial" w:hAnsi="Arial" w:cs="Arial"/>
          <w:b/>
          <w:color w:val="FF0000"/>
          <w:sz w:val="28"/>
          <w:szCs w:val="28"/>
          <w:u w:val="single"/>
        </w:rPr>
      </w:pPr>
    </w:p>
    <w:p w14:paraId="05AAADC0" w14:textId="77777777" w:rsidR="00364DF5" w:rsidRDefault="00364DF5">
      <w:pPr>
        <w:jc w:val="both"/>
        <w:rPr>
          <w:rFonts w:ascii="Arial" w:eastAsia="Arial" w:hAnsi="Arial" w:cs="Arial"/>
          <w:b/>
          <w:sz w:val="22"/>
          <w:szCs w:val="22"/>
          <w:u w:val="single"/>
        </w:rPr>
      </w:pPr>
    </w:p>
    <w:tbl>
      <w:tblPr>
        <w:tblStyle w:val="a9"/>
        <w:tblW w:w="98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891"/>
      </w:tblGrid>
      <w:tr w:rsidR="00364DF5" w14:paraId="27088191" w14:textId="77777777">
        <w:trPr>
          <w:trHeight w:val="301"/>
        </w:trPr>
        <w:tc>
          <w:tcPr>
            <w:tcW w:w="9891" w:type="dxa"/>
            <w:shd w:val="clear" w:color="auto" w:fill="E6E6E6"/>
            <w:vAlign w:val="center"/>
          </w:tcPr>
          <w:p w14:paraId="7FD84629" w14:textId="77777777" w:rsidR="00364DF5" w:rsidRDefault="00000000">
            <w:pPr>
              <w:pStyle w:val="Heading1"/>
              <w:spacing w:line="276" w:lineRule="auto"/>
              <w:rPr>
                <w:rFonts w:ascii="Arial" w:eastAsia="Arial" w:hAnsi="Arial" w:cs="Arial"/>
                <w:sz w:val="22"/>
                <w:szCs w:val="22"/>
              </w:rPr>
            </w:pPr>
            <w:bookmarkStart w:id="46" w:name="_1t3h5sf" w:colFirst="0" w:colLast="0"/>
            <w:bookmarkEnd w:id="46"/>
            <w:r>
              <w:rPr>
                <w:rFonts w:ascii="Arial" w:eastAsia="Arial" w:hAnsi="Arial" w:cs="Arial"/>
                <w:sz w:val="22"/>
                <w:szCs w:val="22"/>
              </w:rPr>
              <w:t xml:space="preserve">7. LITERATURE </w:t>
            </w:r>
          </w:p>
        </w:tc>
      </w:tr>
    </w:tbl>
    <w:p w14:paraId="0C5F5618" w14:textId="77777777" w:rsidR="00364DF5" w:rsidRDefault="00000000">
      <w:pPr>
        <w:jc w:val="both"/>
        <w:rPr>
          <w:rFonts w:ascii="Arial" w:eastAsia="Arial" w:hAnsi="Arial" w:cs="Arial"/>
          <w:color w:val="FF0000"/>
          <w:sz w:val="22"/>
          <w:szCs w:val="22"/>
        </w:rPr>
      </w:pPr>
      <w:hyperlink r:id="rId21">
        <w:r>
          <w:rPr>
            <w:rFonts w:ascii="Arial" w:eastAsia="Arial" w:hAnsi="Arial" w:cs="Arial"/>
            <w:color w:val="1155CC"/>
            <w:sz w:val="22"/>
            <w:szCs w:val="22"/>
            <w:u w:val="single"/>
          </w:rPr>
          <w:t>https://pubmed.ncbi.nlm.nih.gov/29282718/</w:t>
        </w:r>
      </w:hyperlink>
    </w:p>
    <w:p w14:paraId="407695F5" w14:textId="77777777" w:rsidR="00364DF5" w:rsidRDefault="00000000">
      <w:pPr>
        <w:jc w:val="both"/>
        <w:rPr>
          <w:rFonts w:ascii="Arial" w:eastAsia="Arial" w:hAnsi="Arial" w:cs="Arial"/>
          <w:color w:val="FF0000"/>
          <w:sz w:val="22"/>
          <w:szCs w:val="22"/>
        </w:rPr>
      </w:pPr>
      <w:hyperlink r:id="rId22">
        <w:r>
          <w:rPr>
            <w:rFonts w:ascii="Arial" w:eastAsia="Arial" w:hAnsi="Arial" w:cs="Arial"/>
            <w:color w:val="1155CC"/>
            <w:sz w:val="22"/>
            <w:szCs w:val="22"/>
            <w:u w:val="single"/>
          </w:rPr>
          <w:t>https://pubmed.ncbi.nlm.nih.gov/33576873/</w:t>
        </w:r>
      </w:hyperlink>
    </w:p>
    <w:p w14:paraId="2063BD89" w14:textId="77777777" w:rsidR="00364DF5" w:rsidRDefault="00000000">
      <w:pPr>
        <w:jc w:val="both"/>
        <w:rPr>
          <w:rFonts w:ascii="Arial" w:eastAsia="Arial" w:hAnsi="Arial" w:cs="Arial"/>
          <w:color w:val="FF0000"/>
          <w:sz w:val="22"/>
          <w:szCs w:val="22"/>
        </w:rPr>
      </w:pPr>
      <w:hyperlink r:id="rId23">
        <w:r>
          <w:rPr>
            <w:rFonts w:ascii="Arial" w:eastAsia="Arial" w:hAnsi="Arial" w:cs="Arial"/>
            <w:color w:val="1155CC"/>
            <w:sz w:val="22"/>
            <w:szCs w:val="22"/>
            <w:u w:val="single"/>
          </w:rPr>
          <w:t>https://www.youtube.com/watch?v=2RFYKTvCXHs&amp;list=PLJefJsd1yfhbIhblS-85alaFsPdU00DaA&amp;index=3</w:t>
        </w:r>
      </w:hyperlink>
    </w:p>
    <w:p w14:paraId="2D6AE8F8" w14:textId="77777777" w:rsidR="00364DF5" w:rsidRDefault="00364DF5">
      <w:pPr>
        <w:jc w:val="both"/>
        <w:rPr>
          <w:rFonts w:ascii="Arial" w:eastAsia="Arial" w:hAnsi="Arial" w:cs="Arial"/>
          <w:b/>
          <w:sz w:val="22"/>
          <w:szCs w:val="22"/>
          <w:u w:val="single"/>
        </w:rPr>
      </w:pPr>
    </w:p>
    <w:tbl>
      <w:tblPr>
        <w:tblStyle w:val="aa"/>
        <w:tblW w:w="98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891"/>
      </w:tblGrid>
      <w:tr w:rsidR="00364DF5" w14:paraId="12995474" w14:textId="77777777">
        <w:trPr>
          <w:trHeight w:val="301"/>
        </w:trPr>
        <w:tc>
          <w:tcPr>
            <w:tcW w:w="9891" w:type="dxa"/>
            <w:shd w:val="clear" w:color="auto" w:fill="E6E6E6"/>
            <w:vAlign w:val="center"/>
          </w:tcPr>
          <w:p w14:paraId="79782E68" w14:textId="77777777" w:rsidR="00364DF5" w:rsidRDefault="00000000">
            <w:pPr>
              <w:pStyle w:val="Heading1"/>
              <w:spacing w:line="276" w:lineRule="auto"/>
              <w:rPr>
                <w:rFonts w:ascii="Arial" w:eastAsia="Arial" w:hAnsi="Arial" w:cs="Arial"/>
                <w:sz w:val="22"/>
                <w:szCs w:val="22"/>
              </w:rPr>
            </w:pPr>
            <w:bookmarkStart w:id="47" w:name="_4d34og8" w:colFirst="0" w:colLast="0"/>
            <w:bookmarkEnd w:id="47"/>
            <w:r>
              <w:rPr>
                <w:rFonts w:ascii="Arial" w:eastAsia="Arial" w:hAnsi="Arial" w:cs="Arial"/>
                <w:sz w:val="22"/>
                <w:szCs w:val="22"/>
              </w:rPr>
              <w:t xml:space="preserve">8. APPENDIX </w:t>
            </w:r>
          </w:p>
        </w:tc>
      </w:tr>
    </w:tbl>
    <w:p w14:paraId="1F49A59B" w14:textId="77777777" w:rsidR="00364DF5" w:rsidRDefault="00364DF5">
      <w:pPr>
        <w:rPr>
          <w:rFonts w:ascii="Arial" w:eastAsia="Arial" w:hAnsi="Arial" w:cs="Arial"/>
          <w:color w:val="FF0000"/>
          <w:sz w:val="22"/>
          <w:szCs w:val="22"/>
        </w:rPr>
      </w:pPr>
    </w:p>
    <w:p w14:paraId="6762FF60" w14:textId="77777777" w:rsidR="00364DF5" w:rsidRDefault="00364DF5">
      <w:pPr>
        <w:jc w:val="both"/>
        <w:rPr>
          <w:rFonts w:ascii="Arial" w:eastAsia="Arial" w:hAnsi="Arial" w:cs="Arial"/>
          <w:sz w:val="22"/>
          <w:szCs w:val="22"/>
        </w:rPr>
      </w:pPr>
    </w:p>
    <w:sectPr w:rsidR="00364DF5">
      <w:type w:val="continuous"/>
      <w:pgSz w:w="11906" w:h="16838"/>
      <w:pgMar w:top="360" w:right="1141" w:bottom="864" w:left="864" w:header="360" w:footer="5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8AD053" w14:textId="77777777" w:rsidR="00492490" w:rsidRDefault="00492490">
      <w:pPr>
        <w:spacing w:line="240" w:lineRule="auto"/>
      </w:pPr>
      <w:r>
        <w:separator/>
      </w:r>
    </w:p>
  </w:endnote>
  <w:endnote w:type="continuationSeparator" w:id="0">
    <w:p w14:paraId="675776DF" w14:textId="77777777" w:rsidR="00492490" w:rsidRDefault="004924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F99A6B75-0069-457E-94CE-184428CDBD4A}"/>
    <w:embedBold r:id="rId2" w:fontKey="{A5A5CA38-66D3-4C12-B2C5-B8E6EFC7CF0B}"/>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3E6FDA6A-35D8-4542-9793-36893252A718}"/>
    <w:embedItalic r:id="rId4" w:fontKey="{176D0EFF-7FF8-4281-9A7C-35C64B73A3C2}"/>
  </w:font>
  <w:font w:name="Calibri">
    <w:panose1 w:val="020F0502020204030204"/>
    <w:charset w:val="00"/>
    <w:family w:val="swiss"/>
    <w:pitch w:val="variable"/>
    <w:sig w:usb0="E4002EFF" w:usb1="C200247B" w:usb2="00000009" w:usb3="00000000" w:csb0="000001FF" w:csb1="00000000"/>
    <w:embedRegular r:id="rId5" w:fontKey="{9A3D0AC9-A895-4548-AC17-F1D5159CD818}"/>
  </w:font>
  <w:font w:name="Cambria">
    <w:panose1 w:val="02040503050406030204"/>
    <w:charset w:val="00"/>
    <w:family w:val="roman"/>
    <w:pitch w:val="variable"/>
    <w:sig w:usb0="E00006FF" w:usb1="420024FF" w:usb2="02000000" w:usb3="00000000" w:csb0="0000019F" w:csb1="00000000"/>
    <w:embedRegular r:id="rId6" w:fontKey="{F8D05718-C332-4A32-A59E-C4525AE2E58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559FFC" w14:textId="77777777" w:rsidR="00364DF5" w:rsidRDefault="00364DF5">
    <w:pPr>
      <w:widowControl w:val="0"/>
      <w:pBdr>
        <w:top w:val="nil"/>
        <w:left w:val="nil"/>
        <w:bottom w:val="nil"/>
        <w:right w:val="nil"/>
        <w:between w:val="nil"/>
      </w:pBdr>
      <w:rPr>
        <w:color w:val="000000"/>
      </w:rPr>
    </w:pPr>
  </w:p>
  <w:tbl>
    <w:tblPr>
      <w:tblStyle w:val="ac"/>
      <w:tblW w:w="9901" w:type="dxa"/>
      <w:jc w:val="center"/>
      <w:tblLayout w:type="fixed"/>
      <w:tblLook w:val="0000" w:firstRow="0" w:lastRow="0" w:firstColumn="0" w:lastColumn="0" w:noHBand="0" w:noVBand="0"/>
    </w:tblPr>
    <w:tblGrid>
      <w:gridCol w:w="2464"/>
      <w:gridCol w:w="5445"/>
      <w:gridCol w:w="1992"/>
    </w:tblGrid>
    <w:tr w:rsidR="00364DF5" w14:paraId="4696212F" w14:textId="77777777">
      <w:trPr>
        <w:cantSplit/>
        <w:jc w:val="center"/>
      </w:trPr>
      <w:tc>
        <w:tcPr>
          <w:tcW w:w="2464" w:type="dxa"/>
        </w:tcPr>
        <w:p w14:paraId="63E74137" w14:textId="77777777" w:rsidR="00364DF5" w:rsidRDefault="00364DF5">
          <w:pPr>
            <w:pBdr>
              <w:top w:val="nil"/>
              <w:left w:val="nil"/>
              <w:bottom w:val="nil"/>
              <w:right w:val="nil"/>
              <w:between w:val="nil"/>
            </w:pBdr>
            <w:tabs>
              <w:tab w:val="center" w:pos="4153"/>
              <w:tab w:val="right" w:pos="8306"/>
              <w:tab w:val="right" w:pos="9720"/>
            </w:tabs>
            <w:spacing w:line="240" w:lineRule="auto"/>
            <w:ind w:right="-360"/>
            <w:rPr>
              <w:rFonts w:ascii="Arial" w:eastAsia="Arial" w:hAnsi="Arial" w:cs="Arial"/>
              <w:b/>
              <w:color w:val="333333"/>
              <w:sz w:val="18"/>
              <w:szCs w:val="18"/>
            </w:rPr>
          </w:pPr>
        </w:p>
      </w:tc>
      <w:tc>
        <w:tcPr>
          <w:tcW w:w="5445" w:type="dxa"/>
        </w:tcPr>
        <w:p w14:paraId="39BDBD70" w14:textId="77777777" w:rsidR="00364DF5" w:rsidRPr="00506E57" w:rsidRDefault="00000000">
          <w:pPr>
            <w:pBdr>
              <w:top w:val="nil"/>
              <w:left w:val="nil"/>
              <w:bottom w:val="nil"/>
              <w:right w:val="nil"/>
              <w:between w:val="nil"/>
            </w:pBdr>
            <w:tabs>
              <w:tab w:val="center" w:pos="4153"/>
              <w:tab w:val="right" w:pos="8306"/>
              <w:tab w:val="right" w:pos="9720"/>
            </w:tabs>
            <w:spacing w:line="240" w:lineRule="auto"/>
            <w:ind w:right="-360"/>
            <w:jc w:val="center"/>
            <w:rPr>
              <w:rFonts w:ascii="Arial" w:eastAsia="Arial" w:hAnsi="Arial" w:cs="Arial"/>
              <w:b/>
              <w:color w:val="000000" w:themeColor="text1"/>
              <w:sz w:val="18"/>
              <w:szCs w:val="18"/>
            </w:rPr>
          </w:pPr>
          <w:r w:rsidRPr="00506E57">
            <w:rPr>
              <w:rFonts w:ascii="Arial" w:eastAsia="Arial" w:hAnsi="Arial" w:cs="Arial"/>
              <w:b/>
              <w:color w:val="000000" w:themeColor="text1"/>
              <w:sz w:val="18"/>
              <w:szCs w:val="18"/>
            </w:rPr>
            <w:t>Date of last version:</w:t>
          </w:r>
        </w:p>
      </w:tc>
      <w:tc>
        <w:tcPr>
          <w:tcW w:w="1992" w:type="dxa"/>
          <w:vMerge w:val="restart"/>
        </w:tcPr>
        <w:p w14:paraId="3F193F17" w14:textId="77777777" w:rsidR="00364DF5" w:rsidRPr="00506E57" w:rsidRDefault="00000000">
          <w:pPr>
            <w:pBdr>
              <w:top w:val="nil"/>
              <w:left w:val="nil"/>
              <w:bottom w:val="nil"/>
              <w:right w:val="nil"/>
              <w:between w:val="nil"/>
            </w:pBdr>
            <w:tabs>
              <w:tab w:val="center" w:pos="4153"/>
              <w:tab w:val="right" w:pos="8306"/>
              <w:tab w:val="right" w:pos="9720"/>
            </w:tabs>
            <w:spacing w:line="240" w:lineRule="auto"/>
            <w:ind w:right="-360"/>
            <w:jc w:val="center"/>
            <w:rPr>
              <w:rFonts w:ascii="Arial" w:eastAsia="Arial" w:hAnsi="Arial" w:cs="Arial"/>
              <w:b/>
              <w:color w:val="000000" w:themeColor="text1"/>
              <w:sz w:val="18"/>
              <w:szCs w:val="18"/>
            </w:rPr>
          </w:pPr>
          <w:r w:rsidRPr="00506E57">
            <w:rPr>
              <w:rFonts w:ascii="Arial" w:eastAsia="Arial" w:hAnsi="Arial" w:cs="Arial"/>
              <w:b/>
              <w:color w:val="000000" w:themeColor="text1"/>
              <w:sz w:val="18"/>
              <w:szCs w:val="18"/>
            </w:rPr>
            <w:t xml:space="preserve">page </w:t>
          </w:r>
          <w:r w:rsidRPr="00506E57">
            <w:rPr>
              <w:rFonts w:ascii="Arial" w:eastAsia="Arial" w:hAnsi="Arial" w:cs="Arial"/>
              <w:color w:val="000000" w:themeColor="text1"/>
              <w:sz w:val="18"/>
              <w:szCs w:val="18"/>
            </w:rPr>
            <w:fldChar w:fldCharType="begin"/>
          </w:r>
          <w:r w:rsidRPr="00506E57">
            <w:rPr>
              <w:rFonts w:ascii="Arial" w:eastAsia="Arial" w:hAnsi="Arial" w:cs="Arial"/>
              <w:color w:val="000000" w:themeColor="text1"/>
              <w:sz w:val="18"/>
              <w:szCs w:val="18"/>
            </w:rPr>
            <w:instrText>PAGE</w:instrText>
          </w:r>
          <w:r w:rsidRPr="00506E57">
            <w:rPr>
              <w:rFonts w:ascii="Arial" w:eastAsia="Arial" w:hAnsi="Arial" w:cs="Arial"/>
              <w:color w:val="000000" w:themeColor="text1"/>
              <w:sz w:val="18"/>
              <w:szCs w:val="18"/>
            </w:rPr>
            <w:fldChar w:fldCharType="separate"/>
          </w:r>
          <w:r w:rsidR="00506E57" w:rsidRPr="00506E57">
            <w:rPr>
              <w:rFonts w:ascii="Arial" w:eastAsia="Arial" w:hAnsi="Arial" w:cs="Arial"/>
              <w:noProof/>
              <w:color w:val="000000" w:themeColor="text1"/>
              <w:sz w:val="18"/>
              <w:szCs w:val="18"/>
            </w:rPr>
            <w:t>1</w:t>
          </w:r>
          <w:r w:rsidRPr="00506E57">
            <w:rPr>
              <w:rFonts w:ascii="Arial" w:eastAsia="Arial" w:hAnsi="Arial" w:cs="Arial"/>
              <w:color w:val="000000" w:themeColor="text1"/>
              <w:sz w:val="18"/>
              <w:szCs w:val="18"/>
            </w:rPr>
            <w:fldChar w:fldCharType="end"/>
          </w:r>
          <w:r w:rsidRPr="00506E57">
            <w:rPr>
              <w:rFonts w:ascii="Arial" w:eastAsia="Arial" w:hAnsi="Arial" w:cs="Arial"/>
              <w:color w:val="000000" w:themeColor="text1"/>
              <w:sz w:val="18"/>
              <w:szCs w:val="18"/>
            </w:rPr>
            <w:t xml:space="preserve">  of  </w:t>
          </w:r>
          <w:r w:rsidRPr="00506E57">
            <w:rPr>
              <w:rFonts w:ascii="Arial" w:eastAsia="Arial" w:hAnsi="Arial" w:cs="Arial"/>
              <w:color w:val="000000" w:themeColor="text1"/>
              <w:sz w:val="18"/>
              <w:szCs w:val="18"/>
            </w:rPr>
            <w:fldChar w:fldCharType="begin"/>
          </w:r>
          <w:r w:rsidRPr="00506E57">
            <w:rPr>
              <w:rFonts w:ascii="Arial" w:eastAsia="Arial" w:hAnsi="Arial" w:cs="Arial"/>
              <w:color w:val="000000" w:themeColor="text1"/>
              <w:sz w:val="18"/>
              <w:szCs w:val="18"/>
            </w:rPr>
            <w:instrText>NUMPAGES</w:instrText>
          </w:r>
          <w:r w:rsidRPr="00506E57">
            <w:rPr>
              <w:rFonts w:ascii="Arial" w:eastAsia="Arial" w:hAnsi="Arial" w:cs="Arial"/>
              <w:color w:val="000000" w:themeColor="text1"/>
              <w:sz w:val="18"/>
              <w:szCs w:val="18"/>
            </w:rPr>
            <w:fldChar w:fldCharType="separate"/>
          </w:r>
          <w:r w:rsidR="00506E57" w:rsidRPr="00506E57">
            <w:rPr>
              <w:rFonts w:ascii="Arial" w:eastAsia="Arial" w:hAnsi="Arial" w:cs="Arial"/>
              <w:noProof/>
              <w:color w:val="000000" w:themeColor="text1"/>
              <w:sz w:val="18"/>
              <w:szCs w:val="18"/>
            </w:rPr>
            <w:t>2</w:t>
          </w:r>
          <w:r w:rsidRPr="00506E57">
            <w:rPr>
              <w:rFonts w:ascii="Arial" w:eastAsia="Arial" w:hAnsi="Arial" w:cs="Arial"/>
              <w:color w:val="000000" w:themeColor="text1"/>
              <w:sz w:val="18"/>
              <w:szCs w:val="18"/>
            </w:rPr>
            <w:fldChar w:fldCharType="end"/>
          </w:r>
        </w:p>
      </w:tc>
    </w:tr>
    <w:tr w:rsidR="00364DF5" w14:paraId="05B0A285" w14:textId="77777777">
      <w:trPr>
        <w:cantSplit/>
        <w:jc w:val="center"/>
      </w:trPr>
      <w:tc>
        <w:tcPr>
          <w:tcW w:w="2464" w:type="dxa"/>
        </w:tcPr>
        <w:p w14:paraId="0883DB06" w14:textId="77777777" w:rsidR="00364DF5" w:rsidRDefault="00364DF5">
          <w:pPr>
            <w:pBdr>
              <w:top w:val="nil"/>
              <w:left w:val="nil"/>
              <w:bottom w:val="nil"/>
              <w:right w:val="nil"/>
              <w:between w:val="nil"/>
            </w:pBdr>
            <w:tabs>
              <w:tab w:val="center" w:pos="4153"/>
              <w:tab w:val="right" w:pos="8306"/>
              <w:tab w:val="right" w:pos="9720"/>
            </w:tabs>
            <w:spacing w:line="240" w:lineRule="auto"/>
            <w:ind w:right="-360"/>
            <w:jc w:val="center"/>
            <w:rPr>
              <w:rFonts w:ascii="Arial" w:eastAsia="Arial" w:hAnsi="Arial" w:cs="Arial"/>
              <w:color w:val="333333"/>
              <w:sz w:val="18"/>
              <w:szCs w:val="18"/>
            </w:rPr>
          </w:pPr>
        </w:p>
      </w:tc>
      <w:tc>
        <w:tcPr>
          <w:tcW w:w="5445" w:type="dxa"/>
        </w:tcPr>
        <w:p w14:paraId="45762B94" w14:textId="5BB2B645" w:rsidR="00506E57" w:rsidRPr="00506E57" w:rsidRDefault="00506E57" w:rsidP="00506E57">
          <w:pPr>
            <w:pBdr>
              <w:top w:val="nil"/>
              <w:left w:val="nil"/>
              <w:bottom w:val="nil"/>
              <w:right w:val="nil"/>
              <w:between w:val="nil"/>
            </w:pBdr>
            <w:tabs>
              <w:tab w:val="center" w:pos="4153"/>
              <w:tab w:val="right" w:pos="8306"/>
              <w:tab w:val="right" w:pos="9720"/>
            </w:tabs>
            <w:spacing w:line="240" w:lineRule="auto"/>
            <w:ind w:right="-360"/>
            <w:jc w:val="center"/>
            <w:rPr>
              <w:rFonts w:ascii="Arial" w:eastAsia="Arial" w:hAnsi="Arial" w:cs="Arial"/>
              <w:color w:val="000000" w:themeColor="text1"/>
              <w:sz w:val="18"/>
              <w:szCs w:val="18"/>
            </w:rPr>
          </w:pPr>
          <w:r w:rsidRPr="00506E57">
            <w:rPr>
              <w:rFonts w:ascii="Arial" w:eastAsia="Arial" w:hAnsi="Arial" w:cs="Arial"/>
              <w:color w:val="000000" w:themeColor="text1"/>
              <w:sz w:val="18"/>
              <w:szCs w:val="18"/>
            </w:rPr>
            <w:t>21/02/2025</w:t>
          </w:r>
        </w:p>
      </w:tc>
      <w:tc>
        <w:tcPr>
          <w:tcW w:w="1992" w:type="dxa"/>
          <w:vMerge/>
        </w:tcPr>
        <w:p w14:paraId="6172A1A8" w14:textId="77777777" w:rsidR="00364DF5" w:rsidRPr="00506E57" w:rsidRDefault="00364DF5">
          <w:pPr>
            <w:widowControl w:val="0"/>
            <w:pBdr>
              <w:top w:val="nil"/>
              <w:left w:val="nil"/>
              <w:bottom w:val="nil"/>
              <w:right w:val="nil"/>
              <w:between w:val="nil"/>
            </w:pBdr>
            <w:rPr>
              <w:rFonts w:ascii="Arial" w:eastAsia="Arial" w:hAnsi="Arial" w:cs="Arial"/>
              <w:color w:val="000000" w:themeColor="text1"/>
              <w:sz w:val="18"/>
              <w:szCs w:val="18"/>
            </w:rPr>
          </w:pPr>
        </w:p>
      </w:tc>
    </w:tr>
  </w:tbl>
  <w:p w14:paraId="64577ECA" w14:textId="77777777" w:rsidR="00364DF5" w:rsidRDefault="00364DF5">
    <w:pPr>
      <w:pBdr>
        <w:top w:val="nil"/>
        <w:left w:val="nil"/>
        <w:bottom w:val="nil"/>
        <w:right w:val="nil"/>
        <w:between w:val="nil"/>
      </w:pBdr>
      <w:tabs>
        <w:tab w:val="center" w:pos="4153"/>
        <w:tab w:val="right" w:pos="8306"/>
        <w:tab w:val="right" w:pos="9720"/>
      </w:tabs>
      <w:spacing w:line="240" w:lineRule="auto"/>
      <w:ind w:right="-360"/>
      <w:jc w:val="both"/>
      <w:rPr>
        <w:rFonts w:ascii="Arial" w:eastAsia="Arial" w:hAnsi="Arial" w:cs="Arial"/>
        <w:color w:val="333333"/>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AAD774" w14:textId="77777777" w:rsidR="00492490" w:rsidRDefault="00492490">
      <w:pPr>
        <w:spacing w:line="240" w:lineRule="auto"/>
      </w:pPr>
      <w:r>
        <w:separator/>
      </w:r>
    </w:p>
  </w:footnote>
  <w:footnote w:type="continuationSeparator" w:id="0">
    <w:p w14:paraId="66C71390" w14:textId="77777777" w:rsidR="00492490" w:rsidRDefault="004924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F6182" w14:textId="77777777" w:rsidR="00364DF5" w:rsidRDefault="00364DF5">
    <w:pPr>
      <w:widowControl w:val="0"/>
      <w:pBdr>
        <w:top w:val="nil"/>
        <w:left w:val="nil"/>
        <w:bottom w:val="nil"/>
        <w:right w:val="nil"/>
        <w:between w:val="nil"/>
      </w:pBdr>
      <w:rPr>
        <w:rFonts w:ascii="Arial" w:eastAsia="Arial" w:hAnsi="Arial" w:cs="Arial"/>
        <w:sz w:val="22"/>
        <w:szCs w:val="22"/>
      </w:rPr>
    </w:pPr>
  </w:p>
  <w:tbl>
    <w:tblPr>
      <w:tblStyle w:val="ab"/>
      <w:tblW w:w="9810" w:type="dxa"/>
      <w:tblInd w:w="108" w:type="dxa"/>
      <w:tblLayout w:type="fixed"/>
      <w:tblLook w:val="0000" w:firstRow="0" w:lastRow="0" w:firstColumn="0" w:lastColumn="0" w:noHBand="0" w:noVBand="0"/>
    </w:tblPr>
    <w:tblGrid>
      <w:gridCol w:w="2340"/>
      <w:gridCol w:w="1800"/>
      <w:gridCol w:w="3780"/>
      <w:gridCol w:w="1890"/>
    </w:tblGrid>
    <w:tr w:rsidR="00364DF5" w14:paraId="3AC619E1" w14:textId="77777777">
      <w:trPr>
        <w:cantSplit/>
      </w:trPr>
      <w:tc>
        <w:tcPr>
          <w:tcW w:w="2340" w:type="dxa"/>
        </w:tcPr>
        <w:p w14:paraId="3A7C9091" w14:textId="77777777" w:rsidR="00364DF5" w:rsidRDefault="00364DF5">
          <w:pPr>
            <w:rPr>
              <w:rFonts w:ascii="Arial" w:eastAsia="Arial" w:hAnsi="Arial" w:cs="Arial"/>
            </w:rPr>
          </w:pPr>
        </w:p>
      </w:tc>
      <w:tc>
        <w:tcPr>
          <w:tcW w:w="1800" w:type="dxa"/>
        </w:tcPr>
        <w:p w14:paraId="57C2EA6F" w14:textId="77777777" w:rsidR="00364DF5" w:rsidRDefault="00364DF5">
          <w:pPr>
            <w:rPr>
              <w:rFonts w:ascii="Arial" w:eastAsia="Arial" w:hAnsi="Arial" w:cs="Arial"/>
            </w:rPr>
          </w:pPr>
        </w:p>
      </w:tc>
      <w:tc>
        <w:tcPr>
          <w:tcW w:w="5670" w:type="dxa"/>
          <w:gridSpan w:val="2"/>
          <w:vAlign w:val="center"/>
        </w:tcPr>
        <w:p w14:paraId="6BA88368" w14:textId="77777777" w:rsidR="00364DF5" w:rsidRDefault="00364DF5">
          <w:pPr>
            <w:rPr>
              <w:rFonts w:ascii="Arial" w:eastAsia="Arial" w:hAnsi="Arial" w:cs="Arial"/>
            </w:rPr>
          </w:pPr>
        </w:p>
      </w:tc>
    </w:tr>
    <w:tr w:rsidR="00364DF5" w14:paraId="414AE508" w14:textId="77777777">
      <w:trPr>
        <w:trHeight w:val="464"/>
      </w:trPr>
      <w:tc>
        <w:tcPr>
          <w:tcW w:w="2340" w:type="dxa"/>
        </w:tcPr>
        <w:p w14:paraId="5CDB9232" w14:textId="77777777" w:rsidR="00364DF5" w:rsidRDefault="00364DF5">
          <w:pPr>
            <w:pBdr>
              <w:top w:val="nil"/>
              <w:left w:val="nil"/>
              <w:bottom w:val="nil"/>
              <w:right w:val="nil"/>
              <w:between w:val="nil"/>
            </w:pBdr>
            <w:spacing w:line="240" w:lineRule="auto"/>
            <w:rPr>
              <w:rFonts w:ascii="Arial" w:eastAsia="Arial" w:hAnsi="Arial" w:cs="Arial"/>
              <w:color w:val="808080"/>
              <w:sz w:val="16"/>
              <w:szCs w:val="16"/>
            </w:rPr>
          </w:pPr>
        </w:p>
      </w:tc>
      <w:tc>
        <w:tcPr>
          <w:tcW w:w="1800" w:type="dxa"/>
        </w:tcPr>
        <w:p w14:paraId="6E84709D" w14:textId="77777777" w:rsidR="00364DF5" w:rsidRDefault="00364DF5">
          <w:pPr>
            <w:rPr>
              <w:rFonts w:ascii="Tahoma" w:eastAsia="Tahoma" w:hAnsi="Tahoma" w:cs="Tahoma"/>
              <w:sz w:val="14"/>
              <w:szCs w:val="14"/>
            </w:rPr>
          </w:pPr>
        </w:p>
      </w:tc>
      <w:tc>
        <w:tcPr>
          <w:tcW w:w="3780" w:type="dxa"/>
        </w:tcPr>
        <w:p w14:paraId="69E118D0" w14:textId="77777777" w:rsidR="00364DF5" w:rsidRDefault="00364DF5">
          <w:pPr>
            <w:ind w:left="432"/>
            <w:jc w:val="center"/>
            <w:rPr>
              <w:rFonts w:ascii="Arial" w:eastAsia="Arial" w:hAnsi="Arial" w:cs="Arial"/>
              <w:b/>
              <w:color w:val="808080"/>
              <w:sz w:val="20"/>
              <w:szCs w:val="20"/>
              <w:u w:val="single"/>
            </w:rPr>
          </w:pPr>
        </w:p>
      </w:tc>
      <w:tc>
        <w:tcPr>
          <w:tcW w:w="1890" w:type="dxa"/>
        </w:tcPr>
        <w:p w14:paraId="7B81E569" w14:textId="77777777" w:rsidR="00364DF5" w:rsidRDefault="00364DF5">
          <w:pPr>
            <w:rPr>
              <w:rFonts w:ascii="Arial" w:eastAsia="Arial" w:hAnsi="Arial" w:cs="Arial"/>
              <w:color w:val="808080"/>
              <w:sz w:val="14"/>
              <w:szCs w:val="14"/>
            </w:rPr>
          </w:pPr>
        </w:p>
      </w:tc>
    </w:tr>
  </w:tbl>
  <w:p w14:paraId="71412F5B" w14:textId="77777777" w:rsidR="00364DF5" w:rsidRDefault="00364DF5">
    <w:pPr>
      <w:pBdr>
        <w:top w:val="nil"/>
        <w:left w:val="nil"/>
        <w:bottom w:val="nil"/>
        <w:right w:val="nil"/>
        <w:between w:val="nil"/>
      </w:pBdr>
      <w:tabs>
        <w:tab w:val="center" w:pos="4153"/>
        <w:tab w:val="right" w:pos="8306"/>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364CE6"/>
    <w:multiLevelType w:val="multilevel"/>
    <w:tmpl w:val="9DF08C1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164640F8"/>
    <w:multiLevelType w:val="multilevel"/>
    <w:tmpl w:val="3BD60B0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15:restartNumberingAfterBreak="0">
    <w:nsid w:val="16B14BA1"/>
    <w:multiLevelType w:val="multilevel"/>
    <w:tmpl w:val="5D56079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15:restartNumberingAfterBreak="0">
    <w:nsid w:val="284C2BA4"/>
    <w:multiLevelType w:val="multilevel"/>
    <w:tmpl w:val="C3788B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83D5385"/>
    <w:multiLevelType w:val="multilevel"/>
    <w:tmpl w:val="CACA2F1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15:restartNumberingAfterBreak="0">
    <w:nsid w:val="67EA3694"/>
    <w:multiLevelType w:val="multilevel"/>
    <w:tmpl w:val="0B32CA0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15:restartNumberingAfterBreak="0">
    <w:nsid w:val="7C75736C"/>
    <w:multiLevelType w:val="multilevel"/>
    <w:tmpl w:val="AD6A71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0303384">
    <w:abstractNumId w:val="3"/>
  </w:num>
  <w:num w:numId="2" w16cid:durableId="2046784613">
    <w:abstractNumId w:val="1"/>
  </w:num>
  <w:num w:numId="3" w16cid:durableId="223832078">
    <w:abstractNumId w:val="0"/>
  </w:num>
  <w:num w:numId="4" w16cid:durableId="1648322651">
    <w:abstractNumId w:val="5"/>
  </w:num>
  <w:num w:numId="5" w16cid:durableId="1079014547">
    <w:abstractNumId w:val="4"/>
  </w:num>
  <w:num w:numId="6" w16cid:durableId="1487748183">
    <w:abstractNumId w:val="2"/>
  </w:num>
  <w:num w:numId="7" w16cid:durableId="15876917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4DF5"/>
    <w:rsid w:val="003129F3"/>
    <w:rsid w:val="00364DF5"/>
    <w:rsid w:val="00396A08"/>
    <w:rsid w:val="00492490"/>
    <w:rsid w:val="00506E57"/>
    <w:rsid w:val="00815C5B"/>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0B331"/>
  <w15:docId w15:val="{FE48C543-2E0C-44E7-9305-72E733A3D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GB" w:eastAsia="en-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line="360" w:lineRule="auto"/>
      <w:jc w:val="both"/>
      <w:outlineLvl w:val="0"/>
    </w:pPr>
    <w:rPr>
      <w:rFonts w:ascii="Tahoma" w:eastAsia="Tahoma" w:hAnsi="Tahoma" w:cs="Tahoma"/>
      <w:b/>
      <w:color w:val="000000"/>
      <w:sz w:val="18"/>
      <w:szCs w:val="18"/>
    </w:rPr>
  </w:style>
  <w:style w:type="paragraph" w:styleId="Heading2">
    <w:name w:val="heading 2"/>
    <w:basedOn w:val="Normal"/>
    <w:next w:val="Normal"/>
    <w:uiPriority w:val="9"/>
    <w:semiHidden/>
    <w:unhideWhenUsed/>
    <w:qFormat/>
    <w:pPr>
      <w:keepNext/>
      <w:jc w:val="both"/>
      <w:outlineLvl w:val="1"/>
    </w:pPr>
    <w:rPr>
      <w:rFonts w:ascii="Arial" w:eastAsia="Arial" w:hAnsi="Arial" w:cs="Arial"/>
      <w:i/>
    </w:rPr>
  </w:style>
  <w:style w:type="paragraph" w:styleId="Heading3">
    <w:name w:val="heading 3"/>
    <w:basedOn w:val="Normal"/>
    <w:next w:val="Normal"/>
    <w:uiPriority w:val="9"/>
    <w:semiHidden/>
    <w:unhideWhenUsed/>
    <w:qFormat/>
    <w:pPr>
      <w:keepNext/>
      <w:jc w:val="both"/>
      <w:outlineLvl w:val="2"/>
    </w:pPr>
    <w:rPr>
      <w:rFonts w:ascii="Arial" w:eastAsia="Arial" w:hAnsi="Arial" w:cs="Arial"/>
      <w:b/>
    </w:rPr>
  </w:style>
  <w:style w:type="paragraph" w:styleId="Heading4">
    <w:name w:val="heading 4"/>
    <w:basedOn w:val="Normal"/>
    <w:next w:val="Normal"/>
    <w:uiPriority w:val="9"/>
    <w:semiHidden/>
    <w:unhideWhenUsed/>
    <w:qFormat/>
    <w:pPr>
      <w:keepNext/>
      <w:jc w:val="both"/>
      <w:outlineLvl w:val="3"/>
    </w:pPr>
    <w:rPr>
      <w:rFonts w:ascii="Arial" w:eastAsia="Arial" w:hAnsi="Arial" w:cs="Arial"/>
      <w:b/>
      <w:i/>
    </w:rPr>
  </w:style>
  <w:style w:type="paragraph" w:styleId="Heading5">
    <w:name w:val="heading 5"/>
    <w:basedOn w:val="Normal"/>
    <w:next w:val="Normal"/>
    <w:uiPriority w:val="9"/>
    <w:semiHidden/>
    <w:unhideWhenUsed/>
    <w:qFormat/>
    <w:pPr>
      <w:keepNext/>
      <w:jc w:val="center"/>
      <w:outlineLvl w:val="4"/>
    </w:pPr>
    <w:rPr>
      <w:rFonts w:ascii="Arial" w:eastAsia="Arial" w:hAnsi="Arial" w:cs="Arial"/>
      <w:b/>
      <w:sz w:val="32"/>
      <w:szCs w:val="32"/>
    </w:rPr>
  </w:style>
  <w:style w:type="paragraph" w:styleId="Heading6">
    <w:name w:val="heading 6"/>
    <w:basedOn w:val="Normal"/>
    <w:next w:val="Normal"/>
    <w:uiPriority w:val="9"/>
    <w:semiHidden/>
    <w:unhideWhenUsed/>
    <w:qFormat/>
    <w:pPr>
      <w:keepNext/>
      <w:outlineLvl w:val="5"/>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70" w:type="dxa"/>
        <w:right w:w="70" w:type="dxa"/>
      </w:tblCellMar>
    </w:tblPr>
  </w:style>
  <w:style w:type="table" w:customStyle="1" w:styleId="a3">
    <w:basedOn w:val="TableNormal"/>
    <w:tblPr>
      <w:tblStyleRowBandSize w:val="1"/>
      <w:tblStyleColBandSize w:val="1"/>
      <w:tblCellMar>
        <w:left w:w="70" w:type="dxa"/>
        <w:right w:w="70"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left w:w="70" w:type="dxa"/>
        <w:right w:w="70" w:type="dxa"/>
      </w:tblCellMar>
    </w:tbl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left w:w="70" w:type="dxa"/>
        <w:right w:w="70" w:type="dxa"/>
      </w:tblCellMar>
    </w:tblPr>
  </w:style>
  <w:style w:type="table" w:customStyle="1" w:styleId="a8">
    <w:basedOn w:val="TableNormal"/>
    <w:tblPr>
      <w:tblStyleRowBandSize w:val="1"/>
      <w:tblStyleColBandSize w:val="1"/>
      <w:tblCellMar>
        <w:left w:w="70" w:type="dxa"/>
        <w:right w:w="70" w:type="dxa"/>
      </w:tblCellMar>
    </w:tblPr>
  </w:style>
  <w:style w:type="table" w:customStyle="1" w:styleId="a9">
    <w:basedOn w:val="TableNormal"/>
    <w:tblPr>
      <w:tblStyleRowBandSize w:val="1"/>
      <w:tblStyleColBandSize w:val="1"/>
      <w:tblCellMar>
        <w:left w:w="70" w:type="dxa"/>
        <w:right w:w="70" w:type="dxa"/>
      </w:tblCellMar>
    </w:tblPr>
  </w:style>
  <w:style w:type="table" w:customStyle="1" w:styleId="aa">
    <w:basedOn w:val="TableNormal"/>
    <w:tblPr>
      <w:tblStyleRowBandSize w:val="1"/>
      <w:tblStyleColBandSize w:val="1"/>
      <w:tblCellMar>
        <w:left w:w="70" w:type="dxa"/>
        <w:right w:w="70"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70" w:type="dxa"/>
        <w:right w:w="70" w:type="dxa"/>
      </w:tblCellMar>
    </w:tblPr>
  </w:style>
  <w:style w:type="paragraph" w:styleId="Header">
    <w:name w:val="header"/>
    <w:basedOn w:val="Normal"/>
    <w:link w:val="HeaderChar"/>
    <w:uiPriority w:val="99"/>
    <w:unhideWhenUsed/>
    <w:rsid w:val="00506E57"/>
    <w:pPr>
      <w:tabs>
        <w:tab w:val="center" w:pos="4513"/>
        <w:tab w:val="right" w:pos="9026"/>
      </w:tabs>
      <w:spacing w:line="240" w:lineRule="auto"/>
    </w:pPr>
  </w:style>
  <w:style w:type="character" w:customStyle="1" w:styleId="HeaderChar">
    <w:name w:val="Header Char"/>
    <w:basedOn w:val="DefaultParagraphFont"/>
    <w:link w:val="Header"/>
    <w:uiPriority w:val="99"/>
    <w:rsid w:val="00506E57"/>
  </w:style>
  <w:style w:type="paragraph" w:styleId="Footer">
    <w:name w:val="footer"/>
    <w:basedOn w:val="Normal"/>
    <w:link w:val="FooterChar"/>
    <w:uiPriority w:val="99"/>
    <w:unhideWhenUsed/>
    <w:rsid w:val="00506E57"/>
    <w:pPr>
      <w:tabs>
        <w:tab w:val="center" w:pos="4513"/>
        <w:tab w:val="right" w:pos="9026"/>
      </w:tabs>
      <w:spacing w:line="240" w:lineRule="auto"/>
    </w:pPr>
  </w:style>
  <w:style w:type="character" w:customStyle="1" w:styleId="FooterChar">
    <w:name w:val="Footer Char"/>
    <w:basedOn w:val="DefaultParagraphFont"/>
    <w:link w:val="Footer"/>
    <w:uiPriority w:val="99"/>
    <w:rsid w:val="00506E57"/>
  </w:style>
  <w:style w:type="character" w:styleId="Hyperlink">
    <w:name w:val="Hyperlink"/>
    <w:basedOn w:val="DefaultParagraphFont"/>
    <w:uiPriority w:val="99"/>
    <w:unhideWhenUsed/>
    <w:rsid w:val="003129F3"/>
    <w:rPr>
      <w:color w:val="0000FF" w:themeColor="hyperlink"/>
      <w:u w:val="single"/>
    </w:rPr>
  </w:style>
  <w:style w:type="character" w:styleId="UnresolvedMention">
    <w:name w:val="Unresolved Mention"/>
    <w:basedOn w:val="DefaultParagraphFont"/>
    <w:uiPriority w:val="99"/>
    <w:semiHidden/>
    <w:unhideWhenUsed/>
    <w:rsid w:val="003129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download1.rstudio.org/electron/macos/RStudio-2024.12.0-467.dmg" TargetMode="External"/><Relationship Id="rId18" Type="http://schemas.openxmlformats.org/officeDocument/2006/relationships/image" Target="media/image1.png"/><Relationship Id="rId3" Type="http://schemas.openxmlformats.org/officeDocument/2006/relationships/settings" Target="settings.xml"/><Relationship Id="rId21" Type="http://schemas.openxmlformats.org/officeDocument/2006/relationships/hyperlink" Target="https://pubmed.ncbi.nlm.nih.gov/29282718/" TargetMode="External"/><Relationship Id="rId7" Type="http://schemas.openxmlformats.org/officeDocument/2006/relationships/header" Target="header1.xml"/><Relationship Id="rId12" Type="http://schemas.openxmlformats.org/officeDocument/2006/relationships/hyperlink" Target="https://download1.rstudio.org/electron/windows/RStudio-2024.12.0-467.exe" TargetMode="External"/><Relationship Id="rId17" Type="http://schemas.openxmlformats.org/officeDocument/2006/relationships/hyperlink" Target="https://download1.rstudio.org/electron/windows/RStudio-2024.12.0-467.exe"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wnload1.rstudio.org/electron/macos/RStudio-2024.12.0-467.dmg"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ran.r-project.org/bin/macosx/"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cran.r-project.org/bin/macosx/big-sur-x86_64/base/R-4.4.2-x86_64.pkg" TargetMode="External"/><Relationship Id="rId23" Type="http://schemas.openxmlformats.org/officeDocument/2006/relationships/hyperlink" Target="https://www.youtube.com/watch?v=2RFYKTvCXHs&amp;list=PLJefJsd1yfhbIhblS-85alaFsPdU00DaA&amp;index=3" TargetMode="External"/><Relationship Id="rId10" Type="http://schemas.openxmlformats.org/officeDocument/2006/relationships/hyperlink" Target="https://cran.r-project.org/bin/windows/base/" TargetMode="Externa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rna.cd-genomics.com/resource/difference-between-pcr-rna-seq.html" TargetMode="External"/><Relationship Id="rId14" Type="http://schemas.openxmlformats.org/officeDocument/2006/relationships/hyperlink" Target="https://cran.r-project.org/bin/macosx/big-sur-arm64/base/R-4.4.2-arm64.pkg" TargetMode="External"/><Relationship Id="rId22" Type="http://schemas.openxmlformats.org/officeDocument/2006/relationships/hyperlink" Target="https://pubmed.ncbi.nlm.nih.gov/33576873/"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5</Pages>
  <Words>1296</Words>
  <Characters>7393</Characters>
  <Application>Microsoft Office Word</Application>
  <DocSecurity>0</DocSecurity>
  <Lines>61</Lines>
  <Paragraphs>17</Paragraphs>
  <ScaleCrop>false</ScaleCrop>
  <Company/>
  <LinksUpToDate>false</LinksUpToDate>
  <CharactersWithSpaces>8672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sander lemmens</dc:creator>
  <cp:lastModifiedBy>Lemmens, Sander (Stud. FHML)</cp:lastModifiedBy>
  <cp:revision>4</cp:revision>
  <dcterms:created xsi:type="dcterms:W3CDTF">2025-02-14T14:18:00Z</dcterms:created>
  <dcterms:modified xsi:type="dcterms:W3CDTF">2025-02-14T14:19:00Z</dcterms:modified>
</cp:coreProperties>
</file>