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D6C" w:rsidRDefault="00052D6C">
      <w:r>
        <w:rPr>
          <w:noProof/>
        </w:rPr>
        <w:drawing>
          <wp:inline distT="0" distB="0" distL="0" distR="0" wp14:anchorId="542FD641" wp14:editId="395A31D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ED" w:rsidRDefault="00052D6C">
      <w:r>
        <w:rPr>
          <w:noProof/>
        </w:rPr>
        <w:lastRenderedPageBreak/>
        <w:drawing>
          <wp:inline distT="0" distB="0" distL="0" distR="0" wp14:anchorId="5B87E046" wp14:editId="2300574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D51D2B3" wp14:editId="4DD3085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6C"/>
    <w:rsid w:val="00052D6C"/>
    <w:rsid w:val="00BA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C3C6"/>
  <w15:chartTrackingRefBased/>
  <w15:docId w15:val="{431605B3-DE63-4E39-99D8-AB244059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Stuyts</dc:creator>
  <cp:keywords/>
  <dc:description/>
  <cp:lastModifiedBy>Casper Stuyts</cp:lastModifiedBy>
  <cp:revision>1</cp:revision>
  <dcterms:created xsi:type="dcterms:W3CDTF">2019-09-04T13:57:00Z</dcterms:created>
  <dcterms:modified xsi:type="dcterms:W3CDTF">2019-09-04T13:59:00Z</dcterms:modified>
</cp:coreProperties>
</file>