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F0209" w14:textId="19B04967" w:rsidR="000F2EFD" w:rsidRPr="008B24EC" w:rsidRDefault="00E443B4" w:rsidP="008B24EC">
      <w:pPr>
        <w:pStyle w:val="Kop1"/>
      </w:pPr>
      <w:r w:rsidRPr="008B24EC">
        <w:t>PowerManagementSystem</w:t>
      </w:r>
    </w:p>
    <w:p w14:paraId="7592A4AF" w14:textId="23737E2B" w:rsidR="00E7525C" w:rsidRPr="005E1FB4" w:rsidRDefault="004F0A1D" w:rsidP="005E1FB4">
      <w:r>
        <w:rPr>
          <w:noProof/>
        </w:rPr>
        <w:object w:dxaOrig="1440" w:dyaOrig="1440" w14:anchorId="44DC71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55pt;margin-top:46.95pt;width:562.4pt;height:216.85pt;z-index:251659264;mso-position-horizontal-relative:text;mso-position-vertical-relative:text">
            <v:imagedata r:id="rId5" o:title=""/>
            <w10:wrap type="square" side="right"/>
          </v:shape>
          <o:OLEObject Type="Embed" ProgID="Excel.Sheet.12" ShapeID="_x0000_s1026" DrawAspect="Content" ObjectID="_1723985680" r:id="rId6"/>
        </w:object>
      </w:r>
      <w:r w:rsidR="00CA3F60">
        <w:t xml:space="preserve">The PowerManagementSystem </w:t>
      </w:r>
      <w:r w:rsidR="008B24EC">
        <w:t xml:space="preserve">(PMS) </w:t>
      </w:r>
      <w:r w:rsidR="00CA3F60">
        <w:t xml:space="preserve">will be in charge of providing energy to all components of the </w:t>
      </w:r>
      <w:r w:rsidR="00217AA6">
        <w:t>Water Quality Monitoring device.</w:t>
      </w:r>
      <w:r w:rsidR="00E7525C">
        <w:t xml:space="preserve"> The device </w:t>
      </w:r>
      <w:r w:rsidR="00397CE9">
        <w:t>has the following</w:t>
      </w:r>
      <w:r w:rsidR="00E7525C">
        <w:t xml:space="preserve"> </w:t>
      </w:r>
      <w:r w:rsidR="003A4062">
        <w:t>components that require power:</w:t>
      </w:r>
    </w:p>
    <w:p w14:paraId="7687708F" w14:textId="16DB7AEF" w:rsidR="00990F1B" w:rsidRPr="00505F11" w:rsidRDefault="00990F1B" w:rsidP="00933793">
      <w:pPr>
        <w:ind w:left="360"/>
      </w:pPr>
    </w:p>
    <w:p w14:paraId="30E4106F" w14:textId="0B75742E" w:rsidR="00990F1B" w:rsidRDefault="00CA60CC" w:rsidP="00CA60CC">
      <w:pPr>
        <w:pStyle w:val="Kop1"/>
      </w:pPr>
      <w:r>
        <w:t>Preventing Noise</w:t>
      </w:r>
    </w:p>
    <w:p w14:paraId="3E928C61" w14:textId="525773F1" w:rsidR="00CA60CC" w:rsidRDefault="0038748A" w:rsidP="00CA60CC">
      <w:r>
        <w:t xml:space="preserve">It is important to prevent noise that may be caused by some more power hungry components in the device. That’s the reason why I will try </w:t>
      </w:r>
      <w:r w:rsidR="00134BEA">
        <w:t>create power lines for 12V, 9V, 5.2V and possibly 3.3V.</w:t>
      </w:r>
      <w:r w:rsidR="00DD30D6">
        <w:t xml:space="preserve"> The 12V rail will use a lot of power where the 5.2 and 3.3 are on the lower side of power usage.</w:t>
      </w:r>
      <w:r w:rsidR="00814289">
        <w:t xml:space="preserve"> The use of capacitors will also smooth out the </w:t>
      </w:r>
      <w:r w:rsidR="00290555">
        <w:t xml:space="preserve">voltage dips that may </w:t>
      </w:r>
      <w:r w:rsidR="00AB7E56">
        <w:t>occur</w:t>
      </w:r>
      <w:r w:rsidR="00290555">
        <w:t xml:space="preserve"> while load becomes high.</w:t>
      </w:r>
    </w:p>
    <w:p w14:paraId="0A2D70EE" w14:textId="49681884" w:rsidR="00CA60CC" w:rsidRDefault="00CA60CC" w:rsidP="00CA60CC">
      <w:pPr>
        <w:pStyle w:val="Kop1"/>
      </w:pPr>
      <w:r>
        <w:t>Planes on PCB</w:t>
      </w:r>
    </w:p>
    <w:p w14:paraId="5AE057BE" w14:textId="51E0B3DB" w:rsidR="002725A3" w:rsidRPr="002725A3" w:rsidRDefault="002725A3" w:rsidP="002725A3">
      <w:r>
        <w:t>There are multiple benefits to using ground planes, something that is already widely known. It improves thermal</w:t>
      </w:r>
      <w:r w:rsidR="003617B8">
        <w:t>s for heat inducing chips and it helps preventing EMC issues.</w:t>
      </w:r>
      <w:r w:rsidR="005B163D">
        <w:t xml:space="preserve"> It may however be wise to keep analog and digital grounds separated, to prevent ground loops</w:t>
      </w:r>
      <w:r w:rsidR="00A53CAB">
        <w:t xml:space="preserve"> and the noise it creates.</w:t>
      </w:r>
      <w:r w:rsidR="00597703">
        <w:t xml:space="preserve"> We may use positive 12V or 5.2V planes as well, </w:t>
      </w:r>
      <w:r w:rsidR="00EE112A">
        <w:t xml:space="preserve">so we can transfer high currents </w:t>
      </w:r>
      <w:r w:rsidR="00392E98">
        <w:t xml:space="preserve">to </w:t>
      </w:r>
      <w:r w:rsidR="009D5DB7">
        <w:t>some loads without heating up the PCB</w:t>
      </w:r>
      <w:r w:rsidR="00392E98">
        <w:t xml:space="preserve">, </w:t>
      </w:r>
      <w:r w:rsidR="00597703">
        <w:t xml:space="preserve">but this may </w:t>
      </w:r>
      <w:r w:rsidR="00764F8B">
        <w:t xml:space="preserve">introduce interference (EMC) with signal lines, something that is not tolerable. </w:t>
      </w:r>
    </w:p>
    <w:p w14:paraId="05C47372" w14:textId="77777777" w:rsidR="00990F1B" w:rsidRPr="00505F11" w:rsidRDefault="00990F1B" w:rsidP="00990F1B"/>
    <w:p w14:paraId="3DE44EDB" w14:textId="77777777" w:rsidR="00990F1B" w:rsidRPr="00505F11" w:rsidRDefault="00990F1B" w:rsidP="00990F1B"/>
    <w:p w14:paraId="16C4BC12" w14:textId="77777777" w:rsidR="00990F1B" w:rsidRPr="00505F11" w:rsidRDefault="00990F1B" w:rsidP="00990F1B"/>
    <w:p w14:paraId="1D0FC97D" w14:textId="77777777" w:rsidR="00990F1B" w:rsidRPr="00505F11" w:rsidRDefault="00990F1B" w:rsidP="00990F1B"/>
    <w:p w14:paraId="118F07EE" w14:textId="77777777" w:rsidR="00990F1B" w:rsidRPr="00505F11" w:rsidRDefault="00990F1B" w:rsidP="00990F1B"/>
    <w:p w14:paraId="462A4F4A" w14:textId="77777777" w:rsidR="00990F1B" w:rsidRPr="00505F11" w:rsidRDefault="00990F1B" w:rsidP="00990F1B"/>
    <w:p w14:paraId="46FCCB3F" w14:textId="77777777" w:rsidR="00990F1B" w:rsidRPr="00505F11" w:rsidRDefault="00990F1B" w:rsidP="00933793">
      <w:pPr>
        <w:ind w:left="360"/>
      </w:pPr>
    </w:p>
    <w:p w14:paraId="4A0134E5" w14:textId="6030B0D5" w:rsidR="00933793" w:rsidRPr="00505F11" w:rsidRDefault="00990F1B" w:rsidP="00933793">
      <w:pPr>
        <w:ind w:left="360"/>
      </w:pPr>
      <w:r w:rsidRPr="00505F11">
        <w:lastRenderedPageBreak/>
        <w:br w:type="textWrapping" w:clear="all"/>
      </w:r>
    </w:p>
    <w:p w14:paraId="05AC9D57" w14:textId="77777777" w:rsidR="00AE3B42" w:rsidRPr="00505F11" w:rsidRDefault="00AE3B42" w:rsidP="00194C8F"/>
    <w:p w14:paraId="2074DF10" w14:textId="5B810E29" w:rsidR="00194C8F" w:rsidRPr="00505F11" w:rsidRDefault="00115DEB" w:rsidP="00194C8F">
      <w:r>
        <w:t>More current means,</w:t>
      </w:r>
      <w:r w:rsidR="00194C8F" w:rsidRPr="00194C8F">
        <w:t xml:space="preserve"> more noise</w:t>
      </w:r>
      <w:r w:rsidR="00050199">
        <w:t xml:space="preserve"> </w:t>
      </w:r>
      <w:r w:rsidR="00194C8F" w:rsidRPr="00194C8F">
        <w:t xml:space="preserve">for sensitive components. </w:t>
      </w:r>
      <w:r w:rsidR="00194C8F" w:rsidRPr="00505F11">
        <w:t>Reference voltage</w:t>
      </w:r>
      <w:r w:rsidR="0052649B" w:rsidRPr="00505F11">
        <w:t xml:space="preserve"> is important</w:t>
      </w:r>
      <w:r w:rsidR="00194C8F" w:rsidRPr="00505F11">
        <w:t>.</w:t>
      </w:r>
    </w:p>
    <w:p w14:paraId="07C769A4" w14:textId="77777777" w:rsidR="00194C8F" w:rsidRDefault="00194C8F" w:rsidP="000B43C4">
      <w:r w:rsidRPr="00194C8F">
        <w:t>Buck is wise (except for analog -&gt; linear regulators)</w:t>
      </w:r>
    </w:p>
    <w:p w14:paraId="0D123816" w14:textId="37BC4C24" w:rsidR="00194C8F" w:rsidRDefault="00194C8F" w:rsidP="000B43C4">
      <w:r w:rsidRPr="00194C8F">
        <w:t>Isolated dc</w:t>
      </w:r>
      <w:r>
        <w:t>-</w:t>
      </w:r>
      <w:r w:rsidRPr="00194C8F">
        <w:t>dc converters (24V-&gt; isolated 5V, floating)</w:t>
      </w:r>
    </w:p>
    <w:p w14:paraId="66F349AE" w14:textId="18DAB7FC" w:rsidR="009710D6" w:rsidRPr="00194C8F" w:rsidRDefault="009710D6" w:rsidP="000B43C4">
      <w:r w:rsidRPr="009710D6">
        <w:t>Keep analog and digital grounds of uC separate. Ground planes, not power planes.</w:t>
      </w:r>
    </w:p>
    <w:sectPr w:rsidR="009710D6" w:rsidRPr="00194C8F" w:rsidSect="00016B38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D150F"/>
    <w:multiLevelType w:val="hybridMultilevel"/>
    <w:tmpl w:val="1A0212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4760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888"/>
    <w:rsid w:val="00016B38"/>
    <w:rsid w:val="000272F7"/>
    <w:rsid w:val="00050199"/>
    <w:rsid w:val="000705EF"/>
    <w:rsid w:val="000B43C4"/>
    <w:rsid w:val="00103B9C"/>
    <w:rsid w:val="00111624"/>
    <w:rsid w:val="00115DEB"/>
    <w:rsid w:val="00134BEA"/>
    <w:rsid w:val="00194C8F"/>
    <w:rsid w:val="001A067D"/>
    <w:rsid w:val="001A2EB7"/>
    <w:rsid w:val="001B01D4"/>
    <w:rsid w:val="00217AA6"/>
    <w:rsid w:val="002725A3"/>
    <w:rsid w:val="00290555"/>
    <w:rsid w:val="00294139"/>
    <w:rsid w:val="00326493"/>
    <w:rsid w:val="00333CB3"/>
    <w:rsid w:val="003548D0"/>
    <w:rsid w:val="003617B8"/>
    <w:rsid w:val="00366A4B"/>
    <w:rsid w:val="0038748A"/>
    <w:rsid w:val="00392E98"/>
    <w:rsid w:val="00397CE9"/>
    <w:rsid w:val="003A4062"/>
    <w:rsid w:val="003A4CF8"/>
    <w:rsid w:val="003B6FFC"/>
    <w:rsid w:val="003D71A5"/>
    <w:rsid w:val="004B0DC7"/>
    <w:rsid w:val="004B55F9"/>
    <w:rsid w:val="004B5A5D"/>
    <w:rsid w:val="004D04B6"/>
    <w:rsid w:val="004F0A1D"/>
    <w:rsid w:val="004F5FAE"/>
    <w:rsid w:val="00505F11"/>
    <w:rsid w:val="0052649B"/>
    <w:rsid w:val="005749F2"/>
    <w:rsid w:val="00597703"/>
    <w:rsid w:val="005B163D"/>
    <w:rsid w:val="005E1FB4"/>
    <w:rsid w:val="00604A09"/>
    <w:rsid w:val="00634AC4"/>
    <w:rsid w:val="006A7FA9"/>
    <w:rsid w:val="006B3978"/>
    <w:rsid w:val="006C1FC6"/>
    <w:rsid w:val="006C7CA8"/>
    <w:rsid w:val="0070544D"/>
    <w:rsid w:val="00713FD6"/>
    <w:rsid w:val="007433D8"/>
    <w:rsid w:val="00764F8B"/>
    <w:rsid w:val="00766DC7"/>
    <w:rsid w:val="0079618D"/>
    <w:rsid w:val="007B4888"/>
    <w:rsid w:val="007B6147"/>
    <w:rsid w:val="00814289"/>
    <w:rsid w:val="008312D5"/>
    <w:rsid w:val="008B24EC"/>
    <w:rsid w:val="008C3344"/>
    <w:rsid w:val="008D4B18"/>
    <w:rsid w:val="008D5B1C"/>
    <w:rsid w:val="008D7CD8"/>
    <w:rsid w:val="008E07A7"/>
    <w:rsid w:val="008F6E2B"/>
    <w:rsid w:val="0093254E"/>
    <w:rsid w:val="00933793"/>
    <w:rsid w:val="009710D6"/>
    <w:rsid w:val="009807D4"/>
    <w:rsid w:val="00990F1B"/>
    <w:rsid w:val="00993E87"/>
    <w:rsid w:val="009D5DB7"/>
    <w:rsid w:val="00A04B03"/>
    <w:rsid w:val="00A14E63"/>
    <w:rsid w:val="00A3179F"/>
    <w:rsid w:val="00A52964"/>
    <w:rsid w:val="00A53CAB"/>
    <w:rsid w:val="00A669F9"/>
    <w:rsid w:val="00A920DB"/>
    <w:rsid w:val="00A97A17"/>
    <w:rsid w:val="00AB5128"/>
    <w:rsid w:val="00AB6B4F"/>
    <w:rsid w:val="00AB7E56"/>
    <w:rsid w:val="00AD7D61"/>
    <w:rsid w:val="00AE3B42"/>
    <w:rsid w:val="00AF022B"/>
    <w:rsid w:val="00B20DC2"/>
    <w:rsid w:val="00B24819"/>
    <w:rsid w:val="00B35FA4"/>
    <w:rsid w:val="00B501DF"/>
    <w:rsid w:val="00B90061"/>
    <w:rsid w:val="00BA4AA2"/>
    <w:rsid w:val="00BD7322"/>
    <w:rsid w:val="00C34E58"/>
    <w:rsid w:val="00CA3F60"/>
    <w:rsid w:val="00CA60CC"/>
    <w:rsid w:val="00CB7C34"/>
    <w:rsid w:val="00CC2CF7"/>
    <w:rsid w:val="00D07F25"/>
    <w:rsid w:val="00D16D96"/>
    <w:rsid w:val="00D17FAC"/>
    <w:rsid w:val="00D22117"/>
    <w:rsid w:val="00D7280C"/>
    <w:rsid w:val="00D84AD2"/>
    <w:rsid w:val="00DD30D6"/>
    <w:rsid w:val="00DE203F"/>
    <w:rsid w:val="00E33F8D"/>
    <w:rsid w:val="00E41812"/>
    <w:rsid w:val="00E443B4"/>
    <w:rsid w:val="00E458C8"/>
    <w:rsid w:val="00E575CE"/>
    <w:rsid w:val="00E7525C"/>
    <w:rsid w:val="00EE112A"/>
    <w:rsid w:val="00EE3CEE"/>
    <w:rsid w:val="00EF700C"/>
    <w:rsid w:val="00F02AFF"/>
    <w:rsid w:val="00F20AAD"/>
    <w:rsid w:val="00F22A82"/>
    <w:rsid w:val="00F26A21"/>
    <w:rsid w:val="00F421AB"/>
    <w:rsid w:val="00F42F8C"/>
    <w:rsid w:val="00F941BF"/>
    <w:rsid w:val="00FD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4B9ED32"/>
  <w15:chartTrackingRefBased/>
  <w15:docId w15:val="{F984F61D-F4A1-474B-A38E-069CF4FF2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7B48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97A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B488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Kop2Char">
    <w:name w:val="Kop 2 Char"/>
    <w:basedOn w:val="Standaardalinea-lettertype"/>
    <w:link w:val="Kop2"/>
    <w:uiPriority w:val="9"/>
    <w:rsid w:val="00A97A1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styleId="Hyperlink">
    <w:name w:val="Hyperlink"/>
    <w:basedOn w:val="Standaardalinea-lettertype"/>
    <w:uiPriority w:val="99"/>
    <w:unhideWhenUsed/>
    <w:rsid w:val="004F5FAE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F5FAE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8D4B18"/>
    <w:rPr>
      <w:color w:val="954F72" w:themeColor="followedHyperlink"/>
      <w:u w:val="single"/>
    </w:rPr>
  </w:style>
  <w:style w:type="paragraph" w:styleId="Lijstalinea">
    <w:name w:val="List Paragraph"/>
    <w:basedOn w:val="Standaard"/>
    <w:uiPriority w:val="34"/>
    <w:qFormat/>
    <w:rsid w:val="00E7525C"/>
    <w:pPr>
      <w:ind w:left="720"/>
      <w:contextualSpacing/>
    </w:pPr>
  </w:style>
  <w:style w:type="table" w:styleId="Tabelraster">
    <w:name w:val="Table Grid"/>
    <w:basedOn w:val="Standaardtabel"/>
    <w:uiPriority w:val="39"/>
    <w:rsid w:val="009337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8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5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Tak</dc:creator>
  <cp:keywords/>
  <dc:description/>
  <cp:lastModifiedBy>Casper Tak</cp:lastModifiedBy>
  <cp:revision>106</cp:revision>
  <dcterms:created xsi:type="dcterms:W3CDTF">2022-09-02T10:35:00Z</dcterms:created>
  <dcterms:modified xsi:type="dcterms:W3CDTF">2022-09-06T14:07:00Z</dcterms:modified>
</cp:coreProperties>
</file>