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[CP13]Intento de mensaje invalido - mobile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2124075" cy="4476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2114550" cy="445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2095500" cy="4486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