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48D" w14:textId="77777777" w:rsidR="00EB2543" w:rsidRPr="00EB2543" w:rsidRDefault="00EB2543" w:rsidP="00EB2543">
      <w:pPr>
        <w:rPr>
          <w:b/>
          <w:bCs/>
        </w:rPr>
      </w:pPr>
      <w:r w:rsidRPr="00EB2543">
        <w:rPr>
          <w:b/>
          <w:bCs/>
        </w:rPr>
        <w:t>Soft-Launch Readiness Checklist</w:t>
      </w:r>
    </w:p>
    <w:p w14:paraId="457BEC54" w14:textId="77777777" w:rsidR="00EB2543" w:rsidRPr="00EB2543" w:rsidRDefault="00EB2543" w:rsidP="00EB2543">
      <w:r w:rsidRPr="00EB2543">
        <w:t>CassAI Community Learning Pilot – Trafford</w:t>
      </w:r>
    </w:p>
    <w:p w14:paraId="3E263AD1" w14:textId="77777777" w:rsidR="00EB2543" w:rsidRPr="00EB2543" w:rsidRDefault="00EB2543" w:rsidP="00EB2543">
      <w:r w:rsidRPr="00EB2543">
        <w:t xml:space="preserve">Before running pilot sessions, the CassAI system completes a short readiness check covering </w:t>
      </w:r>
      <w:r w:rsidRPr="00EB2543">
        <w:rPr>
          <w:b/>
          <w:bCs/>
        </w:rPr>
        <w:t>site setup, technology, and support procedures</w:t>
      </w:r>
      <w:r w:rsidRPr="00EB2543">
        <w:t>.</w:t>
      </w:r>
    </w:p>
    <w:p w14:paraId="5BAB37C5" w14:textId="77777777" w:rsidR="00EB2543" w:rsidRPr="00EB2543" w:rsidRDefault="00EB2543" w:rsidP="00EB2543">
      <w:r w:rsidRPr="00EB2543">
        <w:pict w14:anchorId="5B2BDBA2">
          <v:rect id="_x0000_i1055" style="width:0;height:1.5pt" o:hralign="center" o:hrstd="t" o:hr="t" fillcolor="#a0a0a0" stroked="f"/>
        </w:pict>
      </w:r>
    </w:p>
    <w:p w14:paraId="52876438" w14:textId="77777777" w:rsidR="00EB2543" w:rsidRPr="00EB2543" w:rsidRDefault="00EB2543" w:rsidP="00EB2543">
      <w:pPr>
        <w:rPr>
          <w:b/>
          <w:bCs/>
        </w:rPr>
      </w:pPr>
      <w:r w:rsidRPr="00EB2543">
        <w:rPr>
          <w:b/>
          <w:bCs/>
        </w:rPr>
        <w:t>1. Pilot Site, Power, and Network</w:t>
      </w:r>
    </w:p>
    <w:p w14:paraId="2F1CA883" w14:textId="77777777" w:rsidR="00EB2543" w:rsidRPr="00EB2543" w:rsidRDefault="00EB2543" w:rsidP="00EB2543">
      <w:r w:rsidRPr="00EB2543">
        <w:t>The pilot requires a safe and stable location where shared devices can be used.</w:t>
      </w:r>
    </w:p>
    <w:p w14:paraId="79798034" w14:textId="77777777" w:rsidR="00EB2543" w:rsidRPr="00EB2543" w:rsidRDefault="00EB2543" w:rsidP="00EB2543">
      <w:r w:rsidRPr="00EB2543">
        <w:t>Requirements include:</w:t>
      </w:r>
    </w:p>
    <w:p w14:paraId="45384A32" w14:textId="77777777" w:rsidR="00EB2543" w:rsidRPr="00EB2543" w:rsidRDefault="00EB2543" w:rsidP="00EB2543">
      <w:r w:rsidRPr="00EB2543">
        <w:t>• supervised learning environment</w:t>
      </w:r>
      <w:r w:rsidRPr="00EB2543">
        <w:br/>
        <w:t>• reliable electricity supply</w:t>
      </w:r>
      <w:r w:rsidRPr="00EB2543">
        <w:br/>
        <w:t>• stable local network connection where available</w:t>
      </w:r>
      <w:r w:rsidRPr="00EB2543">
        <w:br/>
        <w:t>• safe storage for devices when not in use</w:t>
      </w:r>
    </w:p>
    <w:p w14:paraId="1B832B05" w14:textId="77777777" w:rsidR="00EB2543" w:rsidRPr="00EB2543" w:rsidRDefault="00EB2543" w:rsidP="00EB2543">
      <w:r w:rsidRPr="00EB2543">
        <w:t>Possible pilot sites include:</w:t>
      </w:r>
    </w:p>
    <w:p w14:paraId="121623E7" w14:textId="77777777" w:rsidR="00EB2543" w:rsidRPr="00EB2543" w:rsidRDefault="00EB2543" w:rsidP="00EB2543">
      <w:r w:rsidRPr="00EB2543">
        <w:t>• participating schools</w:t>
      </w:r>
      <w:r w:rsidRPr="00EB2543">
        <w:br/>
        <w:t>• community learning hubs</w:t>
      </w:r>
      <w:r w:rsidRPr="00EB2543">
        <w:br/>
        <w:t>• local partner organisations</w:t>
      </w:r>
    </w:p>
    <w:p w14:paraId="766C1A86" w14:textId="77777777" w:rsidR="00EB2543" w:rsidRPr="00EB2543" w:rsidRDefault="00EB2543" w:rsidP="00EB2543">
      <w:r w:rsidRPr="00EB2543">
        <w:t>These environments allow learners to access the system safely under supervision.</w:t>
      </w:r>
    </w:p>
    <w:p w14:paraId="2C427D11" w14:textId="77777777" w:rsidR="00EB2543" w:rsidRPr="00EB2543" w:rsidRDefault="00EB2543" w:rsidP="00EB2543">
      <w:r w:rsidRPr="00EB2543">
        <w:pict w14:anchorId="3C95ACEB">
          <v:rect id="_x0000_i1056" style="width:0;height:1.5pt" o:hralign="center" o:hrstd="t" o:hr="t" fillcolor="#a0a0a0" stroked="f"/>
        </w:pict>
      </w:r>
    </w:p>
    <w:p w14:paraId="0DC4CEB8" w14:textId="77777777" w:rsidR="00EB2543" w:rsidRPr="00EB2543" w:rsidRDefault="00EB2543" w:rsidP="00EB2543">
      <w:pPr>
        <w:rPr>
          <w:b/>
          <w:bCs/>
        </w:rPr>
      </w:pPr>
      <w:r w:rsidRPr="00EB2543">
        <w:rPr>
          <w:b/>
          <w:bCs/>
        </w:rPr>
        <w:t>2. Local AI System Installed (Offline-First)</w:t>
      </w:r>
    </w:p>
    <w:p w14:paraId="523B1EA4" w14:textId="77777777" w:rsidR="00EB2543" w:rsidRPr="00EB2543" w:rsidRDefault="00EB2543" w:rsidP="00EB2543">
      <w:r w:rsidRPr="00EB2543">
        <w:t xml:space="preserve">The CassAI learning system is designed to operate using </w:t>
      </w:r>
      <w:r w:rsidRPr="00EB2543">
        <w:rPr>
          <w:b/>
          <w:bCs/>
        </w:rPr>
        <w:t>local artificial intelligence models running on available hardware</w:t>
      </w:r>
      <w:r w:rsidRPr="00EB2543">
        <w:t>, allowing the service to function even when internet access is limited.</w:t>
      </w:r>
    </w:p>
    <w:p w14:paraId="41136374" w14:textId="77777777" w:rsidR="00EB2543" w:rsidRPr="00EB2543" w:rsidRDefault="00EB2543" w:rsidP="00EB2543">
      <w:r w:rsidRPr="00EB2543">
        <w:t>Before pilot sessions begin:</w:t>
      </w:r>
    </w:p>
    <w:p w14:paraId="1FDB25DF" w14:textId="77777777" w:rsidR="00EB2543" w:rsidRPr="00EB2543" w:rsidRDefault="00EB2543" w:rsidP="00EB2543">
      <w:r w:rsidRPr="00EB2543">
        <w:t>• local model runtime is installed</w:t>
      </w:r>
      <w:r w:rsidRPr="00EB2543">
        <w:br/>
        <w:t>• offline inference is tested</w:t>
      </w:r>
      <w:r w:rsidRPr="00EB2543">
        <w:br/>
        <w:t>• guardrails and safety filters are verified</w:t>
      </w:r>
      <w:r w:rsidRPr="00EB2543">
        <w:br/>
        <w:t>• basic performance checks are completed</w:t>
      </w:r>
    </w:p>
    <w:p w14:paraId="35488F7D" w14:textId="77777777" w:rsidR="00EB2543" w:rsidRPr="00EB2543" w:rsidRDefault="00EB2543" w:rsidP="00EB2543">
      <w:r w:rsidRPr="00EB2543">
        <w:t>This ensures the system can provide reliable responses during pilot sessions.</w:t>
      </w:r>
    </w:p>
    <w:p w14:paraId="3BB58015" w14:textId="77777777" w:rsidR="00EB2543" w:rsidRPr="00EB2543" w:rsidRDefault="00EB2543" w:rsidP="00EB2543">
      <w:r w:rsidRPr="00EB2543">
        <w:pict w14:anchorId="55178FC2">
          <v:rect id="_x0000_i1057" style="width:0;height:1.5pt" o:hralign="center" o:hrstd="t" o:hr="t" fillcolor="#a0a0a0" stroked="f"/>
        </w:pict>
      </w:r>
    </w:p>
    <w:p w14:paraId="3CFF7F05" w14:textId="77777777" w:rsidR="00EB2543" w:rsidRPr="00EB2543" w:rsidRDefault="00EB2543" w:rsidP="00EB2543">
      <w:pPr>
        <w:rPr>
          <w:b/>
          <w:bCs/>
        </w:rPr>
      </w:pPr>
      <w:r w:rsidRPr="00EB2543">
        <w:rPr>
          <w:b/>
          <w:bCs/>
        </w:rPr>
        <w:t>3. Consent, Data and Safeguarding Forms</w:t>
      </w:r>
    </w:p>
    <w:p w14:paraId="30B8B10B" w14:textId="77777777" w:rsidR="00EB2543" w:rsidRPr="00EB2543" w:rsidRDefault="00EB2543" w:rsidP="00EB2543">
      <w:r w:rsidRPr="00EB2543">
        <w:t>Before using the system, participants must review and accept the pilot consent notice.</w:t>
      </w:r>
    </w:p>
    <w:p w14:paraId="386CBEC0" w14:textId="77777777" w:rsidR="00EB2543" w:rsidRPr="00EB2543" w:rsidRDefault="00EB2543" w:rsidP="00EB2543">
      <w:r w:rsidRPr="00EB2543">
        <w:lastRenderedPageBreak/>
        <w:t>Documents prepared include:</w:t>
      </w:r>
    </w:p>
    <w:p w14:paraId="3EDE97BA" w14:textId="77777777" w:rsidR="00EB2543" w:rsidRPr="00EB2543" w:rsidRDefault="00EB2543" w:rsidP="00EB2543">
      <w:r w:rsidRPr="00EB2543">
        <w:t>• participant consent notice</w:t>
      </w:r>
      <w:r w:rsidRPr="00EB2543">
        <w:br/>
        <w:t>• privacy notice</w:t>
      </w:r>
      <w:r w:rsidRPr="00EB2543">
        <w:br/>
        <w:t>• safeguarding guidelines</w:t>
      </w:r>
      <w:r w:rsidRPr="00EB2543">
        <w:br/>
        <w:t xml:space="preserve">• equipment </w:t>
      </w:r>
      <w:proofErr w:type="gramStart"/>
      <w:r w:rsidRPr="00EB2543">
        <w:t>use</w:t>
      </w:r>
      <w:proofErr w:type="gramEnd"/>
      <w:r w:rsidRPr="00EB2543">
        <w:t xml:space="preserve"> rules</w:t>
      </w:r>
    </w:p>
    <w:p w14:paraId="7C6F9B73" w14:textId="77777777" w:rsidR="00EB2543" w:rsidRPr="00EB2543" w:rsidRDefault="00EB2543" w:rsidP="00EB2543">
      <w:r w:rsidRPr="00EB2543">
        <w:t>For minors, participation takes place under school or partner supervision.</w:t>
      </w:r>
    </w:p>
    <w:p w14:paraId="60AB85A8" w14:textId="77777777" w:rsidR="00EB2543" w:rsidRPr="00EB2543" w:rsidRDefault="00EB2543" w:rsidP="00EB2543">
      <w:r w:rsidRPr="00EB2543">
        <w:t>These documents ensure the pilot follows basic data protection and safeguarding practices.</w:t>
      </w:r>
    </w:p>
    <w:p w14:paraId="2F337A0A" w14:textId="77777777" w:rsidR="00EB2543" w:rsidRPr="00EB2543" w:rsidRDefault="00EB2543" w:rsidP="00EB2543">
      <w:r w:rsidRPr="00EB2543">
        <w:pict w14:anchorId="03F2DDE5">
          <v:rect id="_x0000_i1058" style="width:0;height:1.5pt" o:hralign="center" o:hrstd="t" o:hr="t" fillcolor="#a0a0a0" stroked="f"/>
        </w:pict>
      </w:r>
    </w:p>
    <w:p w14:paraId="64DD9CB6" w14:textId="77777777" w:rsidR="00EB2543" w:rsidRPr="00EB2543" w:rsidRDefault="00EB2543" w:rsidP="00EB2543">
      <w:pPr>
        <w:rPr>
          <w:b/>
          <w:bCs/>
        </w:rPr>
      </w:pPr>
      <w:r w:rsidRPr="00EB2543">
        <w:rPr>
          <w:b/>
          <w:bCs/>
        </w:rPr>
        <w:t>4. Helper Training and Support Flow</w:t>
      </w:r>
    </w:p>
    <w:p w14:paraId="24D1CC1C" w14:textId="77777777" w:rsidR="00EB2543" w:rsidRPr="00EB2543" w:rsidRDefault="00EB2543" w:rsidP="00EB2543">
      <w:r w:rsidRPr="00EB2543">
        <w:t>Teachers, volunteers, or community mentors supporting the pilot will receive a short orientation covering:</w:t>
      </w:r>
    </w:p>
    <w:p w14:paraId="1F90076B" w14:textId="77777777" w:rsidR="00EB2543" w:rsidRPr="00EB2543" w:rsidRDefault="00EB2543" w:rsidP="00EB2543">
      <w:r w:rsidRPr="00EB2543">
        <w:t>• how learners start a session</w:t>
      </w:r>
      <w:r w:rsidRPr="00EB2543">
        <w:br/>
        <w:t>• how to assist with basic technical issues</w:t>
      </w:r>
      <w:r w:rsidRPr="00EB2543">
        <w:br/>
        <w:t>• how to record session activity</w:t>
      </w:r>
      <w:r w:rsidRPr="00EB2543">
        <w:br/>
        <w:t>• how to log device sign-out and returns</w:t>
      </w:r>
    </w:p>
    <w:p w14:paraId="73796504" w14:textId="77777777" w:rsidR="00EB2543" w:rsidRPr="00EB2543" w:rsidRDefault="00EB2543" w:rsidP="00EB2543">
      <w:r w:rsidRPr="00EB2543">
        <w:t>This ensures learners receive help if needed while keeping the system simple and accessible.</w:t>
      </w:r>
    </w:p>
    <w:p w14:paraId="13253FCB" w14:textId="77777777" w:rsidR="00EB2543" w:rsidRPr="00EB2543" w:rsidRDefault="00EB2543" w:rsidP="00EB2543">
      <w:r w:rsidRPr="00EB2543">
        <w:pict w14:anchorId="17375A8F">
          <v:rect id="_x0000_i1059" style="width:0;height:1.5pt" o:hralign="center" o:hrstd="t" o:hr="t" fillcolor="#a0a0a0" stroked="f"/>
        </w:pict>
      </w:r>
    </w:p>
    <w:p w14:paraId="170D139C" w14:textId="77777777" w:rsidR="00EB2543" w:rsidRPr="00EB2543" w:rsidRDefault="00EB2543" w:rsidP="00EB2543">
      <w:pPr>
        <w:rPr>
          <w:b/>
          <w:bCs/>
        </w:rPr>
      </w:pPr>
      <w:r w:rsidRPr="00EB2543">
        <w:rPr>
          <w:b/>
          <w:bCs/>
        </w:rPr>
        <w:t>5. Device Access Tracker</w:t>
      </w:r>
    </w:p>
    <w:p w14:paraId="6BB5F85F" w14:textId="77777777" w:rsidR="00EB2543" w:rsidRPr="00EB2543" w:rsidRDefault="00EB2543" w:rsidP="00EB2543">
      <w:r w:rsidRPr="00EB2543">
        <w:t>A simple tracking system will monitor progress toward the pilot target.</w:t>
      </w:r>
    </w:p>
    <w:p w14:paraId="3F065743" w14:textId="77777777" w:rsidR="00EB2543" w:rsidRPr="00EB2543" w:rsidRDefault="00EB2543" w:rsidP="00EB2543">
      <w:r w:rsidRPr="00EB2543">
        <w:t>The tracker records:</w:t>
      </w:r>
    </w:p>
    <w:p w14:paraId="714E7DD4" w14:textId="77777777" w:rsidR="00EB2543" w:rsidRPr="00EB2543" w:rsidRDefault="00EB2543" w:rsidP="00EB2543">
      <w:r w:rsidRPr="00EB2543">
        <w:t>• number of unique device users</w:t>
      </w:r>
      <w:r w:rsidRPr="00EB2543">
        <w:br/>
        <w:t>• number of sessions</w:t>
      </w:r>
      <w:r w:rsidRPr="00EB2543">
        <w:br/>
        <w:t>• device locations</w:t>
      </w:r>
      <w:r w:rsidRPr="00EB2543">
        <w:br/>
        <w:t>• progress toward the pilot target</w:t>
      </w:r>
    </w:p>
    <w:p w14:paraId="6B3E1BB5" w14:textId="77777777" w:rsidR="00EB2543" w:rsidRPr="00EB2543" w:rsidRDefault="00EB2543" w:rsidP="00EB2543">
      <w:r w:rsidRPr="00EB2543">
        <w:t>The pilot success signal remains:</w:t>
      </w:r>
    </w:p>
    <w:p w14:paraId="48B9EBF5" w14:textId="77777777" w:rsidR="00EB2543" w:rsidRPr="00EB2543" w:rsidRDefault="00EB2543" w:rsidP="00EB2543">
      <w:r w:rsidRPr="00EB2543">
        <w:rPr>
          <w:b/>
          <w:bCs/>
        </w:rPr>
        <w:t>100 unique device accesses during the pilot period</w:t>
      </w:r>
    </w:p>
    <w:p w14:paraId="1F9E03ED" w14:textId="77777777" w:rsidR="00EB2543" w:rsidRPr="00EB2543" w:rsidRDefault="00EB2543" w:rsidP="00EB2543">
      <w:r w:rsidRPr="00EB2543">
        <w:t>Tracking may be done through a simple dashboard or log sheet.</w:t>
      </w:r>
    </w:p>
    <w:p w14:paraId="3BA55429" w14:textId="77777777" w:rsidR="00EB2543" w:rsidRDefault="00EB2543"/>
    <w:sectPr w:rsidR="00EB2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43"/>
    <w:rsid w:val="00B873DA"/>
    <w:rsid w:val="00EB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E2C4"/>
  <w15:chartTrackingRefBased/>
  <w15:docId w15:val="{AF010E90-762D-46C7-8ED5-E9D3FDFA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2026-03-16T20:26:00Z</dcterms:created>
  <dcterms:modified xsi:type="dcterms:W3CDTF">2026-03-16T20:26:00Z</dcterms:modified>
</cp:coreProperties>
</file>