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F4FE" w14:textId="5E9CC3C5" w:rsidR="00135A06" w:rsidRDefault="00135A06">
      <w:r>
        <w:t>Cassandra Lundberg</w:t>
      </w:r>
    </w:p>
    <w:p w14:paraId="3F0F3249" w14:textId="129BD4F7" w:rsidR="00135A06" w:rsidRDefault="00135A06">
      <w:r>
        <w:t>10/21/21</w:t>
      </w:r>
    </w:p>
    <w:p w14:paraId="7F45B356" w14:textId="75204531" w:rsidR="00135A06" w:rsidRDefault="00135A06">
      <w:r>
        <w:t>Lab Assignment #8: Post-Lab</w:t>
      </w:r>
    </w:p>
    <w:p w14:paraId="720B6FAB" w14:textId="4DE2D935" w:rsidR="00135A06" w:rsidRDefault="00135A06"/>
    <w:p w14:paraId="12B3AC89" w14:textId="0D5DC43C" w:rsidR="009615ED" w:rsidRPr="009615ED" w:rsidRDefault="009615ED">
      <w:pPr>
        <w:rPr>
          <w:b/>
          <w:bCs/>
          <w:u w:val="single"/>
        </w:rPr>
      </w:pPr>
      <w:r w:rsidRPr="009615ED">
        <w:rPr>
          <w:b/>
          <w:bCs/>
          <w:u w:val="single"/>
        </w:rPr>
        <w:t>Part1:</w:t>
      </w:r>
    </w:p>
    <w:p w14:paraId="00898C02" w14:textId="23CAC3DE" w:rsidR="00135A06" w:rsidRDefault="00904055">
      <w:r>
        <w:t>The command to set up a breakpoint at the line where “while (num &gt; 0)” is listed is:</w:t>
      </w:r>
    </w:p>
    <w:p w14:paraId="34C8D9EA" w14:textId="628442FA" w:rsidR="00904055" w:rsidRDefault="00904055">
      <w:r w:rsidRPr="00904055">
        <w:rPr>
          <w:highlight w:val="yellow"/>
        </w:rPr>
        <w:t>(</w:t>
      </w:r>
      <w:proofErr w:type="spellStart"/>
      <w:r w:rsidRPr="00904055">
        <w:rPr>
          <w:highlight w:val="yellow"/>
        </w:rPr>
        <w:t>gdb</w:t>
      </w:r>
      <w:proofErr w:type="spellEnd"/>
      <w:r w:rsidRPr="00904055">
        <w:rPr>
          <w:highlight w:val="yellow"/>
        </w:rPr>
        <w:t>) break 6</w:t>
      </w:r>
    </w:p>
    <w:p w14:paraId="070A59B9" w14:textId="74A26C4C" w:rsidR="00904055" w:rsidRDefault="00904055">
      <w:r>
        <w:t>The command</w:t>
      </w:r>
      <w:r w:rsidR="00017263">
        <w:t xml:space="preserve"> to run the program until the first breakpoint is:</w:t>
      </w:r>
    </w:p>
    <w:p w14:paraId="16218CA2" w14:textId="53C810CE" w:rsidR="00017263" w:rsidRDefault="00017263">
      <w:r w:rsidRPr="00017263">
        <w:rPr>
          <w:highlight w:val="yellow"/>
        </w:rPr>
        <w:t>(</w:t>
      </w:r>
      <w:proofErr w:type="spellStart"/>
      <w:r w:rsidRPr="00017263">
        <w:rPr>
          <w:highlight w:val="yellow"/>
        </w:rPr>
        <w:t>gdb</w:t>
      </w:r>
      <w:proofErr w:type="spellEnd"/>
      <w:r w:rsidRPr="00017263">
        <w:rPr>
          <w:highlight w:val="yellow"/>
        </w:rPr>
        <w:t>) r</w:t>
      </w:r>
    </w:p>
    <w:p w14:paraId="3D399989" w14:textId="1155A6A2" w:rsidR="00017263" w:rsidRDefault="00017263">
      <w:r>
        <w:t>The following screenshot shows the commands entered for questions 1-5:</w:t>
      </w:r>
    </w:p>
    <w:p w14:paraId="1DE647A8" w14:textId="53D0904F" w:rsidR="00017263" w:rsidRDefault="00017263">
      <w:r>
        <w:rPr>
          <w:noProof/>
        </w:rPr>
        <w:drawing>
          <wp:inline distT="0" distB="0" distL="0" distR="0" wp14:anchorId="43BB736A" wp14:editId="4E63556A">
            <wp:extent cx="5943600" cy="5081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0783" w14:textId="0279FAFB" w:rsidR="00017263" w:rsidRDefault="00017263"/>
    <w:p w14:paraId="1C9E177F" w14:textId="77F83256" w:rsidR="00017263" w:rsidRDefault="000172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7263" w14:paraId="78B35470" w14:textId="77777777" w:rsidTr="00017263">
        <w:tc>
          <w:tcPr>
            <w:tcW w:w="1870" w:type="dxa"/>
          </w:tcPr>
          <w:p w14:paraId="441BB1FB" w14:textId="77777777" w:rsidR="00017263" w:rsidRDefault="00017263"/>
        </w:tc>
        <w:tc>
          <w:tcPr>
            <w:tcW w:w="1870" w:type="dxa"/>
          </w:tcPr>
          <w:p w14:paraId="7587C777" w14:textId="4EFB3701" w:rsidR="00017263" w:rsidRDefault="001B176A">
            <w:r>
              <w:t>1</w:t>
            </w:r>
            <w:r w:rsidRPr="001B176A">
              <w:rPr>
                <w:vertAlign w:val="superscript"/>
              </w:rPr>
              <w:t>st</w:t>
            </w:r>
            <w:r>
              <w:t xml:space="preserve"> Iteration </w:t>
            </w:r>
          </w:p>
        </w:tc>
        <w:tc>
          <w:tcPr>
            <w:tcW w:w="1870" w:type="dxa"/>
          </w:tcPr>
          <w:p w14:paraId="74FC25E6" w14:textId="6A676E9C" w:rsidR="00017263" w:rsidRDefault="001B176A">
            <w:r>
              <w:t>2</w:t>
            </w:r>
            <w:r w:rsidRPr="001B176A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0846EA8F" w14:textId="48B3F39C" w:rsidR="00017263" w:rsidRDefault="001B176A">
            <w:r>
              <w:t>3</w:t>
            </w:r>
            <w:r w:rsidRPr="001B176A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23A1291F" w14:textId="59A7A70A" w:rsidR="00017263" w:rsidRDefault="001B176A">
            <w:r>
              <w:t>4</w:t>
            </w:r>
            <w:r w:rsidRPr="001B176A">
              <w:rPr>
                <w:vertAlign w:val="superscript"/>
              </w:rPr>
              <w:t>th</w:t>
            </w:r>
            <w:r>
              <w:t xml:space="preserve"> Iteration</w:t>
            </w:r>
          </w:p>
        </w:tc>
      </w:tr>
      <w:tr w:rsidR="00017263" w14:paraId="7ADEE5DE" w14:textId="77777777" w:rsidTr="00017263">
        <w:tc>
          <w:tcPr>
            <w:tcW w:w="1870" w:type="dxa"/>
          </w:tcPr>
          <w:p w14:paraId="12BB4626" w14:textId="2FF49BDD" w:rsidR="00017263" w:rsidRDefault="00017263">
            <w:r>
              <w:t>num</w:t>
            </w:r>
          </w:p>
        </w:tc>
        <w:tc>
          <w:tcPr>
            <w:tcW w:w="1870" w:type="dxa"/>
          </w:tcPr>
          <w:p w14:paraId="357EE437" w14:textId="7DC911EF" w:rsidR="00017263" w:rsidRDefault="001B176A">
            <w:r>
              <w:t>112</w:t>
            </w:r>
          </w:p>
        </w:tc>
        <w:tc>
          <w:tcPr>
            <w:tcW w:w="1870" w:type="dxa"/>
          </w:tcPr>
          <w:p w14:paraId="6005E599" w14:textId="2CEA685D" w:rsidR="00017263" w:rsidRDefault="001B176A">
            <w:r>
              <w:t>11</w:t>
            </w:r>
          </w:p>
        </w:tc>
        <w:tc>
          <w:tcPr>
            <w:tcW w:w="1870" w:type="dxa"/>
          </w:tcPr>
          <w:p w14:paraId="5D4613B2" w14:textId="148D92D8" w:rsidR="00017263" w:rsidRDefault="001B176A">
            <w:r>
              <w:t>1</w:t>
            </w:r>
          </w:p>
        </w:tc>
        <w:tc>
          <w:tcPr>
            <w:tcW w:w="1870" w:type="dxa"/>
          </w:tcPr>
          <w:p w14:paraId="646E69D4" w14:textId="6A5649A1" w:rsidR="00017263" w:rsidRDefault="001B176A">
            <w:r>
              <w:t>0</w:t>
            </w:r>
          </w:p>
        </w:tc>
      </w:tr>
      <w:tr w:rsidR="00017263" w14:paraId="3649DEC2" w14:textId="77777777" w:rsidTr="00017263">
        <w:tc>
          <w:tcPr>
            <w:tcW w:w="1870" w:type="dxa"/>
          </w:tcPr>
          <w:p w14:paraId="54257F84" w14:textId="3A44BC5F" w:rsidR="00017263" w:rsidRDefault="00017263">
            <w:proofErr w:type="spellStart"/>
            <w:r>
              <w:t>rev</w:t>
            </w:r>
            <w:r w:rsidR="00621CD3">
              <w:t>_</w:t>
            </w:r>
            <w:r>
              <w:t>num</w:t>
            </w:r>
            <w:proofErr w:type="spellEnd"/>
          </w:p>
        </w:tc>
        <w:tc>
          <w:tcPr>
            <w:tcW w:w="1870" w:type="dxa"/>
          </w:tcPr>
          <w:p w14:paraId="3D99CD2F" w14:textId="25C1F509" w:rsidR="00017263" w:rsidRDefault="001B176A">
            <w:r>
              <w:t>5</w:t>
            </w:r>
          </w:p>
        </w:tc>
        <w:tc>
          <w:tcPr>
            <w:tcW w:w="1870" w:type="dxa"/>
          </w:tcPr>
          <w:p w14:paraId="506162EF" w14:textId="64546402" w:rsidR="00017263" w:rsidRDefault="001B176A">
            <w:r>
              <w:t>52</w:t>
            </w:r>
          </w:p>
        </w:tc>
        <w:tc>
          <w:tcPr>
            <w:tcW w:w="1870" w:type="dxa"/>
          </w:tcPr>
          <w:p w14:paraId="431D4304" w14:textId="42CA6A21" w:rsidR="00017263" w:rsidRDefault="001B176A">
            <w:r>
              <w:t>521</w:t>
            </w:r>
          </w:p>
        </w:tc>
        <w:tc>
          <w:tcPr>
            <w:tcW w:w="1870" w:type="dxa"/>
          </w:tcPr>
          <w:p w14:paraId="54A0C246" w14:textId="3B6B081D" w:rsidR="00017263" w:rsidRDefault="001B176A">
            <w:r>
              <w:t>5211</w:t>
            </w:r>
          </w:p>
        </w:tc>
      </w:tr>
    </w:tbl>
    <w:p w14:paraId="07AFFDDD" w14:textId="01B19F64" w:rsidR="00017263" w:rsidRDefault="00017263"/>
    <w:p w14:paraId="3B6A42E2" w14:textId="46CE06F6" w:rsidR="001B176A" w:rsidRDefault="001B176A">
      <w:r>
        <w:t xml:space="preserve">Based on the information from the chart, </w:t>
      </w:r>
      <w:r w:rsidR="00621CD3">
        <w:t xml:space="preserve">the foo function takes the value of the variable num and deletes the last </w:t>
      </w:r>
      <w:proofErr w:type="gramStart"/>
      <w:r w:rsidR="00621CD3">
        <w:t>ones</w:t>
      </w:r>
      <w:proofErr w:type="gramEnd"/>
      <w:r w:rsidR="00621CD3">
        <w:t xml:space="preserve"> place digit from the value. Then the function stacks that value onto the variable </w:t>
      </w:r>
      <w:proofErr w:type="spellStart"/>
      <w:r w:rsidR="00EE5DF9">
        <w:t>rev_num</w:t>
      </w:r>
      <w:proofErr w:type="spellEnd"/>
      <w:r w:rsidR="00EE5DF9">
        <w:t xml:space="preserve"> to result in the reverse of the initial value num. </w:t>
      </w:r>
    </w:p>
    <w:p w14:paraId="68EDD4DF" w14:textId="613DD8AF" w:rsidR="00EE5DF9" w:rsidRDefault="00EE5DF9"/>
    <w:p w14:paraId="1CAE95D5" w14:textId="5E59EB10" w:rsidR="009615ED" w:rsidRDefault="009615ED">
      <w:pPr>
        <w:rPr>
          <w:b/>
          <w:bCs/>
          <w:u w:val="single"/>
        </w:rPr>
      </w:pPr>
      <w:r w:rsidRPr="009615ED">
        <w:rPr>
          <w:b/>
          <w:bCs/>
          <w:u w:val="single"/>
        </w:rPr>
        <w:t>Part2:</w:t>
      </w:r>
    </w:p>
    <w:p w14:paraId="3419C449" w14:textId="10D7D44F" w:rsidR="00E82F32" w:rsidRDefault="00E82F32">
      <w:r>
        <w:t>Line number 11 has an error where the “\n” needs single quotes to express a character:</w:t>
      </w:r>
    </w:p>
    <w:p w14:paraId="57EE193E" w14:textId="5BD58BAE" w:rsidR="00E82F32" w:rsidRDefault="00E82F32">
      <w:r w:rsidRPr="00E82F32">
        <w:rPr>
          <w:highlight w:val="yellow"/>
        </w:rPr>
        <w:t>while ((character=</w:t>
      </w:r>
      <w:proofErr w:type="spellStart"/>
      <w:proofErr w:type="gramStart"/>
      <w:r w:rsidRPr="00E82F32">
        <w:rPr>
          <w:highlight w:val="yellow"/>
        </w:rPr>
        <w:t>getchar</w:t>
      </w:r>
      <w:proofErr w:type="spellEnd"/>
      <w:r w:rsidRPr="00E82F32">
        <w:rPr>
          <w:highlight w:val="yellow"/>
        </w:rPr>
        <w:t>(</w:t>
      </w:r>
      <w:proofErr w:type="gramEnd"/>
      <w:r w:rsidRPr="00E82F32">
        <w:rPr>
          <w:highlight w:val="yellow"/>
        </w:rPr>
        <w:t>)) != ‘\n’){</w:t>
      </w:r>
    </w:p>
    <w:p w14:paraId="2A5C780A" w14:textId="7B5D82A5" w:rsidR="00E82F32" w:rsidRDefault="00E82F32">
      <w:r>
        <w:t xml:space="preserve">Line numbers 13 to 15 are irrelevant </w:t>
      </w:r>
      <w:proofErr w:type="gramStart"/>
      <w:r>
        <w:t>as long as</w:t>
      </w:r>
      <w:proofErr w:type="gramEnd"/>
      <w:r>
        <w:t xml:space="preserve"> the variable words can be incremented by 1 on line 19.</w:t>
      </w:r>
    </w:p>
    <w:p w14:paraId="4D69DF03" w14:textId="42DCA678" w:rsidR="00E82F32" w:rsidRPr="00E82F32" w:rsidRDefault="00E82F32">
      <w:pPr>
        <w:rPr>
          <w:highlight w:val="yellow"/>
        </w:rPr>
      </w:pPr>
      <w:proofErr w:type="gramStart"/>
      <w:r w:rsidRPr="00E82F32">
        <w:rPr>
          <w:highlight w:val="yellow"/>
        </w:rPr>
        <w:t>if(</w:t>
      </w:r>
      <w:proofErr w:type="gramEnd"/>
      <w:r w:rsidRPr="00E82F32">
        <w:rPr>
          <w:highlight w:val="yellow"/>
        </w:rPr>
        <w:t>character != ‘ ‘){</w:t>
      </w:r>
    </w:p>
    <w:p w14:paraId="25EB2DB3" w14:textId="0FC1532E" w:rsidR="00E82F32" w:rsidRPr="00E82F32" w:rsidRDefault="00E82F32">
      <w:pPr>
        <w:rPr>
          <w:highlight w:val="yellow"/>
        </w:rPr>
      </w:pPr>
      <w:r w:rsidRPr="00E82F32">
        <w:rPr>
          <w:highlight w:val="yellow"/>
        </w:rPr>
        <w:tab/>
        <w:t>letters+</w:t>
      </w:r>
      <w:proofErr w:type="gramStart"/>
      <w:r w:rsidRPr="00E82F32">
        <w:rPr>
          <w:highlight w:val="yellow"/>
        </w:rPr>
        <w:t>+;</w:t>
      </w:r>
      <w:proofErr w:type="gramEnd"/>
    </w:p>
    <w:p w14:paraId="06A0C1D0" w14:textId="5FA193BC" w:rsidR="00E82F32" w:rsidRPr="00E82F32" w:rsidRDefault="00E82F32">
      <w:pPr>
        <w:rPr>
          <w:highlight w:val="yellow"/>
        </w:rPr>
      </w:pPr>
      <w:r w:rsidRPr="00E82F32">
        <w:rPr>
          <w:highlight w:val="yellow"/>
        </w:rPr>
        <w:t>}</w:t>
      </w:r>
    </w:p>
    <w:p w14:paraId="0E3D23C2" w14:textId="438D37E7" w:rsidR="00E82F32" w:rsidRPr="00E82F32" w:rsidRDefault="00E82F32">
      <w:pPr>
        <w:rPr>
          <w:highlight w:val="yellow"/>
        </w:rPr>
      </w:pPr>
      <w:r w:rsidRPr="00E82F32">
        <w:rPr>
          <w:highlight w:val="yellow"/>
        </w:rPr>
        <w:t>else</w:t>
      </w:r>
    </w:p>
    <w:p w14:paraId="1BA66B0B" w14:textId="54E30254" w:rsidR="00E82F32" w:rsidRDefault="00E82F32">
      <w:r w:rsidRPr="00E82F32">
        <w:rPr>
          <w:highlight w:val="yellow"/>
        </w:rPr>
        <w:tab/>
        <w:t>words+</w:t>
      </w:r>
      <w:proofErr w:type="gramStart"/>
      <w:r w:rsidRPr="00E82F32">
        <w:rPr>
          <w:highlight w:val="yellow"/>
        </w:rPr>
        <w:t>+;</w:t>
      </w:r>
      <w:proofErr w:type="gramEnd"/>
    </w:p>
    <w:p w14:paraId="23DD2483" w14:textId="0036EA74" w:rsidR="00E82F32" w:rsidRDefault="00E82F32">
      <w:r>
        <w:t>Line number 19 should now look like:</w:t>
      </w:r>
    </w:p>
    <w:p w14:paraId="55CD0B7A" w14:textId="75CDA0F4" w:rsidR="00E82F32" w:rsidRDefault="00E82F32">
      <w:r w:rsidRPr="00E82F32">
        <w:rPr>
          <w:highlight w:val="yellow"/>
        </w:rPr>
        <w:t>words+</w:t>
      </w:r>
      <w:proofErr w:type="gramStart"/>
      <w:r w:rsidRPr="00E82F32">
        <w:rPr>
          <w:highlight w:val="yellow"/>
        </w:rPr>
        <w:t>+;</w:t>
      </w:r>
      <w:proofErr w:type="gramEnd"/>
    </w:p>
    <w:p w14:paraId="6CA4A59A" w14:textId="1BBD28F6" w:rsidR="00E82F32" w:rsidRDefault="00E82F32">
      <w:r>
        <w:t>Line number 22 should have a data type compatible with the floating decimal output:</w:t>
      </w:r>
    </w:p>
    <w:p w14:paraId="42D9219C" w14:textId="34FD6A44" w:rsidR="00E82F32" w:rsidRDefault="00E82F32">
      <w:proofErr w:type="spellStart"/>
      <w:proofErr w:type="gramStart"/>
      <w:r w:rsidRPr="00E82F32">
        <w:rPr>
          <w:highlight w:val="yellow"/>
        </w:rPr>
        <w:t>printf</w:t>
      </w:r>
      <w:proofErr w:type="spellEnd"/>
      <w:r w:rsidRPr="00E82F32">
        <w:rPr>
          <w:highlight w:val="yellow"/>
        </w:rPr>
        <w:t>(</w:t>
      </w:r>
      <w:proofErr w:type="gramEnd"/>
      <w:r w:rsidRPr="00E82F32">
        <w:rPr>
          <w:highlight w:val="yellow"/>
        </w:rPr>
        <w:t>“Average word length : %.1f”, (float)letters / (float)words );</w:t>
      </w:r>
    </w:p>
    <w:p w14:paraId="78E2833F" w14:textId="24D21235" w:rsidR="00E82F32" w:rsidRDefault="00E82F32"/>
    <w:p w14:paraId="6DFEA86A" w14:textId="77777777" w:rsidR="005A7916" w:rsidRDefault="005A7916"/>
    <w:p w14:paraId="75151AE5" w14:textId="77777777" w:rsidR="005A7916" w:rsidRDefault="005A7916"/>
    <w:p w14:paraId="6940E992" w14:textId="77777777" w:rsidR="005A7916" w:rsidRDefault="005A7916"/>
    <w:p w14:paraId="09A57B66" w14:textId="77777777" w:rsidR="005A7916" w:rsidRDefault="005A7916"/>
    <w:p w14:paraId="21087FB7" w14:textId="77777777" w:rsidR="005A7916" w:rsidRDefault="005A7916"/>
    <w:p w14:paraId="6806520C" w14:textId="77777777" w:rsidR="005A7916" w:rsidRDefault="005A7916"/>
    <w:p w14:paraId="24FABEA1" w14:textId="77777777" w:rsidR="005A7916" w:rsidRDefault="005A7916"/>
    <w:p w14:paraId="58B622A4" w14:textId="77777777" w:rsidR="005A7916" w:rsidRDefault="005A7916"/>
    <w:p w14:paraId="2A113AB8" w14:textId="426FDE76" w:rsidR="00E82F32" w:rsidRDefault="005A7916">
      <w:r>
        <w:lastRenderedPageBreak/>
        <w:t>Pseudocode</w:t>
      </w:r>
      <w:r w:rsidR="00E82F32">
        <w:t xml:space="preserve"> for the altered</w:t>
      </w:r>
      <w:r>
        <w:t xml:space="preserve"> program:</w:t>
      </w:r>
    </w:p>
    <w:p w14:paraId="23A4AAC1" w14:textId="0C511C64" w:rsidR="005A7916" w:rsidRDefault="005A7916">
      <w:r>
        <w:rPr>
          <w:noProof/>
        </w:rPr>
        <w:drawing>
          <wp:inline distT="0" distB="0" distL="0" distR="0" wp14:anchorId="1EBADF67" wp14:editId="796883B5">
            <wp:extent cx="6027420" cy="362611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45" cy="36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4A2" w14:textId="77777777" w:rsidR="00E82F32" w:rsidRPr="00E82F32" w:rsidRDefault="00E82F32"/>
    <w:sectPr w:rsidR="00E82F32" w:rsidRPr="00E8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6"/>
    <w:rsid w:val="00017263"/>
    <w:rsid w:val="00135A06"/>
    <w:rsid w:val="001B176A"/>
    <w:rsid w:val="005A7916"/>
    <w:rsid w:val="00621CD3"/>
    <w:rsid w:val="00904055"/>
    <w:rsid w:val="009615ED"/>
    <w:rsid w:val="00E82F32"/>
    <w:rsid w:val="00E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F814"/>
  <w15:chartTrackingRefBased/>
  <w15:docId w15:val="{16A2049A-0303-4F8B-8278-C0171628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Lundberg</dc:creator>
  <cp:keywords/>
  <dc:description/>
  <cp:lastModifiedBy>Cassandra Lundberg</cp:lastModifiedBy>
  <cp:revision>1</cp:revision>
  <dcterms:created xsi:type="dcterms:W3CDTF">2021-10-21T22:07:00Z</dcterms:created>
  <dcterms:modified xsi:type="dcterms:W3CDTF">2021-10-22T02:02:00Z</dcterms:modified>
</cp:coreProperties>
</file>