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MODEL=cranePlant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NUMST=2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NCSTATES=7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HAVESTDIO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USE_RTMODEL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ON_TARGET_WAIT_FOR_START=0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EXT_MODE=1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MAT_FILE=0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INTEGER_CODE=0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MT=0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CLASSIC_INTERFACE=0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ALLOCATIONFCN=0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ONESTEPFCN=1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TERMFCN=1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MULTI_INSTANCE_CODE=0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TID01EQ=1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