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3qgEayMZ55yxnk8LFa1i6v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base:MUR_STR_CA_30_CA30:139487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3qgEayMZ55yxnk8LFa1i6v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#1238=IfcWall('3qgEayMZ55yxnk8LFa1i6v',#21,'Muro di base:MUR_STR_CA_30_CA30:139487',$,'Muro di base:MUR_STR_CA_30_CA30',#1164,#1237,'139487',.NOTDEFINED.)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#1249=IfcPropertySingleValue('ConstructionMethod',$,IfcLabel('In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#1250=IfcPropertySingleValue('StructuralClass',$,IfcLabel('S4'),$)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#1238=IfcWall('3qgEayMZ55yxnk8LFa1i6v',#21,'Muro di base:MUR_STR_CA_30_CA30:139487',$,'Muro di base:MUR_STR_CA_30_CA30',#1164,#1237,'139487',.NOTDEFINED.)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#1251=IfcPropertySingleValue('StrengthClass',$,IfcLabel('C30/37'),$)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#1252=IfcPropertySingleValue('ExposureClass',$,IfcLabel('XC2'),$)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