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16CsBFf4PDQhsRUW9qPm9R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base:MUR_INT_LT_15_IN1,5_LT12_IN1,5:154317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16CsBFf4PDQhsRUW9qPm9R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#3760=IfcWall('16CsBFf4PDQhsRUW9qPm9R',#21,'Muro di base:MUR_INT_LT_15_IN1,5_LT12_IN1,5:154317',$,'Muro di base:MUR_INT_LT_15_IN1,5_LT12_IN1,5',#3755,#3759,'154317',.NOTDEFINED.)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#3760=IfcWall('16CsBFf4PDQhsRUW9qPm9R',#21,'Muro di base:MUR_INT_LT_15_IN1,5_LT12_IN1,5:154317',$,'Muro di base:MUR_INT_LT_15_IN1,5_LT12_IN1,5',#3755,#3759,'154317',.NOTDEFINED.)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