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8A5E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CASSAI GROUP</w:t>
      </w:r>
    </w:p>
    <w:p w14:paraId="5CEAEBC6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MASTER SYSTEMS CONSTITUTION</w:t>
      </w:r>
    </w:p>
    <w:p w14:paraId="3B63F60A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Integrated Generational Infrastructure Model</w:t>
      </w:r>
    </w:p>
    <w:p w14:paraId="04E2BD65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Version 2.0 – 50 Page Doctrine</w:t>
      </w:r>
    </w:p>
    <w:p w14:paraId="0988846A" w14:textId="77777777" w:rsidR="00BA761D" w:rsidRPr="00BA761D" w:rsidRDefault="00BA761D" w:rsidP="00BA761D">
      <w:r w:rsidRPr="00BA761D">
        <w:pict w14:anchorId="38C19447">
          <v:rect id="_x0000_i1271" style="width:0;height:1.5pt" o:hralign="center" o:hrstd="t" o:hr="t" fillcolor="#a0a0a0" stroked="f"/>
        </w:pict>
      </w:r>
    </w:p>
    <w:p w14:paraId="554C9D3D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SECTION I – ORIGIN &amp; SYSTEM FAILURE ANALYSIS (Pages 1–5)</w:t>
      </w:r>
    </w:p>
    <w:p w14:paraId="773918FB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 – Founding Context</w:t>
      </w:r>
    </w:p>
    <w:p w14:paraId="64803DA2" w14:textId="77777777" w:rsidR="00BA761D" w:rsidRPr="00BA761D" w:rsidRDefault="00BA761D" w:rsidP="00BA761D">
      <w:r w:rsidRPr="00BA761D">
        <w:t>Cassai Group is founded in response to observed systemic failure within public infrastructure delivery, labour protection, and financial allocation structures.</w:t>
      </w:r>
    </w:p>
    <w:p w14:paraId="26C951C9" w14:textId="77777777" w:rsidR="00BA761D" w:rsidRPr="00BA761D" w:rsidRDefault="00BA761D" w:rsidP="00BA761D">
      <w:r w:rsidRPr="00BA761D">
        <w:t>Observed failures include:</w:t>
      </w:r>
    </w:p>
    <w:p w14:paraId="14534F02" w14:textId="77777777" w:rsidR="00BA761D" w:rsidRPr="00BA761D" w:rsidRDefault="00BA761D" w:rsidP="00BA761D">
      <w:pPr>
        <w:numPr>
          <w:ilvl w:val="0"/>
          <w:numId w:val="1"/>
        </w:numPr>
      </w:pPr>
      <w:r w:rsidRPr="00BA761D">
        <w:t>Management–labour disconnect.</w:t>
      </w:r>
    </w:p>
    <w:p w14:paraId="5B0AC209" w14:textId="77777777" w:rsidR="00BA761D" w:rsidRPr="00BA761D" w:rsidRDefault="00BA761D" w:rsidP="00BA761D">
      <w:pPr>
        <w:numPr>
          <w:ilvl w:val="0"/>
          <w:numId w:val="1"/>
        </w:numPr>
      </w:pPr>
      <w:r w:rsidRPr="00BA761D">
        <w:t>Budget leakage via subcontract layering.</w:t>
      </w:r>
    </w:p>
    <w:p w14:paraId="46C2C9F5" w14:textId="77777777" w:rsidR="00BA761D" w:rsidRPr="00BA761D" w:rsidRDefault="00BA761D" w:rsidP="00BA761D">
      <w:pPr>
        <w:numPr>
          <w:ilvl w:val="0"/>
          <w:numId w:val="1"/>
        </w:numPr>
      </w:pPr>
      <w:r w:rsidRPr="00BA761D">
        <w:t>Decision latency and rework inflation.</w:t>
      </w:r>
    </w:p>
    <w:p w14:paraId="39CA8B0E" w14:textId="77777777" w:rsidR="00BA761D" w:rsidRPr="00BA761D" w:rsidRDefault="00BA761D" w:rsidP="00BA761D">
      <w:pPr>
        <w:numPr>
          <w:ilvl w:val="0"/>
          <w:numId w:val="1"/>
        </w:numPr>
      </w:pPr>
      <w:r w:rsidRPr="00BA761D">
        <w:t>Blame displacement toward frontline staff.</w:t>
      </w:r>
    </w:p>
    <w:p w14:paraId="2A4563C4" w14:textId="77777777" w:rsidR="00BA761D" w:rsidRPr="00BA761D" w:rsidRDefault="00BA761D" w:rsidP="00BA761D">
      <w:pPr>
        <w:numPr>
          <w:ilvl w:val="0"/>
          <w:numId w:val="1"/>
        </w:numPr>
      </w:pPr>
      <w:r w:rsidRPr="00BA761D">
        <w:t>Surplus extraction without generational reinvestment.</w:t>
      </w:r>
    </w:p>
    <w:p w14:paraId="43111B36" w14:textId="77777777" w:rsidR="00BA761D" w:rsidRPr="00BA761D" w:rsidRDefault="00BA761D" w:rsidP="00BA761D">
      <w:pPr>
        <w:numPr>
          <w:ilvl w:val="0"/>
          <w:numId w:val="1"/>
        </w:numPr>
      </w:pPr>
      <w:r w:rsidRPr="00BA761D">
        <w:t>Pension dependency and speculative financial exposure.</w:t>
      </w:r>
    </w:p>
    <w:p w14:paraId="024DCBA0" w14:textId="77777777" w:rsidR="00BA761D" w:rsidRPr="00BA761D" w:rsidRDefault="00BA761D" w:rsidP="00BA761D">
      <w:r w:rsidRPr="00BA761D">
        <w:t>Cassai exists to build a regenerative alternative.</w:t>
      </w:r>
    </w:p>
    <w:p w14:paraId="7D8966E7" w14:textId="77777777" w:rsidR="00BA761D" w:rsidRPr="00BA761D" w:rsidRDefault="00BA761D" w:rsidP="00BA761D">
      <w:r w:rsidRPr="00BA761D">
        <w:pict w14:anchorId="75622ADA">
          <v:rect id="_x0000_i1272" style="width:0;height:1.5pt" o:hralign="center" o:hrstd="t" o:hr="t" fillcolor="#a0a0a0" stroked="f"/>
        </w:pict>
      </w:r>
    </w:p>
    <w:p w14:paraId="1B3DAB73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 – Extraction vs Circulation Model</w:t>
      </w:r>
    </w:p>
    <w:p w14:paraId="27E72B2D" w14:textId="77777777" w:rsidR="00BA761D" w:rsidRPr="00BA761D" w:rsidRDefault="00BA761D" w:rsidP="00BA761D">
      <w:r w:rsidRPr="00BA761D">
        <w:t>Traditional Model:</w:t>
      </w:r>
      <w:r w:rsidRPr="00BA761D">
        <w:br/>
        <w:t>Capital → Labour → Profit → Shareholders → External Circulation</w:t>
      </w:r>
    </w:p>
    <w:p w14:paraId="6A70335D" w14:textId="77777777" w:rsidR="00BA761D" w:rsidRPr="00BA761D" w:rsidRDefault="00BA761D" w:rsidP="00BA761D">
      <w:r w:rsidRPr="00BA761D">
        <w:t>Cassai Model:</w:t>
      </w:r>
      <w:r w:rsidRPr="00BA761D">
        <w:br/>
        <w:t>Labour → Infrastructure → Surplus → Children → Skill → Local Economy → Labour</w:t>
      </w:r>
    </w:p>
    <w:p w14:paraId="6D6F64B4" w14:textId="77777777" w:rsidR="00BA761D" w:rsidRPr="00BA761D" w:rsidRDefault="00BA761D" w:rsidP="00BA761D">
      <w:r w:rsidRPr="00BA761D">
        <w:t>Closed loop.</w:t>
      </w:r>
    </w:p>
    <w:p w14:paraId="65773923" w14:textId="77777777" w:rsidR="00BA761D" w:rsidRPr="00BA761D" w:rsidRDefault="00BA761D" w:rsidP="00BA761D">
      <w:r w:rsidRPr="00BA761D">
        <w:pict w14:anchorId="5212DCD6">
          <v:rect id="_x0000_i1273" style="width:0;height:1.5pt" o:hralign="center" o:hrstd="t" o:hr="t" fillcolor="#a0a0a0" stroked="f"/>
        </w:pict>
      </w:r>
    </w:p>
    <w:p w14:paraId="29D7D559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 – Anti-Speculative Financial Position</w:t>
      </w:r>
    </w:p>
    <w:p w14:paraId="582084CF" w14:textId="77777777" w:rsidR="00BA761D" w:rsidRPr="00BA761D" w:rsidRDefault="00BA761D" w:rsidP="00BA761D">
      <w:r w:rsidRPr="00BA761D">
        <w:t>Cassai rejects dependency on:</w:t>
      </w:r>
    </w:p>
    <w:p w14:paraId="7293CBFE" w14:textId="77777777" w:rsidR="00BA761D" w:rsidRPr="00BA761D" w:rsidRDefault="00BA761D" w:rsidP="00BA761D">
      <w:pPr>
        <w:numPr>
          <w:ilvl w:val="0"/>
          <w:numId w:val="2"/>
        </w:numPr>
      </w:pPr>
      <w:r w:rsidRPr="00BA761D">
        <w:t>Stock market exposure.</w:t>
      </w:r>
    </w:p>
    <w:p w14:paraId="2B05C476" w14:textId="77777777" w:rsidR="00BA761D" w:rsidRPr="00BA761D" w:rsidRDefault="00BA761D" w:rsidP="00BA761D">
      <w:pPr>
        <w:numPr>
          <w:ilvl w:val="0"/>
          <w:numId w:val="2"/>
        </w:numPr>
      </w:pPr>
      <w:r w:rsidRPr="00BA761D">
        <w:t>Pension speculation.</w:t>
      </w:r>
    </w:p>
    <w:p w14:paraId="174EC002" w14:textId="77777777" w:rsidR="00BA761D" w:rsidRPr="00BA761D" w:rsidRDefault="00BA761D" w:rsidP="00BA761D">
      <w:pPr>
        <w:numPr>
          <w:ilvl w:val="0"/>
          <w:numId w:val="2"/>
        </w:numPr>
      </w:pPr>
      <w:r w:rsidRPr="00BA761D">
        <w:lastRenderedPageBreak/>
        <w:t>Venture capital dilution.</w:t>
      </w:r>
    </w:p>
    <w:p w14:paraId="4328B7BC" w14:textId="77777777" w:rsidR="00BA761D" w:rsidRPr="00BA761D" w:rsidRDefault="00BA761D" w:rsidP="00BA761D">
      <w:pPr>
        <w:numPr>
          <w:ilvl w:val="0"/>
          <w:numId w:val="2"/>
        </w:numPr>
      </w:pPr>
      <w:r w:rsidRPr="00BA761D">
        <w:t>Growth-through-debt instability.</w:t>
      </w:r>
    </w:p>
    <w:p w14:paraId="0C1D8B2E" w14:textId="77777777" w:rsidR="00BA761D" w:rsidRPr="00BA761D" w:rsidRDefault="00BA761D" w:rsidP="00BA761D">
      <w:r w:rsidRPr="00BA761D">
        <w:t>Surplus is deployed into human capital.</w:t>
      </w:r>
    </w:p>
    <w:p w14:paraId="64711C0E" w14:textId="77777777" w:rsidR="00BA761D" w:rsidRPr="00BA761D" w:rsidRDefault="00BA761D" w:rsidP="00BA761D">
      <w:r w:rsidRPr="00BA761D">
        <w:pict w14:anchorId="38AEF075">
          <v:rect id="_x0000_i1274" style="width:0;height:1.5pt" o:hralign="center" o:hrstd="t" o:hr="t" fillcolor="#a0a0a0" stroked="f"/>
        </w:pict>
      </w:r>
    </w:p>
    <w:p w14:paraId="624E35B4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4 – Labour-Centric Ethics</w:t>
      </w:r>
    </w:p>
    <w:p w14:paraId="6D6F1474" w14:textId="77777777" w:rsidR="00BA761D" w:rsidRPr="00BA761D" w:rsidRDefault="00BA761D" w:rsidP="00BA761D">
      <w:r w:rsidRPr="00BA761D">
        <w:t>Principle:</w:t>
      </w:r>
    </w:p>
    <w:p w14:paraId="59708CB7" w14:textId="77777777" w:rsidR="00BA761D" w:rsidRPr="00BA761D" w:rsidRDefault="00BA761D" w:rsidP="00BA761D">
      <w:r w:rsidRPr="00BA761D">
        <w:t>Labour is not expendable.</w:t>
      </w:r>
      <w:r w:rsidRPr="00BA761D">
        <w:br/>
        <w:t>Management inefficiency is.</w:t>
      </w:r>
    </w:p>
    <w:p w14:paraId="4DD33BF2" w14:textId="77777777" w:rsidR="00BA761D" w:rsidRPr="00BA761D" w:rsidRDefault="00BA761D" w:rsidP="00BA761D">
      <w:r w:rsidRPr="00BA761D">
        <w:t>Protection structure:</w:t>
      </w:r>
    </w:p>
    <w:p w14:paraId="3BAF893B" w14:textId="77777777" w:rsidR="00BA761D" w:rsidRPr="00BA761D" w:rsidRDefault="00BA761D" w:rsidP="00BA761D">
      <w:pPr>
        <w:numPr>
          <w:ilvl w:val="0"/>
          <w:numId w:val="3"/>
        </w:numPr>
      </w:pPr>
      <w:r w:rsidRPr="00BA761D">
        <w:t>Performance review before removal.</w:t>
      </w:r>
    </w:p>
    <w:p w14:paraId="58307FDD" w14:textId="77777777" w:rsidR="00BA761D" w:rsidRPr="00BA761D" w:rsidRDefault="00BA761D" w:rsidP="00BA761D">
      <w:pPr>
        <w:numPr>
          <w:ilvl w:val="0"/>
          <w:numId w:val="3"/>
        </w:numPr>
      </w:pPr>
      <w:r w:rsidRPr="00BA761D">
        <w:t>Opportunity under new leadership.</w:t>
      </w:r>
    </w:p>
    <w:p w14:paraId="57A61C8C" w14:textId="77777777" w:rsidR="00BA761D" w:rsidRPr="00BA761D" w:rsidRDefault="00BA761D" w:rsidP="00BA761D">
      <w:pPr>
        <w:numPr>
          <w:ilvl w:val="0"/>
          <w:numId w:val="3"/>
        </w:numPr>
      </w:pPr>
      <w:r w:rsidRPr="00BA761D">
        <w:t>Transparent accountability metrics.</w:t>
      </w:r>
    </w:p>
    <w:p w14:paraId="1AA209D8" w14:textId="77777777" w:rsidR="00BA761D" w:rsidRPr="00BA761D" w:rsidRDefault="00BA761D" w:rsidP="00BA761D">
      <w:r w:rsidRPr="00BA761D">
        <w:pict w14:anchorId="2A4B95DE">
          <v:rect id="_x0000_i1275" style="width:0;height:1.5pt" o:hralign="center" o:hrstd="t" o:hr="t" fillcolor="#a0a0a0" stroked="f"/>
        </w:pict>
      </w:r>
    </w:p>
    <w:p w14:paraId="556054EC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5 – Founder Ethos</w:t>
      </w:r>
    </w:p>
    <w:p w14:paraId="6BA6B713" w14:textId="77777777" w:rsidR="00BA761D" w:rsidRPr="00BA761D" w:rsidRDefault="00BA761D" w:rsidP="00BA761D">
      <w:r w:rsidRPr="00BA761D">
        <w:t>Founder operates as steward, not extractor.</w:t>
      </w:r>
    </w:p>
    <w:p w14:paraId="75CA4FD5" w14:textId="77777777" w:rsidR="00BA761D" w:rsidRPr="00BA761D" w:rsidRDefault="00BA761D" w:rsidP="00BA761D">
      <w:r w:rsidRPr="00BA761D">
        <w:t>Lifestyle expansion is subordinate to workforce mobility metrics.</w:t>
      </w:r>
    </w:p>
    <w:p w14:paraId="6D658900" w14:textId="77777777" w:rsidR="00BA761D" w:rsidRPr="00BA761D" w:rsidRDefault="00BA761D" w:rsidP="00BA761D">
      <w:r w:rsidRPr="00BA761D">
        <w:t>Leadership remains wage-aligned in foundational years.</w:t>
      </w:r>
    </w:p>
    <w:p w14:paraId="6B45B11F" w14:textId="77777777" w:rsidR="00BA761D" w:rsidRPr="00BA761D" w:rsidRDefault="00BA761D" w:rsidP="00BA761D">
      <w:r w:rsidRPr="00BA761D">
        <w:pict w14:anchorId="30C12590">
          <v:rect id="_x0000_i1276" style="width:0;height:1.5pt" o:hralign="center" o:hrstd="t" o:hr="t" fillcolor="#a0a0a0" stroked="f"/>
        </w:pict>
      </w:r>
    </w:p>
    <w:p w14:paraId="6BA8D04B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SECTION II – ORGANISATIONAL ARCHITECTURE (Pages 6–12)</w:t>
      </w:r>
    </w:p>
    <w:p w14:paraId="464BCBF3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6 – Cassai (Parent Governance)</w:t>
      </w:r>
    </w:p>
    <w:p w14:paraId="64DC091C" w14:textId="77777777" w:rsidR="00BA761D" w:rsidRPr="00BA761D" w:rsidRDefault="00BA761D" w:rsidP="00BA761D">
      <w:r w:rsidRPr="00BA761D">
        <w:t>Functions:</w:t>
      </w:r>
    </w:p>
    <w:p w14:paraId="68565D39" w14:textId="77777777" w:rsidR="00BA761D" w:rsidRPr="00BA761D" w:rsidRDefault="00BA761D" w:rsidP="00BA761D">
      <w:pPr>
        <w:numPr>
          <w:ilvl w:val="0"/>
          <w:numId w:val="4"/>
        </w:numPr>
      </w:pPr>
      <w:r w:rsidRPr="00BA761D">
        <w:t>Legal holding.</w:t>
      </w:r>
    </w:p>
    <w:p w14:paraId="54433CAE" w14:textId="77777777" w:rsidR="00BA761D" w:rsidRPr="00BA761D" w:rsidRDefault="00BA761D" w:rsidP="00BA761D">
      <w:pPr>
        <w:numPr>
          <w:ilvl w:val="0"/>
          <w:numId w:val="4"/>
        </w:numPr>
      </w:pPr>
      <w:r w:rsidRPr="00BA761D">
        <w:t>Ethical boundary.</w:t>
      </w:r>
    </w:p>
    <w:p w14:paraId="327BCB69" w14:textId="77777777" w:rsidR="00BA761D" w:rsidRPr="00BA761D" w:rsidRDefault="00BA761D" w:rsidP="00BA761D">
      <w:pPr>
        <w:numPr>
          <w:ilvl w:val="0"/>
          <w:numId w:val="4"/>
        </w:numPr>
      </w:pPr>
      <w:r w:rsidRPr="00BA761D">
        <w:t>IP protection.</w:t>
      </w:r>
    </w:p>
    <w:p w14:paraId="523739B5" w14:textId="77777777" w:rsidR="00BA761D" w:rsidRPr="00BA761D" w:rsidRDefault="00BA761D" w:rsidP="00BA761D">
      <w:pPr>
        <w:numPr>
          <w:ilvl w:val="0"/>
          <w:numId w:val="4"/>
        </w:numPr>
      </w:pPr>
      <w:r w:rsidRPr="00BA761D">
        <w:t>Strategic oversight.</w:t>
      </w:r>
    </w:p>
    <w:p w14:paraId="2BADC84B" w14:textId="77777777" w:rsidR="00BA761D" w:rsidRPr="00BA761D" w:rsidRDefault="00BA761D" w:rsidP="00BA761D">
      <w:pPr>
        <w:numPr>
          <w:ilvl w:val="0"/>
          <w:numId w:val="4"/>
        </w:numPr>
      </w:pPr>
      <w:r w:rsidRPr="00BA761D">
        <w:t>Trust administration.</w:t>
      </w:r>
    </w:p>
    <w:p w14:paraId="44E9C288" w14:textId="77777777" w:rsidR="00BA761D" w:rsidRPr="00BA761D" w:rsidRDefault="00BA761D" w:rsidP="00BA761D">
      <w:r w:rsidRPr="00BA761D">
        <w:t>No speculative investment authority.</w:t>
      </w:r>
    </w:p>
    <w:p w14:paraId="56D8BAB7" w14:textId="77777777" w:rsidR="00BA761D" w:rsidRPr="00BA761D" w:rsidRDefault="00BA761D" w:rsidP="00BA761D">
      <w:r w:rsidRPr="00BA761D">
        <w:pict w14:anchorId="7CCADCD3">
          <v:rect id="_x0000_i1277" style="width:0;height:1.5pt" o:hralign="center" o:hrstd="t" o:hr="t" fillcolor="#a0a0a0" stroked="f"/>
        </w:pict>
      </w:r>
    </w:p>
    <w:p w14:paraId="537FDA1E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lastRenderedPageBreak/>
        <w:t>Page 7 – The Worx (Commercial Infrastructure Engine)</w:t>
      </w:r>
    </w:p>
    <w:p w14:paraId="6ADF905B" w14:textId="77777777" w:rsidR="00BA761D" w:rsidRPr="00BA761D" w:rsidRDefault="00BA761D" w:rsidP="00BA761D">
      <w:r w:rsidRPr="00BA761D">
        <w:t>Purpose:</w:t>
      </w:r>
    </w:p>
    <w:p w14:paraId="1DB1DCA3" w14:textId="77777777" w:rsidR="00BA761D" w:rsidRPr="00BA761D" w:rsidRDefault="00BA761D" w:rsidP="00BA761D">
      <w:pPr>
        <w:numPr>
          <w:ilvl w:val="0"/>
          <w:numId w:val="5"/>
        </w:numPr>
      </w:pPr>
      <w:r w:rsidRPr="00BA761D">
        <w:t>Execute physical infrastructure.</w:t>
      </w:r>
    </w:p>
    <w:p w14:paraId="4B6A0A25" w14:textId="77777777" w:rsidR="00BA761D" w:rsidRPr="00BA761D" w:rsidRDefault="00BA761D" w:rsidP="00BA761D">
      <w:pPr>
        <w:numPr>
          <w:ilvl w:val="0"/>
          <w:numId w:val="5"/>
        </w:numPr>
      </w:pPr>
      <w:r w:rsidRPr="00BA761D">
        <w:t>Employ local labour.</w:t>
      </w:r>
    </w:p>
    <w:p w14:paraId="3E13F85F" w14:textId="77777777" w:rsidR="00BA761D" w:rsidRPr="00BA761D" w:rsidRDefault="00BA761D" w:rsidP="00BA761D">
      <w:pPr>
        <w:numPr>
          <w:ilvl w:val="0"/>
          <w:numId w:val="5"/>
        </w:numPr>
      </w:pPr>
      <w:r w:rsidRPr="00BA761D">
        <w:t>Maintain transparent reporting.</w:t>
      </w:r>
    </w:p>
    <w:p w14:paraId="1F2C2091" w14:textId="77777777" w:rsidR="00BA761D" w:rsidRPr="00BA761D" w:rsidRDefault="00BA761D" w:rsidP="00BA761D">
      <w:pPr>
        <w:numPr>
          <w:ilvl w:val="0"/>
          <w:numId w:val="5"/>
        </w:numPr>
      </w:pPr>
      <w:r w:rsidRPr="00BA761D">
        <w:t>Feed generational allocation.</w:t>
      </w:r>
    </w:p>
    <w:p w14:paraId="7AEA1C29" w14:textId="77777777" w:rsidR="00BA761D" w:rsidRPr="00BA761D" w:rsidRDefault="00BA761D" w:rsidP="00BA761D">
      <w:r w:rsidRPr="00BA761D">
        <w:pict w14:anchorId="0D8690DA">
          <v:rect id="_x0000_i1278" style="width:0;height:1.5pt" o:hralign="center" o:hrstd="t" o:hr="t" fillcolor="#a0a0a0" stroked="f"/>
        </w:pict>
      </w:r>
    </w:p>
    <w:p w14:paraId="024747A9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8 – 12 Subsidiary Arms</w:t>
      </w:r>
    </w:p>
    <w:p w14:paraId="0394CE21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WoodWorX</w:t>
      </w:r>
      <w:proofErr w:type="spellEnd"/>
    </w:p>
    <w:p w14:paraId="7EB47026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GroundWorX</w:t>
      </w:r>
      <w:proofErr w:type="spellEnd"/>
    </w:p>
    <w:p w14:paraId="6B3F606C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TreeWorX</w:t>
      </w:r>
      <w:proofErr w:type="spellEnd"/>
    </w:p>
    <w:p w14:paraId="7962FF40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WaterWorX</w:t>
      </w:r>
      <w:proofErr w:type="spellEnd"/>
    </w:p>
    <w:p w14:paraId="65E7295E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SparkWorX</w:t>
      </w:r>
      <w:proofErr w:type="spellEnd"/>
    </w:p>
    <w:p w14:paraId="702AE35F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GasWorX</w:t>
      </w:r>
      <w:proofErr w:type="spellEnd"/>
    </w:p>
    <w:p w14:paraId="3861A6C1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PlumbWorX</w:t>
      </w:r>
      <w:proofErr w:type="spellEnd"/>
    </w:p>
    <w:p w14:paraId="1546FBAE" w14:textId="77777777" w:rsidR="00BA761D" w:rsidRPr="00BA761D" w:rsidRDefault="00BA761D" w:rsidP="00BA761D">
      <w:pPr>
        <w:numPr>
          <w:ilvl w:val="0"/>
          <w:numId w:val="6"/>
        </w:numPr>
      </w:pPr>
      <w:r w:rsidRPr="00BA761D">
        <w:t>ReWorX</w:t>
      </w:r>
    </w:p>
    <w:p w14:paraId="5F31F336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FoodWorX</w:t>
      </w:r>
      <w:proofErr w:type="spellEnd"/>
    </w:p>
    <w:p w14:paraId="1A4C56E1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PaintWorX</w:t>
      </w:r>
      <w:proofErr w:type="spellEnd"/>
    </w:p>
    <w:p w14:paraId="7DADBDAA" w14:textId="77777777" w:rsidR="00BA761D" w:rsidRPr="00BA761D" w:rsidRDefault="00BA761D" w:rsidP="00BA761D">
      <w:pPr>
        <w:numPr>
          <w:ilvl w:val="0"/>
          <w:numId w:val="6"/>
        </w:numPr>
      </w:pPr>
      <w:r w:rsidRPr="00BA761D">
        <w:t>The Paint Surgeon</w:t>
      </w:r>
    </w:p>
    <w:p w14:paraId="0D52315A" w14:textId="77777777" w:rsidR="00BA761D" w:rsidRPr="00BA761D" w:rsidRDefault="00BA761D" w:rsidP="00BA761D">
      <w:pPr>
        <w:numPr>
          <w:ilvl w:val="0"/>
          <w:numId w:val="6"/>
        </w:numPr>
      </w:pPr>
      <w:proofErr w:type="spellStart"/>
      <w:r w:rsidRPr="00BA761D">
        <w:t>CommunityWorX</w:t>
      </w:r>
      <w:proofErr w:type="spellEnd"/>
    </w:p>
    <w:p w14:paraId="253BF049" w14:textId="77777777" w:rsidR="00BA761D" w:rsidRPr="00BA761D" w:rsidRDefault="00BA761D" w:rsidP="00BA761D">
      <w:r w:rsidRPr="00BA761D">
        <w:t>Each subsidiary maintains:</w:t>
      </w:r>
    </w:p>
    <w:p w14:paraId="077DE8E7" w14:textId="77777777" w:rsidR="00BA761D" w:rsidRPr="00BA761D" w:rsidRDefault="00BA761D" w:rsidP="00BA761D">
      <w:pPr>
        <w:numPr>
          <w:ilvl w:val="0"/>
          <w:numId w:val="7"/>
        </w:numPr>
      </w:pPr>
      <w:r w:rsidRPr="00BA761D">
        <w:t>Independent P&amp;L.</w:t>
      </w:r>
    </w:p>
    <w:p w14:paraId="045CAB3B" w14:textId="77777777" w:rsidR="00BA761D" w:rsidRPr="00BA761D" w:rsidRDefault="00BA761D" w:rsidP="00BA761D">
      <w:pPr>
        <w:numPr>
          <w:ilvl w:val="0"/>
          <w:numId w:val="7"/>
        </w:numPr>
      </w:pPr>
      <w:r w:rsidRPr="00BA761D">
        <w:t>Defined surplus allocation %.</w:t>
      </w:r>
    </w:p>
    <w:p w14:paraId="7221AA95" w14:textId="77777777" w:rsidR="00BA761D" w:rsidRPr="00BA761D" w:rsidRDefault="00BA761D" w:rsidP="00BA761D">
      <w:pPr>
        <w:numPr>
          <w:ilvl w:val="0"/>
          <w:numId w:val="7"/>
        </w:numPr>
      </w:pPr>
      <w:r w:rsidRPr="00BA761D">
        <w:t>6-month operational reserve minimum.</w:t>
      </w:r>
    </w:p>
    <w:p w14:paraId="109A0028" w14:textId="77777777" w:rsidR="00BA761D" w:rsidRPr="00BA761D" w:rsidRDefault="00BA761D" w:rsidP="00BA761D">
      <w:r w:rsidRPr="00BA761D">
        <w:pict w14:anchorId="7E6FBAF5">
          <v:rect id="_x0000_i1279" style="width:0;height:1.5pt" o:hralign="center" o:hrstd="t" o:hr="t" fillcolor="#a0a0a0" stroked="f"/>
        </w:pict>
      </w:r>
    </w:p>
    <w:p w14:paraId="7F04B2E7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9 – J.A.R.V.I.S Governance Layer</w:t>
      </w:r>
    </w:p>
    <w:p w14:paraId="725046D8" w14:textId="77777777" w:rsidR="00BA761D" w:rsidRPr="00BA761D" w:rsidRDefault="00BA761D" w:rsidP="00BA761D">
      <w:r w:rsidRPr="00BA761D">
        <w:t>J.A.R.V.I.S integrates:</w:t>
      </w:r>
    </w:p>
    <w:p w14:paraId="0CBAC149" w14:textId="77777777" w:rsidR="00BA761D" w:rsidRPr="00BA761D" w:rsidRDefault="00BA761D" w:rsidP="00BA761D">
      <w:pPr>
        <w:numPr>
          <w:ilvl w:val="0"/>
          <w:numId w:val="8"/>
        </w:numPr>
      </w:pPr>
      <w:r w:rsidRPr="00BA761D">
        <w:t>Youth influence councils.</w:t>
      </w:r>
    </w:p>
    <w:p w14:paraId="7395C7E3" w14:textId="77777777" w:rsidR="00BA761D" w:rsidRPr="00BA761D" w:rsidRDefault="00BA761D" w:rsidP="00BA761D">
      <w:pPr>
        <w:numPr>
          <w:ilvl w:val="0"/>
          <w:numId w:val="8"/>
        </w:numPr>
      </w:pPr>
      <w:r w:rsidRPr="00BA761D">
        <w:lastRenderedPageBreak/>
        <w:t>Systems literacy programs.</w:t>
      </w:r>
    </w:p>
    <w:p w14:paraId="54223C69" w14:textId="77777777" w:rsidR="00BA761D" w:rsidRPr="00BA761D" w:rsidRDefault="00BA761D" w:rsidP="00BA761D">
      <w:pPr>
        <w:numPr>
          <w:ilvl w:val="0"/>
          <w:numId w:val="8"/>
        </w:numPr>
      </w:pPr>
      <w:r w:rsidRPr="00BA761D">
        <w:t>Apprenticeship routing.</w:t>
      </w:r>
    </w:p>
    <w:p w14:paraId="4074662E" w14:textId="77777777" w:rsidR="00BA761D" w:rsidRPr="00BA761D" w:rsidRDefault="00BA761D" w:rsidP="00BA761D">
      <w:pPr>
        <w:numPr>
          <w:ilvl w:val="0"/>
          <w:numId w:val="8"/>
        </w:numPr>
      </w:pPr>
      <w:r w:rsidRPr="00BA761D">
        <w:t>Project review panels.</w:t>
      </w:r>
    </w:p>
    <w:p w14:paraId="4C80CAFA" w14:textId="77777777" w:rsidR="00BA761D" w:rsidRPr="00BA761D" w:rsidRDefault="00BA761D" w:rsidP="00BA761D">
      <w:r w:rsidRPr="00BA761D">
        <w:t>Children influence priorities.</w:t>
      </w:r>
      <w:r w:rsidRPr="00BA761D">
        <w:br/>
        <w:t>Adults retain legal authority.</w:t>
      </w:r>
    </w:p>
    <w:p w14:paraId="03F7B19D" w14:textId="77777777" w:rsidR="00BA761D" w:rsidRPr="00BA761D" w:rsidRDefault="00BA761D" w:rsidP="00BA761D">
      <w:r w:rsidRPr="00BA761D">
        <w:pict w14:anchorId="1F6438F3">
          <v:rect id="_x0000_i1280" style="width:0;height:1.5pt" o:hralign="center" o:hrstd="t" o:hr="t" fillcolor="#a0a0a0" stroked="f"/>
        </w:pict>
      </w:r>
    </w:p>
    <w:p w14:paraId="506590E0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10 – Trust Layer</w:t>
      </w:r>
    </w:p>
    <w:p w14:paraId="6373CE18" w14:textId="77777777" w:rsidR="00BA761D" w:rsidRPr="00BA761D" w:rsidRDefault="00BA761D" w:rsidP="00BA761D">
      <w:r w:rsidRPr="00BA761D">
        <w:t>Trust architecture:</w:t>
      </w:r>
    </w:p>
    <w:p w14:paraId="6CB65E0F" w14:textId="77777777" w:rsidR="00BA761D" w:rsidRPr="00BA761D" w:rsidRDefault="00BA761D" w:rsidP="00BA761D">
      <w:pPr>
        <w:numPr>
          <w:ilvl w:val="0"/>
          <w:numId w:val="9"/>
        </w:numPr>
      </w:pPr>
      <w:r w:rsidRPr="00BA761D">
        <w:t>Employee Children Trust</w:t>
      </w:r>
    </w:p>
    <w:p w14:paraId="2B436282" w14:textId="77777777" w:rsidR="00BA761D" w:rsidRPr="00BA761D" w:rsidRDefault="00BA761D" w:rsidP="00BA761D">
      <w:pPr>
        <w:numPr>
          <w:ilvl w:val="0"/>
          <w:numId w:val="9"/>
        </w:numPr>
      </w:pPr>
      <w:r w:rsidRPr="00BA761D">
        <w:t>Founder Family Trust</w:t>
      </w:r>
    </w:p>
    <w:p w14:paraId="5326CED8" w14:textId="77777777" w:rsidR="00BA761D" w:rsidRPr="00BA761D" w:rsidRDefault="00BA761D" w:rsidP="00BA761D">
      <w:pPr>
        <w:numPr>
          <w:ilvl w:val="0"/>
          <w:numId w:val="9"/>
        </w:numPr>
      </w:pPr>
      <w:r w:rsidRPr="00BA761D">
        <w:t>Future Operator Transition Trust</w:t>
      </w:r>
    </w:p>
    <w:p w14:paraId="12DA2876" w14:textId="77777777" w:rsidR="00BA761D" w:rsidRPr="00BA761D" w:rsidRDefault="00BA761D" w:rsidP="00BA761D">
      <w:r w:rsidRPr="00BA761D">
        <w:t>Purpose-bound allocation only.</w:t>
      </w:r>
    </w:p>
    <w:p w14:paraId="564EF13C" w14:textId="77777777" w:rsidR="00BA761D" w:rsidRPr="00BA761D" w:rsidRDefault="00BA761D" w:rsidP="00BA761D">
      <w:r w:rsidRPr="00BA761D">
        <w:pict w14:anchorId="62E98423">
          <v:rect id="_x0000_i1281" style="width:0;height:1.5pt" o:hralign="center" o:hrstd="t" o:hr="t" fillcolor="#a0a0a0" stroked="f"/>
        </w:pict>
      </w:r>
    </w:p>
    <w:p w14:paraId="2D8977BE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11 – Equity Philosophy</w:t>
      </w:r>
    </w:p>
    <w:p w14:paraId="0DC391E9" w14:textId="77777777" w:rsidR="00BA761D" w:rsidRPr="00BA761D" w:rsidRDefault="00BA761D" w:rsidP="00BA761D">
      <w:r w:rsidRPr="00BA761D">
        <w:t>Custodial structure:</w:t>
      </w:r>
    </w:p>
    <w:p w14:paraId="22C161FA" w14:textId="77777777" w:rsidR="00BA761D" w:rsidRPr="00BA761D" w:rsidRDefault="00BA761D" w:rsidP="00BA761D">
      <w:pPr>
        <w:numPr>
          <w:ilvl w:val="0"/>
          <w:numId w:val="10"/>
        </w:numPr>
      </w:pPr>
      <w:r w:rsidRPr="00BA761D">
        <w:t>Adults steward.</w:t>
      </w:r>
    </w:p>
    <w:p w14:paraId="6FD86E7D" w14:textId="77777777" w:rsidR="00BA761D" w:rsidRPr="00BA761D" w:rsidRDefault="00BA761D" w:rsidP="00BA761D">
      <w:pPr>
        <w:numPr>
          <w:ilvl w:val="0"/>
          <w:numId w:val="10"/>
        </w:numPr>
      </w:pPr>
      <w:r w:rsidRPr="00BA761D">
        <w:t>Children benefit.</w:t>
      </w:r>
    </w:p>
    <w:p w14:paraId="5D1393DD" w14:textId="77777777" w:rsidR="00BA761D" w:rsidRPr="00BA761D" w:rsidRDefault="00BA761D" w:rsidP="00BA761D">
      <w:pPr>
        <w:numPr>
          <w:ilvl w:val="0"/>
          <w:numId w:val="10"/>
        </w:numPr>
      </w:pPr>
      <w:r w:rsidRPr="00BA761D">
        <w:t>Authority transitions upon responsibility milestone.</w:t>
      </w:r>
    </w:p>
    <w:p w14:paraId="531C7933" w14:textId="77777777" w:rsidR="00BA761D" w:rsidRPr="00BA761D" w:rsidRDefault="00BA761D" w:rsidP="00BA761D">
      <w:r w:rsidRPr="00BA761D">
        <w:pict w14:anchorId="337F25F5">
          <v:rect id="_x0000_i1282" style="width:0;height:1.5pt" o:hralign="center" o:hrstd="t" o:hr="t" fillcolor="#a0a0a0" stroked="f"/>
        </w:pict>
      </w:r>
    </w:p>
    <w:p w14:paraId="0662734C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12 – Reporting &amp; Transparency</w:t>
      </w:r>
    </w:p>
    <w:p w14:paraId="09EDCEF4" w14:textId="77777777" w:rsidR="00BA761D" w:rsidRPr="00BA761D" w:rsidRDefault="00BA761D" w:rsidP="00BA761D">
      <w:r w:rsidRPr="00BA761D">
        <w:t>Annual disclosure includes:</w:t>
      </w:r>
    </w:p>
    <w:p w14:paraId="03291DCB" w14:textId="77777777" w:rsidR="00BA761D" w:rsidRPr="00BA761D" w:rsidRDefault="00BA761D" w:rsidP="00BA761D">
      <w:pPr>
        <w:numPr>
          <w:ilvl w:val="0"/>
          <w:numId w:val="11"/>
        </w:numPr>
      </w:pPr>
      <w:r w:rsidRPr="00BA761D">
        <w:t>Revenue.</w:t>
      </w:r>
    </w:p>
    <w:p w14:paraId="5B689C3B" w14:textId="77777777" w:rsidR="00BA761D" w:rsidRPr="00BA761D" w:rsidRDefault="00BA761D" w:rsidP="00BA761D">
      <w:pPr>
        <w:numPr>
          <w:ilvl w:val="0"/>
          <w:numId w:val="11"/>
        </w:numPr>
      </w:pPr>
      <w:r w:rsidRPr="00BA761D">
        <w:t>Surplus.</w:t>
      </w:r>
    </w:p>
    <w:p w14:paraId="573E7912" w14:textId="77777777" w:rsidR="00BA761D" w:rsidRPr="00BA761D" w:rsidRDefault="00BA761D" w:rsidP="00BA761D">
      <w:pPr>
        <w:numPr>
          <w:ilvl w:val="0"/>
          <w:numId w:val="11"/>
        </w:numPr>
      </w:pPr>
      <w:r w:rsidRPr="00BA761D">
        <w:t>Allocation percentage.</w:t>
      </w:r>
    </w:p>
    <w:p w14:paraId="12B79F21" w14:textId="77777777" w:rsidR="00BA761D" w:rsidRPr="00BA761D" w:rsidRDefault="00BA761D" w:rsidP="00BA761D">
      <w:pPr>
        <w:numPr>
          <w:ilvl w:val="0"/>
          <w:numId w:val="11"/>
        </w:numPr>
      </w:pPr>
      <w:r w:rsidRPr="00BA761D">
        <w:t>Trust disbursement totals.</w:t>
      </w:r>
    </w:p>
    <w:p w14:paraId="29606492" w14:textId="77777777" w:rsidR="00BA761D" w:rsidRPr="00BA761D" w:rsidRDefault="00BA761D" w:rsidP="00BA761D">
      <w:pPr>
        <w:numPr>
          <w:ilvl w:val="0"/>
          <w:numId w:val="11"/>
        </w:numPr>
      </w:pPr>
      <w:r w:rsidRPr="00BA761D">
        <w:t>Operational reserves.</w:t>
      </w:r>
    </w:p>
    <w:p w14:paraId="71FEF5A0" w14:textId="77777777" w:rsidR="00BA761D" w:rsidRPr="00BA761D" w:rsidRDefault="00BA761D" w:rsidP="00BA761D">
      <w:r w:rsidRPr="00BA761D">
        <w:pict w14:anchorId="2FDFE96B">
          <v:rect id="_x0000_i1283" style="width:0;height:1.5pt" o:hralign="center" o:hrstd="t" o:hr="t" fillcolor="#a0a0a0" stroked="f"/>
        </w:pict>
      </w:r>
    </w:p>
    <w:p w14:paraId="5D21EAFE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SECTION III – OPERATIONAL DOCTRINE (Pages 13–20)</w:t>
      </w:r>
    </w:p>
    <w:p w14:paraId="7940F374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lastRenderedPageBreak/>
        <w:t>Page 13 – Embedded Leadership Model</w:t>
      </w:r>
    </w:p>
    <w:p w14:paraId="4BC89988" w14:textId="77777777" w:rsidR="00BA761D" w:rsidRPr="00BA761D" w:rsidRDefault="00BA761D" w:rsidP="00BA761D">
      <w:r w:rsidRPr="00BA761D">
        <w:t>Leadership functions:</w:t>
      </w:r>
    </w:p>
    <w:p w14:paraId="69B6E1ED" w14:textId="77777777" w:rsidR="00BA761D" w:rsidRPr="00BA761D" w:rsidRDefault="00BA761D" w:rsidP="00BA761D">
      <w:pPr>
        <w:numPr>
          <w:ilvl w:val="0"/>
          <w:numId w:val="12"/>
        </w:numPr>
      </w:pPr>
      <w:r w:rsidRPr="00BA761D">
        <w:t>Site presence.</w:t>
      </w:r>
    </w:p>
    <w:p w14:paraId="2806340A" w14:textId="77777777" w:rsidR="00BA761D" w:rsidRPr="00BA761D" w:rsidRDefault="00BA761D" w:rsidP="00BA761D">
      <w:pPr>
        <w:numPr>
          <w:ilvl w:val="0"/>
          <w:numId w:val="12"/>
        </w:numPr>
      </w:pPr>
      <w:r w:rsidRPr="00BA761D">
        <w:t>Direct labour engagement.</w:t>
      </w:r>
    </w:p>
    <w:p w14:paraId="11072F8A" w14:textId="77777777" w:rsidR="00BA761D" w:rsidRPr="00BA761D" w:rsidRDefault="00BA761D" w:rsidP="00BA761D">
      <w:pPr>
        <w:numPr>
          <w:ilvl w:val="0"/>
          <w:numId w:val="12"/>
        </w:numPr>
      </w:pPr>
      <w:r w:rsidRPr="00BA761D">
        <w:t>Real-time inefficiency mapping.</w:t>
      </w:r>
    </w:p>
    <w:p w14:paraId="5BB774AF" w14:textId="77777777" w:rsidR="00BA761D" w:rsidRPr="00BA761D" w:rsidRDefault="00BA761D" w:rsidP="00BA761D">
      <w:pPr>
        <w:numPr>
          <w:ilvl w:val="0"/>
          <w:numId w:val="12"/>
        </w:numPr>
      </w:pPr>
      <w:r w:rsidRPr="00BA761D">
        <w:t>Workforce morale calibration.</w:t>
      </w:r>
    </w:p>
    <w:p w14:paraId="28043637" w14:textId="77777777" w:rsidR="00BA761D" w:rsidRPr="00BA761D" w:rsidRDefault="00BA761D" w:rsidP="00BA761D">
      <w:r w:rsidRPr="00BA761D">
        <w:t>Authority through proximity.</w:t>
      </w:r>
    </w:p>
    <w:p w14:paraId="44A0B140" w14:textId="77777777" w:rsidR="00BA761D" w:rsidRPr="00BA761D" w:rsidRDefault="00BA761D" w:rsidP="00BA761D">
      <w:r w:rsidRPr="00BA761D">
        <w:pict w14:anchorId="3C0A774D">
          <v:rect id="_x0000_i1284" style="width:0;height:1.5pt" o:hralign="center" o:hrstd="t" o:hr="t" fillcolor="#a0a0a0" stroked="f"/>
        </w:pict>
      </w:r>
    </w:p>
    <w:p w14:paraId="63BCB2D9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14 – Systems Engineering Intervention Model</w:t>
      </w:r>
    </w:p>
    <w:p w14:paraId="59261D6D" w14:textId="77777777" w:rsidR="00BA761D" w:rsidRPr="00BA761D" w:rsidRDefault="00BA761D" w:rsidP="00BA761D">
      <w:r w:rsidRPr="00BA761D">
        <w:t>Intervention sequence:</w:t>
      </w:r>
    </w:p>
    <w:p w14:paraId="2643BC56" w14:textId="77777777" w:rsidR="00BA761D" w:rsidRPr="00BA761D" w:rsidRDefault="00BA761D" w:rsidP="00BA761D">
      <w:pPr>
        <w:numPr>
          <w:ilvl w:val="0"/>
          <w:numId w:val="13"/>
        </w:numPr>
      </w:pPr>
      <w:r w:rsidRPr="00BA761D">
        <w:t>Observe.</w:t>
      </w:r>
    </w:p>
    <w:p w14:paraId="0F9CEBA3" w14:textId="77777777" w:rsidR="00BA761D" w:rsidRPr="00BA761D" w:rsidRDefault="00BA761D" w:rsidP="00BA761D">
      <w:pPr>
        <w:numPr>
          <w:ilvl w:val="0"/>
          <w:numId w:val="13"/>
        </w:numPr>
      </w:pPr>
      <w:r w:rsidRPr="00BA761D">
        <w:t>Map.</w:t>
      </w:r>
    </w:p>
    <w:p w14:paraId="12088F21" w14:textId="77777777" w:rsidR="00BA761D" w:rsidRPr="00BA761D" w:rsidRDefault="00BA761D" w:rsidP="00BA761D">
      <w:pPr>
        <w:numPr>
          <w:ilvl w:val="0"/>
          <w:numId w:val="13"/>
        </w:numPr>
      </w:pPr>
      <w:r w:rsidRPr="00BA761D">
        <w:t>Model.</w:t>
      </w:r>
    </w:p>
    <w:p w14:paraId="6D67A054" w14:textId="77777777" w:rsidR="00BA761D" w:rsidRPr="00BA761D" w:rsidRDefault="00BA761D" w:rsidP="00BA761D">
      <w:pPr>
        <w:numPr>
          <w:ilvl w:val="0"/>
          <w:numId w:val="13"/>
        </w:numPr>
      </w:pPr>
      <w:r w:rsidRPr="00BA761D">
        <w:t>Pilot.</w:t>
      </w:r>
    </w:p>
    <w:p w14:paraId="3B7EB153" w14:textId="77777777" w:rsidR="00BA761D" w:rsidRPr="00BA761D" w:rsidRDefault="00BA761D" w:rsidP="00BA761D">
      <w:pPr>
        <w:numPr>
          <w:ilvl w:val="0"/>
          <w:numId w:val="13"/>
        </w:numPr>
      </w:pPr>
      <w:r w:rsidRPr="00BA761D">
        <w:t>Measure.</w:t>
      </w:r>
    </w:p>
    <w:p w14:paraId="06658BE8" w14:textId="77777777" w:rsidR="00BA761D" w:rsidRPr="00BA761D" w:rsidRDefault="00BA761D" w:rsidP="00BA761D">
      <w:pPr>
        <w:numPr>
          <w:ilvl w:val="0"/>
          <w:numId w:val="13"/>
        </w:numPr>
      </w:pPr>
      <w:r w:rsidRPr="00BA761D">
        <w:t>Scale.</w:t>
      </w:r>
    </w:p>
    <w:p w14:paraId="00B4F317" w14:textId="77777777" w:rsidR="00BA761D" w:rsidRPr="00BA761D" w:rsidRDefault="00BA761D" w:rsidP="00BA761D">
      <w:r w:rsidRPr="00BA761D">
        <w:t>No ego-driven reform.</w:t>
      </w:r>
    </w:p>
    <w:p w14:paraId="38DE687C" w14:textId="77777777" w:rsidR="00BA761D" w:rsidRPr="00BA761D" w:rsidRDefault="00BA761D" w:rsidP="00BA761D">
      <w:r w:rsidRPr="00BA761D">
        <w:pict w14:anchorId="788F9F1C">
          <v:rect id="_x0000_i1285" style="width:0;height:1.5pt" o:hralign="center" o:hrstd="t" o:hr="t" fillcolor="#a0a0a0" stroked="f"/>
        </w:pict>
      </w:r>
    </w:p>
    <w:p w14:paraId="475B408D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15 – Per-Operative Oversight Structure</w:t>
      </w:r>
    </w:p>
    <w:p w14:paraId="12C84EEC" w14:textId="77777777" w:rsidR="00BA761D" w:rsidRPr="00BA761D" w:rsidRDefault="00BA761D" w:rsidP="00BA761D">
      <w:r w:rsidRPr="00BA761D">
        <w:t>Operational Quality Control Allocation (OQCA).</w:t>
      </w:r>
    </w:p>
    <w:p w14:paraId="29886437" w14:textId="77777777" w:rsidR="00BA761D" w:rsidRPr="00BA761D" w:rsidRDefault="00BA761D" w:rsidP="00BA761D">
      <w:r w:rsidRPr="00BA761D">
        <w:t>Funds:</w:t>
      </w:r>
    </w:p>
    <w:p w14:paraId="70795976" w14:textId="77777777" w:rsidR="00BA761D" w:rsidRPr="00BA761D" w:rsidRDefault="00BA761D" w:rsidP="00BA761D">
      <w:pPr>
        <w:numPr>
          <w:ilvl w:val="0"/>
          <w:numId w:val="14"/>
        </w:numPr>
      </w:pPr>
      <w:r w:rsidRPr="00BA761D">
        <w:t>Performance tracking.</w:t>
      </w:r>
    </w:p>
    <w:p w14:paraId="7A69E8A4" w14:textId="77777777" w:rsidR="00BA761D" w:rsidRPr="00BA761D" w:rsidRDefault="00BA761D" w:rsidP="00BA761D">
      <w:pPr>
        <w:numPr>
          <w:ilvl w:val="0"/>
          <w:numId w:val="14"/>
        </w:numPr>
      </w:pPr>
      <w:r w:rsidRPr="00BA761D">
        <w:t>Skill calibration.</w:t>
      </w:r>
    </w:p>
    <w:p w14:paraId="4C0EE79E" w14:textId="77777777" w:rsidR="00BA761D" w:rsidRPr="00BA761D" w:rsidRDefault="00BA761D" w:rsidP="00BA761D">
      <w:pPr>
        <w:numPr>
          <w:ilvl w:val="0"/>
          <w:numId w:val="14"/>
        </w:numPr>
      </w:pPr>
      <w:r w:rsidRPr="00BA761D">
        <w:t>Eligibility review.</w:t>
      </w:r>
    </w:p>
    <w:p w14:paraId="72D884F7" w14:textId="77777777" w:rsidR="00BA761D" w:rsidRPr="00BA761D" w:rsidRDefault="00BA761D" w:rsidP="00BA761D">
      <w:pPr>
        <w:numPr>
          <w:ilvl w:val="0"/>
          <w:numId w:val="14"/>
        </w:numPr>
      </w:pPr>
      <w:r w:rsidRPr="00BA761D">
        <w:t>Generational participation metrics.</w:t>
      </w:r>
    </w:p>
    <w:p w14:paraId="7771FF7F" w14:textId="77777777" w:rsidR="00BA761D" w:rsidRPr="00BA761D" w:rsidRDefault="00BA761D" w:rsidP="00BA761D">
      <w:r w:rsidRPr="00BA761D">
        <w:pict w14:anchorId="38D7E2B8">
          <v:rect id="_x0000_i1286" style="width:0;height:1.5pt" o:hralign="center" o:hrstd="t" o:hr="t" fillcolor="#a0a0a0" stroked="f"/>
        </w:pict>
      </w:r>
    </w:p>
    <w:p w14:paraId="6B63B06F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16 – Performance Metrics</w:t>
      </w:r>
    </w:p>
    <w:p w14:paraId="6A74718E" w14:textId="77777777" w:rsidR="00BA761D" w:rsidRPr="00BA761D" w:rsidRDefault="00BA761D" w:rsidP="00BA761D">
      <w:r w:rsidRPr="00BA761D">
        <w:t>Tracked indicators:</w:t>
      </w:r>
    </w:p>
    <w:p w14:paraId="10354FB2" w14:textId="77777777" w:rsidR="00BA761D" w:rsidRPr="00BA761D" w:rsidRDefault="00BA761D" w:rsidP="00BA761D">
      <w:pPr>
        <w:numPr>
          <w:ilvl w:val="0"/>
          <w:numId w:val="15"/>
        </w:numPr>
      </w:pPr>
      <w:r w:rsidRPr="00BA761D">
        <w:lastRenderedPageBreak/>
        <w:t>Rework rate.</w:t>
      </w:r>
    </w:p>
    <w:p w14:paraId="683F23D9" w14:textId="77777777" w:rsidR="00BA761D" w:rsidRPr="00BA761D" w:rsidRDefault="00BA761D" w:rsidP="00BA761D">
      <w:pPr>
        <w:numPr>
          <w:ilvl w:val="0"/>
          <w:numId w:val="15"/>
        </w:numPr>
      </w:pPr>
      <w:r w:rsidRPr="00BA761D">
        <w:t>Labour idle time.</w:t>
      </w:r>
    </w:p>
    <w:p w14:paraId="594F20E9" w14:textId="77777777" w:rsidR="00BA761D" w:rsidRPr="00BA761D" w:rsidRDefault="00BA761D" w:rsidP="00BA761D">
      <w:pPr>
        <w:numPr>
          <w:ilvl w:val="0"/>
          <w:numId w:val="15"/>
        </w:numPr>
      </w:pPr>
      <w:r w:rsidRPr="00BA761D">
        <w:t>Decision latency.</w:t>
      </w:r>
    </w:p>
    <w:p w14:paraId="4BAE65C2" w14:textId="77777777" w:rsidR="00BA761D" w:rsidRPr="00BA761D" w:rsidRDefault="00BA761D" w:rsidP="00BA761D">
      <w:pPr>
        <w:numPr>
          <w:ilvl w:val="0"/>
          <w:numId w:val="15"/>
        </w:numPr>
      </w:pPr>
      <w:r w:rsidRPr="00BA761D">
        <w:t>Procurement delay.</w:t>
      </w:r>
    </w:p>
    <w:p w14:paraId="7C829884" w14:textId="77777777" w:rsidR="00BA761D" w:rsidRPr="00BA761D" w:rsidRDefault="00BA761D" w:rsidP="00BA761D">
      <w:pPr>
        <w:numPr>
          <w:ilvl w:val="0"/>
          <w:numId w:val="15"/>
        </w:numPr>
      </w:pPr>
      <w:r w:rsidRPr="00BA761D">
        <w:t>Safety compliance.</w:t>
      </w:r>
    </w:p>
    <w:p w14:paraId="39220660" w14:textId="77777777" w:rsidR="00BA761D" w:rsidRPr="00BA761D" w:rsidRDefault="00BA761D" w:rsidP="00BA761D">
      <w:pPr>
        <w:numPr>
          <w:ilvl w:val="0"/>
          <w:numId w:val="15"/>
        </w:numPr>
      </w:pPr>
      <w:r w:rsidRPr="00BA761D">
        <w:t>Attendance consistency.</w:t>
      </w:r>
    </w:p>
    <w:p w14:paraId="695B659E" w14:textId="77777777" w:rsidR="00BA761D" w:rsidRPr="00BA761D" w:rsidRDefault="00BA761D" w:rsidP="00BA761D">
      <w:r w:rsidRPr="00BA761D">
        <w:pict w14:anchorId="4D2175E6">
          <v:rect id="_x0000_i1287" style="width:0;height:1.5pt" o:hralign="center" o:hrstd="t" o:hr="t" fillcolor="#a0a0a0" stroked="f"/>
        </w:pict>
      </w:r>
    </w:p>
    <w:p w14:paraId="725648F2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17 – Workforce Retention Doctrine</w:t>
      </w:r>
    </w:p>
    <w:p w14:paraId="733950FD" w14:textId="77777777" w:rsidR="00BA761D" w:rsidRPr="00BA761D" w:rsidRDefault="00BA761D" w:rsidP="00BA761D">
      <w:r w:rsidRPr="00BA761D">
        <w:t>Retention prioritised over replacement.</w:t>
      </w:r>
    </w:p>
    <w:p w14:paraId="78E4FB75" w14:textId="77777777" w:rsidR="00BA761D" w:rsidRPr="00BA761D" w:rsidRDefault="00BA761D" w:rsidP="00BA761D">
      <w:r w:rsidRPr="00BA761D">
        <w:t>Escalation ladder:</w:t>
      </w:r>
    </w:p>
    <w:p w14:paraId="038FB9F5" w14:textId="77777777" w:rsidR="00BA761D" w:rsidRPr="00BA761D" w:rsidRDefault="00BA761D" w:rsidP="00BA761D">
      <w:pPr>
        <w:numPr>
          <w:ilvl w:val="0"/>
          <w:numId w:val="16"/>
        </w:numPr>
      </w:pPr>
      <w:r w:rsidRPr="00BA761D">
        <w:t>Coaching.</w:t>
      </w:r>
    </w:p>
    <w:p w14:paraId="3BDDA89F" w14:textId="77777777" w:rsidR="00BA761D" w:rsidRPr="00BA761D" w:rsidRDefault="00BA761D" w:rsidP="00BA761D">
      <w:pPr>
        <w:numPr>
          <w:ilvl w:val="0"/>
          <w:numId w:val="16"/>
        </w:numPr>
      </w:pPr>
      <w:r w:rsidRPr="00BA761D">
        <w:t>Skill recalibration.</w:t>
      </w:r>
    </w:p>
    <w:p w14:paraId="419AB394" w14:textId="77777777" w:rsidR="00BA761D" w:rsidRPr="00BA761D" w:rsidRDefault="00BA761D" w:rsidP="00BA761D">
      <w:pPr>
        <w:numPr>
          <w:ilvl w:val="0"/>
          <w:numId w:val="16"/>
        </w:numPr>
      </w:pPr>
      <w:r w:rsidRPr="00BA761D">
        <w:t>Behavioural review.</w:t>
      </w:r>
    </w:p>
    <w:p w14:paraId="66E80A1B" w14:textId="77777777" w:rsidR="00BA761D" w:rsidRPr="00BA761D" w:rsidRDefault="00BA761D" w:rsidP="00BA761D">
      <w:pPr>
        <w:numPr>
          <w:ilvl w:val="0"/>
          <w:numId w:val="16"/>
        </w:numPr>
      </w:pPr>
      <w:r w:rsidRPr="00BA761D">
        <w:t>Removal (if necessary).</w:t>
      </w:r>
    </w:p>
    <w:p w14:paraId="6ED8A9BD" w14:textId="77777777" w:rsidR="00BA761D" w:rsidRPr="00BA761D" w:rsidRDefault="00BA761D" w:rsidP="00BA761D">
      <w:r w:rsidRPr="00BA761D">
        <w:pict w14:anchorId="17B4D638">
          <v:rect id="_x0000_i1288" style="width:0;height:1.5pt" o:hralign="center" o:hrstd="t" o:hr="t" fillcolor="#a0a0a0" stroked="f"/>
        </w:pict>
      </w:r>
    </w:p>
    <w:p w14:paraId="08F4A223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18 – Surplus Allocation Flow</w:t>
      </w:r>
    </w:p>
    <w:p w14:paraId="2BFCD08A" w14:textId="77777777" w:rsidR="00BA761D" w:rsidRPr="00BA761D" w:rsidRDefault="00BA761D" w:rsidP="00BA761D">
      <w:r w:rsidRPr="00BA761D">
        <w:t>Surplus hierarchy:</w:t>
      </w:r>
    </w:p>
    <w:p w14:paraId="1CD8FDF9" w14:textId="77777777" w:rsidR="00BA761D" w:rsidRPr="00BA761D" w:rsidRDefault="00BA761D" w:rsidP="00BA761D">
      <w:pPr>
        <w:numPr>
          <w:ilvl w:val="0"/>
          <w:numId w:val="17"/>
        </w:numPr>
      </w:pPr>
      <w:r w:rsidRPr="00BA761D">
        <w:t>Operational reserve.</w:t>
      </w:r>
    </w:p>
    <w:p w14:paraId="4B940A01" w14:textId="77777777" w:rsidR="00BA761D" w:rsidRPr="00BA761D" w:rsidRDefault="00BA761D" w:rsidP="00BA761D">
      <w:pPr>
        <w:numPr>
          <w:ilvl w:val="0"/>
          <w:numId w:val="17"/>
        </w:numPr>
      </w:pPr>
      <w:r w:rsidRPr="00BA761D">
        <w:t>Equipment reinvestment.</w:t>
      </w:r>
    </w:p>
    <w:p w14:paraId="0950AC52" w14:textId="77777777" w:rsidR="00BA761D" w:rsidRPr="00BA761D" w:rsidRDefault="00BA761D" w:rsidP="00BA761D">
      <w:pPr>
        <w:numPr>
          <w:ilvl w:val="0"/>
          <w:numId w:val="17"/>
        </w:numPr>
      </w:pPr>
      <w:r w:rsidRPr="00BA761D">
        <w:t>Generational allocation.</w:t>
      </w:r>
    </w:p>
    <w:p w14:paraId="76EF851A" w14:textId="77777777" w:rsidR="00BA761D" w:rsidRPr="00BA761D" w:rsidRDefault="00BA761D" w:rsidP="00BA761D">
      <w:pPr>
        <w:numPr>
          <w:ilvl w:val="0"/>
          <w:numId w:val="17"/>
        </w:numPr>
      </w:pPr>
      <w:r w:rsidRPr="00BA761D">
        <w:t>Community expansion.</w:t>
      </w:r>
    </w:p>
    <w:p w14:paraId="5DD222F1" w14:textId="77777777" w:rsidR="00BA761D" w:rsidRPr="00BA761D" w:rsidRDefault="00BA761D" w:rsidP="00BA761D">
      <w:pPr>
        <w:numPr>
          <w:ilvl w:val="0"/>
          <w:numId w:val="17"/>
        </w:numPr>
      </w:pPr>
      <w:r w:rsidRPr="00BA761D">
        <w:t>Founder dividend (conditional).</w:t>
      </w:r>
    </w:p>
    <w:p w14:paraId="619351FD" w14:textId="77777777" w:rsidR="00BA761D" w:rsidRPr="00BA761D" w:rsidRDefault="00BA761D" w:rsidP="00BA761D">
      <w:r w:rsidRPr="00BA761D">
        <w:pict w14:anchorId="0F8AD7C5">
          <v:rect id="_x0000_i1289" style="width:0;height:1.5pt" o:hralign="center" o:hrstd="t" o:hr="t" fillcolor="#a0a0a0" stroked="f"/>
        </w:pict>
      </w:r>
    </w:p>
    <w:p w14:paraId="6BBD39F7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19 – Risk Safeguards</w:t>
      </w:r>
    </w:p>
    <w:p w14:paraId="55659784" w14:textId="77777777" w:rsidR="00BA761D" w:rsidRPr="00BA761D" w:rsidRDefault="00BA761D" w:rsidP="00BA761D">
      <w:r w:rsidRPr="00BA761D">
        <w:t>Minimum 6-month operating buffer required.</w:t>
      </w:r>
    </w:p>
    <w:p w14:paraId="35727440" w14:textId="77777777" w:rsidR="00BA761D" w:rsidRPr="00BA761D" w:rsidRDefault="00BA761D" w:rsidP="00BA761D">
      <w:r w:rsidRPr="00BA761D">
        <w:t>Generational allocation pauses if reserve compromised.</w:t>
      </w:r>
    </w:p>
    <w:p w14:paraId="02E2982A" w14:textId="77777777" w:rsidR="00BA761D" w:rsidRPr="00BA761D" w:rsidRDefault="00BA761D" w:rsidP="00BA761D">
      <w:r w:rsidRPr="00BA761D">
        <w:t>No debt-fuelled expansion.</w:t>
      </w:r>
    </w:p>
    <w:p w14:paraId="49F43FBA" w14:textId="77777777" w:rsidR="00BA761D" w:rsidRPr="00BA761D" w:rsidRDefault="00BA761D" w:rsidP="00BA761D">
      <w:r w:rsidRPr="00BA761D">
        <w:pict w14:anchorId="5C846799">
          <v:rect id="_x0000_i1290" style="width:0;height:1.5pt" o:hralign="center" o:hrstd="t" o:hr="t" fillcolor="#a0a0a0" stroked="f"/>
        </w:pict>
      </w:r>
    </w:p>
    <w:p w14:paraId="3A3D8C74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lastRenderedPageBreak/>
        <w:t>Page 20 – Audit Framework</w:t>
      </w:r>
    </w:p>
    <w:p w14:paraId="66420C5D" w14:textId="77777777" w:rsidR="00BA761D" w:rsidRPr="00BA761D" w:rsidRDefault="00BA761D" w:rsidP="00BA761D">
      <w:r w:rsidRPr="00BA761D">
        <w:t>Quarterly internal audit.</w:t>
      </w:r>
      <w:r w:rsidRPr="00BA761D">
        <w:br/>
        <w:t>Annual independent review (optional but recommended).</w:t>
      </w:r>
      <w:r w:rsidRPr="00BA761D">
        <w:br/>
        <w:t>Transparent ledger for trust allocation.</w:t>
      </w:r>
    </w:p>
    <w:p w14:paraId="0EE13DE7" w14:textId="77777777" w:rsidR="00BA761D" w:rsidRPr="00BA761D" w:rsidRDefault="00BA761D" w:rsidP="00BA761D">
      <w:r w:rsidRPr="00BA761D">
        <w:pict w14:anchorId="5E8739EA">
          <v:rect id="_x0000_i1291" style="width:0;height:1.5pt" o:hralign="center" o:hrstd="t" o:hr="t" fillcolor="#a0a0a0" stroked="f"/>
        </w:pict>
      </w:r>
    </w:p>
    <w:p w14:paraId="721092E4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SECTION IV – COUNCIL RECOVERY MODEL (Pages 21–26)</w:t>
      </w:r>
    </w:p>
    <w:p w14:paraId="00E03C14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21 – Embedded Operational Recovery Model (EORM)</w:t>
      </w:r>
    </w:p>
    <w:p w14:paraId="356D797F" w14:textId="77777777" w:rsidR="00BA761D" w:rsidRPr="00BA761D" w:rsidRDefault="00BA761D" w:rsidP="00BA761D">
      <w:r w:rsidRPr="00BA761D">
        <w:t>Phase 1 – 12-Month Systems Audit.</w:t>
      </w:r>
    </w:p>
    <w:p w14:paraId="43DAD9C0" w14:textId="77777777" w:rsidR="00BA761D" w:rsidRPr="00BA761D" w:rsidRDefault="00BA761D" w:rsidP="00BA761D">
      <w:r w:rsidRPr="00BA761D">
        <w:t>Deliverables:</w:t>
      </w:r>
    </w:p>
    <w:p w14:paraId="3DE06D2C" w14:textId="77777777" w:rsidR="00BA761D" w:rsidRPr="00BA761D" w:rsidRDefault="00BA761D" w:rsidP="00BA761D">
      <w:pPr>
        <w:numPr>
          <w:ilvl w:val="0"/>
          <w:numId w:val="18"/>
        </w:numPr>
      </w:pPr>
      <w:r w:rsidRPr="00BA761D">
        <w:t>Workflow mapping.</w:t>
      </w:r>
    </w:p>
    <w:p w14:paraId="65C90354" w14:textId="77777777" w:rsidR="00BA761D" w:rsidRPr="00BA761D" w:rsidRDefault="00BA761D" w:rsidP="00BA761D">
      <w:pPr>
        <w:numPr>
          <w:ilvl w:val="0"/>
          <w:numId w:val="18"/>
        </w:numPr>
      </w:pPr>
      <w:r w:rsidRPr="00BA761D">
        <w:t>Waste stream identification.</w:t>
      </w:r>
    </w:p>
    <w:p w14:paraId="6B919F41" w14:textId="77777777" w:rsidR="00BA761D" w:rsidRPr="00BA761D" w:rsidRDefault="00BA761D" w:rsidP="00BA761D">
      <w:pPr>
        <w:numPr>
          <w:ilvl w:val="0"/>
          <w:numId w:val="18"/>
        </w:numPr>
      </w:pPr>
      <w:r w:rsidRPr="00BA761D">
        <w:t>Management compression analysis.</w:t>
      </w:r>
    </w:p>
    <w:p w14:paraId="4C97767A" w14:textId="77777777" w:rsidR="00BA761D" w:rsidRPr="00BA761D" w:rsidRDefault="00BA761D" w:rsidP="00BA761D">
      <w:pPr>
        <w:numPr>
          <w:ilvl w:val="0"/>
          <w:numId w:val="18"/>
        </w:numPr>
      </w:pPr>
      <w:r w:rsidRPr="00BA761D">
        <w:t>Budget leakage modelling.</w:t>
      </w:r>
    </w:p>
    <w:p w14:paraId="69A8F584" w14:textId="77777777" w:rsidR="00BA761D" w:rsidRPr="00BA761D" w:rsidRDefault="00BA761D" w:rsidP="00BA761D">
      <w:r w:rsidRPr="00BA761D">
        <w:pict w14:anchorId="04C59DFA">
          <v:rect id="_x0000_i1292" style="width:0;height:1.5pt" o:hralign="center" o:hrstd="t" o:hr="t" fillcolor="#a0a0a0" stroked="f"/>
        </w:pict>
      </w:r>
    </w:p>
    <w:p w14:paraId="11DFC8EF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22 – Pilot Reform</w:t>
      </w:r>
    </w:p>
    <w:p w14:paraId="512C3597" w14:textId="77777777" w:rsidR="00BA761D" w:rsidRPr="00BA761D" w:rsidRDefault="00BA761D" w:rsidP="00BA761D">
      <w:r w:rsidRPr="00BA761D">
        <w:t>Small-scope project execution under new structure.</w:t>
      </w:r>
    </w:p>
    <w:p w14:paraId="2810C79C" w14:textId="77777777" w:rsidR="00BA761D" w:rsidRPr="00BA761D" w:rsidRDefault="00BA761D" w:rsidP="00BA761D">
      <w:r w:rsidRPr="00BA761D">
        <w:t>Metrics:</w:t>
      </w:r>
    </w:p>
    <w:p w14:paraId="26C678C6" w14:textId="77777777" w:rsidR="00BA761D" w:rsidRPr="00BA761D" w:rsidRDefault="00BA761D" w:rsidP="00BA761D">
      <w:pPr>
        <w:numPr>
          <w:ilvl w:val="0"/>
          <w:numId w:val="19"/>
        </w:numPr>
      </w:pPr>
      <w:r w:rsidRPr="00BA761D">
        <w:t>Cost reduction.</w:t>
      </w:r>
    </w:p>
    <w:p w14:paraId="27141A40" w14:textId="77777777" w:rsidR="00BA761D" w:rsidRPr="00BA761D" w:rsidRDefault="00BA761D" w:rsidP="00BA761D">
      <w:pPr>
        <w:numPr>
          <w:ilvl w:val="0"/>
          <w:numId w:val="19"/>
        </w:numPr>
      </w:pPr>
      <w:r w:rsidRPr="00BA761D">
        <w:t>Delivery time.</w:t>
      </w:r>
    </w:p>
    <w:p w14:paraId="493FC651" w14:textId="77777777" w:rsidR="00BA761D" w:rsidRPr="00BA761D" w:rsidRDefault="00BA761D" w:rsidP="00BA761D">
      <w:pPr>
        <w:numPr>
          <w:ilvl w:val="0"/>
          <w:numId w:val="19"/>
        </w:numPr>
      </w:pPr>
      <w:r w:rsidRPr="00BA761D">
        <w:t>Workforce retention.</w:t>
      </w:r>
    </w:p>
    <w:p w14:paraId="2EA7ECB1" w14:textId="77777777" w:rsidR="00BA761D" w:rsidRPr="00BA761D" w:rsidRDefault="00BA761D" w:rsidP="00BA761D">
      <w:pPr>
        <w:numPr>
          <w:ilvl w:val="0"/>
          <w:numId w:val="19"/>
        </w:numPr>
      </w:pPr>
      <w:r w:rsidRPr="00BA761D">
        <w:t>Rework reduction.</w:t>
      </w:r>
    </w:p>
    <w:p w14:paraId="7B2FFEEA" w14:textId="77777777" w:rsidR="00BA761D" w:rsidRPr="00BA761D" w:rsidRDefault="00BA761D" w:rsidP="00BA761D">
      <w:r w:rsidRPr="00BA761D">
        <w:pict w14:anchorId="2C4A3CBD">
          <v:rect id="_x0000_i1293" style="width:0;height:1.5pt" o:hralign="center" o:hrstd="t" o:hr="t" fillcolor="#a0a0a0" stroked="f"/>
        </w:pict>
      </w:r>
    </w:p>
    <w:p w14:paraId="7B53552F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23 – Political Risk Mitigation</w:t>
      </w:r>
    </w:p>
    <w:p w14:paraId="46F7E7C8" w14:textId="77777777" w:rsidR="00BA761D" w:rsidRPr="00BA761D" w:rsidRDefault="00BA761D" w:rsidP="00BA761D">
      <w:r w:rsidRPr="00BA761D">
        <w:t>Positioned as:</w:t>
      </w:r>
    </w:p>
    <w:p w14:paraId="2F83B94D" w14:textId="77777777" w:rsidR="00BA761D" w:rsidRPr="00BA761D" w:rsidRDefault="00BA761D" w:rsidP="00BA761D">
      <w:r w:rsidRPr="00BA761D">
        <w:t>Recovery Partner.</w:t>
      </w:r>
    </w:p>
    <w:p w14:paraId="6B688A0C" w14:textId="77777777" w:rsidR="00BA761D" w:rsidRPr="00BA761D" w:rsidRDefault="00BA761D" w:rsidP="00BA761D">
      <w:r w:rsidRPr="00BA761D">
        <w:t>Not replacement contractor.</w:t>
      </w:r>
    </w:p>
    <w:p w14:paraId="2484EEB7" w14:textId="77777777" w:rsidR="00BA761D" w:rsidRPr="00BA761D" w:rsidRDefault="00BA761D" w:rsidP="00BA761D">
      <w:r w:rsidRPr="00BA761D">
        <w:t>Reduces:</w:t>
      </w:r>
    </w:p>
    <w:p w14:paraId="1AC69BCE" w14:textId="77777777" w:rsidR="00BA761D" w:rsidRPr="00BA761D" w:rsidRDefault="00BA761D" w:rsidP="00BA761D">
      <w:pPr>
        <w:numPr>
          <w:ilvl w:val="0"/>
          <w:numId w:val="20"/>
        </w:numPr>
      </w:pPr>
      <w:r w:rsidRPr="00BA761D">
        <w:t>Media risk.</w:t>
      </w:r>
    </w:p>
    <w:p w14:paraId="5053DF96" w14:textId="77777777" w:rsidR="00BA761D" w:rsidRPr="00BA761D" w:rsidRDefault="00BA761D" w:rsidP="00BA761D">
      <w:pPr>
        <w:numPr>
          <w:ilvl w:val="0"/>
          <w:numId w:val="20"/>
        </w:numPr>
      </w:pPr>
      <w:r w:rsidRPr="00BA761D">
        <w:t>Public backlash.</w:t>
      </w:r>
    </w:p>
    <w:p w14:paraId="3CB56EB6" w14:textId="77777777" w:rsidR="00BA761D" w:rsidRPr="00BA761D" w:rsidRDefault="00BA761D" w:rsidP="00BA761D">
      <w:pPr>
        <w:numPr>
          <w:ilvl w:val="0"/>
          <w:numId w:val="20"/>
        </w:numPr>
      </w:pPr>
      <w:r w:rsidRPr="00BA761D">
        <w:lastRenderedPageBreak/>
        <w:t>Procurement instability.</w:t>
      </w:r>
    </w:p>
    <w:p w14:paraId="17650134" w14:textId="77777777" w:rsidR="00BA761D" w:rsidRPr="00BA761D" w:rsidRDefault="00BA761D" w:rsidP="00BA761D">
      <w:r w:rsidRPr="00BA761D">
        <w:pict w14:anchorId="3708EBFD">
          <v:rect id="_x0000_i1294" style="width:0;height:1.5pt" o:hralign="center" o:hrstd="t" o:hr="t" fillcolor="#a0a0a0" stroked="f"/>
        </w:pict>
      </w:r>
    </w:p>
    <w:p w14:paraId="18EBED80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24 – Local Labour Guarantee</w:t>
      </w:r>
    </w:p>
    <w:p w14:paraId="2E031786" w14:textId="77777777" w:rsidR="00BA761D" w:rsidRPr="00BA761D" w:rsidRDefault="00BA761D" w:rsidP="00BA761D">
      <w:r w:rsidRPr="00BA761D">
        <w:t>Priority hiring model.</w:t>
      </w:r>
      <w:r w:rsidRPr="00BA761D">
        <w:br/>
        <w:t>Retention review before removal.</w:t>
      </w:r>
      <w:r w:rsidRPr="00BA761D">
        <w:br/>
        <w:t>Upskilling pathway through JARVIS.</w:t>
      </w:r>
    </w:p>
    <w:p w14:paraId="47AA4938" w14:textId="77777777" w:rsidR="00BA761D" w:rsidRPr="00BA761D" w:rsidRDefault="00BA761D" w:rsidP="00BA761D">
      <w:r w:rsidRPr="00BA761D">
        <w:pict w14:anchorId="6C520DC4">
          <v:rect id="_x0000_i1295" style="width:0;height:1.5pt" o:hralign="center" o:hrstd="t" o:hr="t" fillcolor="#a0a0a0" stroked="f"/>
        </w:pict>
      </w:r>
    </w:p>
    <w:p w14:paraId="6AC7C581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25 – Public Dashboard Proposal</w:t>
      </w:r>
    </w:p>
    <w:p w14:paraId="0CF0CFBE" w14:textId="77777777" w:rsidR="00BA761D" w:rsidRPr="00BA761D" w:rsidRDefault="00BA761D" w:rsidP="00BA761D">
      <w:r w:rsidRPr="00BA761D">
        <w:t>Digital dashboard showing:</w:t>
      </w:r>
    </w:p>
    <w:p w14:paraId="0D5E5277" w14:textId="77777777" w:rsidR="00BA761D" w:rsidRPr="00BA761D" w:rsidRDefault="00BA761D" w:rsidP="00BA761D">
      <w:pPr>
        <w:numPr>
          <w:ilvl w:val="0"/>
          <w:numId w:val="21"/>
        </w:numPr>
      </w:pPr>
      <w:r w:rsidRPr="00BA761D">
        <w:t>Budget progress.</w:t>
      </w:r>
    </w:p>
    <w:p w14:paraId="768E59AC" w14:textId="77777777" w:rsidR="00BA761D" w:rsidRPr="00BA761D" w:rsidRDefault="00BA761D" w:rsidP="00BA761D">
      <w:pPr>
        <w:numPr>
          <w:ilvl w:val="0"/>
          <w:numId w:val="21"/>
        </w:numPr>
      </w:pPr>
      <w:r w:rsidRPr="00BA761D">
        <w:t>Project milestones.</w:t>
      </w:r>
    </w:p>
    <w:p w14:paraId="4E130F66" w14:textId="77777777" w:rsidR="00BA761D" w:rsidRPr="00BA761D" w:rsidRDefault="00BA761D" w:rsidP="00BA761D">
      <w:pPr>
        <w:numPr>
          <w:ilvl w:val="0"/>
          <w:numId w:val="21"/>
        </w:numPr>
      </w:pPr>
      <w:r w:rsidRPr="00BA761D">
        <w:t>Surplus allocation.</w:t>
      </w:r>
    </w:p>
    <w:p w14:paraId="4C4295E5" w14:textId="77777777" w:rsidR="00BA761D" w:rsidRPr="00BA761D" w:rsidRDefault="00BA761D" w:rsidP="00BA761D">
      <w:pPr>
        <w:numPr>
          <w:ilvl w:val="0"/>
          <w:numId w:val="21"/>
        </w:numPr>
      </w:pPr>
      <w:r w:rsidRPr="00BA761D">
        <w:t>Trust distribution totals.</w:t>
      </w:r>
    </w:p>
    <w:p w14:paraId="317D43DD" w14:textId="77777777" w:rsidR="00BA761D" w:rsidRPr="00BA761D" w:rsidRDefault="00BA761D" w:rsidP="00BA761D">
      <w:r w:rsidRPr="00BA761D">
        <w:pict w14:anchorId="22E715A3">
          <v:rect id="_x0000_i1296" style="width:0;height:1.5pt" o:hralign="center" o:hrstd="t" o:hr="t" fillcolor="#a0a0a0" stroked="f"/>
        </w:pict>
      </w:r>
    </w:p>
    <w:p w14:paraId="2DA14EAD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26 – Scaling Model</w:t>
      </w:r>
    </w:p>
    <w:p w14:paraId="20541113" w14:textId="77777777" w:rsidR="00BA761D" w:rsidRPr="00BA761D" w:rsidRDefault="00BA761D" w:rsidP="00BA761D">
      <w:r w:rsidRPr="00BA761D">
        <w:t>If pilot successful:</w:t>
      </w:r>
    </w:p>
    <w:p w14:paraId="541FD1A7" w14:textId="77777777" w:rsidR="00BA761D" w:rsidRPr="00BA761D" w:rsidRDefault="00BA761D" w:rsidP="00BA761D">
      <w:pPr>
        <w:numPr>
          <w:ilvl w:val="0"/>
          <w:numId w:val="22"/>
        </w:numPr>
      </w:pPr>
      <w:r w:rsidRPr="00BA761D">
        <w:t>Borough expansion.</w:t>
      </w:r>
    </w:p>
    <w:p w14:paraId="63BAE602" w14:textId="77777777" w:rsidR="00BA761D" w:rsidRPr="00BA761D" w:rsidRDefault="00BA761D" w:rsidP="00BA761D">
      <w:pPr>
        <w:numPr>
          <w:ilvl w:val="0"/>
          <w:numId w:val="22"/>
        </w:numPr>
      </w:pPr>
      <w:r w:rsidRPr="00BA761D">
        <w:t>Inter-borough collaboration.</w:t>
      </w:r>
    </w:p>
    <w:p w14:paraId="1416BB9D" w14:textId="77777777" w:rsidR="00BA761D" w:rsidRPr="00BA761D" w:rsidRDefault="00BA761D" w:rsidP="00BA761D">
      <w:pPr>
        <w:numPr>
          <w:ilvl w:val="0"/>
          <w:numId w:val="22"/>
        </w:numPr>
      </w:pPr>
      <w:r w:rsidRPr="00BA761D">
        <w:t>Infrastructure franchise model.</w:t>
      </w:r>
    </w:p>
    <w:p w14:paraId="47282431" w14:textId="77777777" w:rsidR="00BA761D" w:rsidRPr="00BA761D" w:rsidRDefault="00BA761D" w:rsidP="00BA761D">
      <w:r w:rsidRPr="00BA761D">
        <w:pict w14:anchorId="1635C464">
          <v:rect id="_x0000_i1297" style="width:0;height:1.5pt" o:hralign="center" o:hrstd="t" o:hr="t" fillcolor="#a0a0a0" stroked="f"/>
        </w:pict>
      </w:r>
    </w:p>
    <w:p w14:paraId="6A014171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SECTION V – EDUCATION INTEGRATION (Pages 27–32)</w:t>
      </w:r>
    </w:p>
    <w:p w14:paraId="4D387D7E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27 – Engineering Integration</w:t>
      </w:r>
    </w:p>
    <w:p w14:paraId="0B3324C4" w14:textId="77777777" w:rsidR="00BA761D" w:rsidRPr="00BA761D" w:rsidRDefault="00BA761D" w:rsidP="00BA761D">
      <w:r w:rsidRPr="00BA761D">
        <w:t>Use of systems modelling for:</w:t>
      </w:r>
    </w:p>
    <w:p w14:paraId="44162C73" w14:textId="77777777" w:rsidR="00BA761D" w:rsidRPr="00BA761D" w:rsidRDefault="00BA761D" w:rsidP="00BA761D">
      <w:pPr>
        <w:numPr>
          <w:ilvl w:val="0"/>
          <w:numId w:val="23"/>
        </w:numPr>
      </w:pPr>
      <w:r w:rsidRPr="00BA761D">
        <w:t>Infrastructure optimisation.</w:t>
      </w:r>
    </w:p>
    <w:p w14:paraId="21B408ED" w14:textId="77777777" w:rsidR="00BA761D" w:rsidRPr="00BA761D" w:rsidRDefault="00BA761D" w:rsidP="00BA761D">
      <w:pPr>
        <w:numPr>
          <w:ilvl w:val="0"/>
          <w:numId w:val="23"/>
        </w:numPr>
      </w:pPr>
      <w:r w:rsidRPr="00BA761D">
        <w:t>Failure mode analysis.</w:t>
      </w:r>
    </w:p>
    <w:p w14:paraId="12C73B13" w14:textId="77777777" w:rsidR="00BA761D" w:rsidRPr="00BA761D" w:rsidRDefault="00BA761D" w:rsidP="00BA761D">
      <w:pPr>
        <w:numPr>
          <w:ilvl w:val="0"/>
          <w:numId w:val="23"/>
        </w:numPr>
      </w:pPr>
      <w:r w:rsidRPr="00BA761D">
        <w:t>Budget forecasting.</w:t>
      </w:r>
    </w:p>
    <w:p w14:paraId="00320C9E" w14:textId="77777777" w:rsidR="00BA761D" w:rsidRPr="00BA761D" w:rsidRDefault="00BA761D" w:rsidP="00BA761D">
      <w:r w:rsidRPr="00BA761D">
        <w:pict w14:anchorId="27BBF052">
          <v:rect id="_x0000_i1298" style="width:0;height:1.5pt" o:hralign="center" o:hrstd="t" o:hr="t" fillcolor="#a0a0a0" stroked="f"/>
        </w:pict>
      </w:r>
    </w:p>
    <w:p w14:paraId="1B1AAC2B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28 – Computer Science Integration</w:t>
      </w:r>
    </w:p>
    <w:p w14:paraId="694BABE3" w14:textId="77777777" w:rsidR="00BA761D" w:rsidRPr="00BA761D" w:rsidRDefault="00BA761D" w:rsidP="00BA761D">
      <w:r w:rsidRPr="00BA761D">
        <w:t>Development of:</w:t>
      </w:r>
    </w:p>
    <w:p w14:paraId="170E0985" w14:textId="77777777" w:rsidR="00BA761D" w:rsidRPr="00BA761D" w:rsidRDefault="00BA761D" w:rsidP="00BA761D">
      <w:pPr>
        <w:numPr>
          <w:ilvl w:val="0"/>
          <w:numId w:val="24"/>
        </w:numPr>
      </w:pPr>
      <w:r w:rsidRPr="00BA761D">
        <w:lastRenderedPageBreak/>
        <w:t>Workforce analytics system.</w:t>
      </w:r>
    </w:p>
    <w:p w14:paraId="108FF5EE" w14:textId="77777777" w:rsidR="00BA761D" w:rsidRPr="00BA761D" w:rsidRDefault="00BA761D" w:rsidP="00BA761D">
      <w:pPr>
        <w:numPr>
          <w:ilvl w:val="0"/>
          <w:numId w:val="24"/>
        </w:numPr>
      </w:pPr>
      <w:r w:rsidRPr="00BA761D">
        <w:t>Procurement modelling software.</w:t>
      </w:r>
    </w:p>
    <w:p w14:paraId="7DDA714A" w14:textId="77777777" w:rsidR="00BA761D" w:rsidRPr="00BA761D" w:rsidRDefault="00BA761D" w:rsidP="00BA761D">
      <w:pPr>
        <w:numPr>
          <w:ilvl w:val="0"/>
          <w:numId w:val="24"/>
        </w:numPr>
      </w:pPr>
      <w:r w:rsidRPr="00BA761D">
        <w:t>Transparency dashboards.</w:t>
      </w:r>
    </w:p>
    <w:p w14:paraId="40392F2D" w14:textId="77777777" w:rsidR="00BA761D" w:rsidRPr="00BA761D" w:rsidRDefault="00BA761D" w:rsidP="00BA761D">
      <w:pPr>
        <w:numPr>
          <w:ilvl w:val="0"/>
          <w:numId w:val="24"/>
        </w:numPr>
      </w:pPr>
      <w:r w:rsidRPr="00BA761D">
        <w:t>AI-assisted systems diagnostics.</w:t>
      </w:r>
    </w:p>
    <w:p w14:paraId="6CD39E99" w14:textId="77777777" w:rsidR="00BA761D" w:rsidRPr="00BA761D" w:rsidRDefault="00BA761D" w:rsidP="00BA761D">
      <w:r w:rsidRPr="00BA761D">
        <w:pict w14:anchorId="6FFF31E8">
          <v:rect id="_x0000_i1299" style="width:0;height:1.5pt" o:hralign="center" o:hrstd="t" o:hr="t" fillcolor="#a0a0a0" stroked="f"/>
        </w:pict>
      </w:r>
    </w:p>
    <w:p w14:paraId="0D7837D7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29 – Psychological Integration</w:t>
      </w:r>
    </w:p>
    <w:p w14:paraId="5802E814" w14:textId="77777777" w:rsidR="00BA761D" w:rsidRPr="00BA761D" w:rsidRDefault="00BA761D" w:rsidP="00BA761D">
      <w:r w:rsidRPr="00BA761D">
        <w:t>Morale stabilisation framework.</w:t>
      </w:r>
      <w:r w:rsidRPr="00BA761D">
        <w:br/>
        <w:t>Addiction-aware leadership.</w:t>
      </w:r>
      <w:r w:rsidRPr="00BA761D">
        <w:br/>
        <w:t>Community trauma sensitivity.</w:t>
      </w:r>
    </w:p>
    <w:p w14:paraId="028E3138" w14:textId="77777777" w:rsidR="00BA761D" w:rsidRPr="00BA761D" w:rsidRDefault="00BA761D" w:rsidP="00BA761D">
      <w:r w:rsidRPr="00BA761D">
        <w:pict w14:anchorId="2C2A935C">
          <v:rect id="_x0000_i1300" style="width:0;height:1.5pt" o:hralign="center" o:hrstd="t" o:hr="t" fillcolor="#a0a0a0" stroked="f"/>
        </w:pict>
      </w:r>
    </w:p>
    <w:p w14:paraId="2402DEAD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30 – Youth Pathway</w:t>
      </w:r>
    </w:p>
    <w:p w14:paraId="1D256892" w14:textId="77777777" w:rsidR="00BA761D" w:rsidRPr="00BA761D" w:rsidRDefault="00BA761D" w:rsidP="00BA761D">
      <w:r w:rsidRPr="00BA761D">
        <w:t>JARVIS pipeline:</w:t>
      </w:r>
    </w:p>
    <w:p w14:paraId="3F296BBA" w14:textId="77777777" w:rsidR="00BA761D" w:rsidRPr="00BA761D" w:rsidRDefault="00BA761D" w:rsidP="00BA761D">
      <w:r w:rsidRPr="00BA761D">
        <w:t>School → Apprenticeship → Subsidiary Employment → Leadership.</w:t>
      </w:r>
    </w:p>
    <w:p w14:paraId="33168B5F" w14:textId="77777777" w:rsidR="00BA761D" w:rsidRPr="00BA761D" w:rsidRDefault="00BA761D" w:rsidP="00BA761D">
      <w:r w:rsidRPr="00BA761D">
        <w:pict w14:anchorId="7863F07C">
          <v:rect id="_x0000_i1301" style="width:0;height:1.5pt" o:hralign="center" o:hrstd="t" o:hr="t" fillcolor="#a0a0a0" stroked="f"/>
        </w:pict>
      </w:r>
    </w:p>
    <w:p w14:paraId="02ED9C53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31 – Degree Reinforcement Loop</w:t>
      </w:r>
    </w:p>
    <w:p w14:paraId="7092C356" w14:textId="77777777" w:rsidR="00BA761D" w:rsidRPr="00BA761D" w:rsidRDefault="00BA761D" w:rsidP="00BA761D">
      <w:r w:rsidRPr="00BA761D">
        <w:t>Academic research feeds operational efficiency.</w:t>
      </w:r>
      <w:r w:rsidRPr="00BA761D">
        <w:br/>
        <w:t>Operational data feeds academic analysis.</w:t>
      </w:r>
    </w:p>
    <w:p w14:paraId="495CBA5F" w14:textId="77777777" w:rsidR="00BA761D" w:rsidRPr="00BA761D" w:rsidRDefault="00BA761D" w:rsidP="00BA761D">
      <w:r w:rsidRPr="00BA761D">
        <w:pict w14:anchorId="2D0DAA80">
          <v:rect id="_x0000_i1302" style="width:0;height:1.5pt" o:hralign="center" o:hrstd="t" o:hr="t" fillcolor="#a0a0a0" stroked="f"/>
        </w:pict>
      </w:r>
    </w:p>
    <w:p w14:paraId="0566B04C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32 – Research &amp; Publication Strategy</w:t>
      </w:r>
    </w:p>
    <w:p w14:paraId="4F8608A8" w14:textId="77777777" w:rsidR="00BA761D" w:rsidRPr="00BA761D" w:rsidRDefault="00BA761D" w:rsidP="00BA761D">
      <w:r w:rsidRPr="00BA761D">
        <w:t>White papers.</w:t>
      </w:r>
      <w:r w:rsidRPr="00BA761D">
        <w:br/>
        <w:t>Council reform case studies.</w:t>
      </w:r>
      <w:r w:rsidRPr="00BA761D">
        <w:br/>
        <w:t>Open-source system modelling frameworks.</w:t>
      </w:r>
    </w:p>
    <w:p w14:paraId="640705F2" w14:textId="77777777" w:rsidR="00BA761D" w:rsidRPr="00BA761D" w:rsidRDefault="00BA761D" w:rsidP="00BA761D">
      <w:r w:rsidRPr="00BA761D">
        <w:pict w14:anchorId="0052C83F">
          <v:rect id="_x0000_i1303" style="width:0;height:1.5pt" o:hralign="center" o:hrstd="t" o:hr="t" fillcolor="#a0a0a0" stroked="f"/>
        </w:pict>
      </w:r>
    </w:p>
    <w:p w14:paraId="7C7C0AD9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SECTION VI – CULTURAL OPERATING CODE (Pages 33–38)</w:t>
      </w:r>
    </w:p>
    <w:p w14:paraId="3DB9234A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33 – Authenticity Clause</w:t>
      </w:r>
    </w:p>
    <w:p w14:paraId="028B9C7D" w14:textId="77777777" w:rsidR="00BA761D" w:rsidRPr="00BA761D" w:rsidRDefault="00BA761D" w:rsidP="00BA761D">
      <w:r w:rsidRPr="00BA761D">
        <w:t>Language remains direct.</w:t>
      </w:r>
      <w:r w:rsidRPr="00BA761D">
        <w:br/>
        <w:t>Tone remains controlled.</w:t>
      </w:r>
      <w:r w:rsidRPr="00BA761D">
        <w:br/>
        <w:t>No performative corporate dilution.</w:t>
      </w:r>
    </w:p>
    <w:p w14:paraId="40FF0947" w14:textId="77777777" w:rsidR="00BA761D" w:rsidRPr="00BA761D" w:rsidRDefault="00BA761D" w:rsidP="00BA761D">
      <w:r w:rsidRPr="00BA761D">
        <w:pict w14:anchorId="02D8C0E7">
          <v:rect id="_x0000_i1304" style="width:0;height:1.5pt" o:hralign="center" o:hrstd="t" o:hr="t" fillcolor="#a0a0a0" stroked="f"/>
        </w:pict>
      </w:r>
    </w:p>
    <w:p w14:paraId="1313C689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34 – Room-Reading Leadership</w:t>
      </w:r>
    </w:p>
    <w:p w14:paraId="78B422CC" w14:textId="77777777" w:rsidR="00BA761D" w:rsidRPr="00BA761D" w:rsidRDefault="00BA761D" w:rsidP="00BA761D">
      <w:r w:rsidRPr="00BA761D">
        <w:lastRenderedPageBreak/>
        <w:t>Empathy used strategically.</w:t>
      </w:r>
      <w:r w:rsidRPr="00BA761D">
        <w:br/>
        <w:t>Emotional intelligence as asset.</w:t>
      </w:r>
      <w:r w:rsidRPr="00BA761D">
        <w:br/>
        <w:t>Controlled delivery in institutional settings.</w:t>
      </w:r>
    </w:p>
    <w:p w14:paraId="31A7F2AF" w14:textId="77777777" w:rsidR="00BA761D" w:rsidRPr="00BA761D" w:rsidRDefault="00BA761D" w:rsidP="00BA761D">
      <w:r w:rsidRPr="00BA761D">
        <w:pict w14:anchorId="506D113F">
          <v:rect id="_x0000_i1305" style="width:0;height:1.5pt" o:hralign="center" o:hrstd="t" o:hr="t" fillcolor="#a0a0a0" stroked="f"/>
        </w:pict>
      </w:r>
    </w:p>
    <w:p w14:paraId="1315DFBF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35 – Non-Negotiables</w:t>
      </w:r>
    </w:p>
    <w:p w14:paraId="49355064" w14:textId="77777777" w:rsidR="00BA761D" w:rsidRPr="00BA761D" w:rsidRDefault="00BA761D" w:rsidP="00BA761D">
      <w:pPr>
        <w:numPr>
          <w:ilvl w:val="0"/>
          <w:numId w:val="25"/>
        </w:numPr>
      </w:pPr>
      <w:r w:rsidRPr="00BA761D">
        <w:t>No speculation.</w:t>
      </w:r>
    </w:p>
    <w:p w14:paraId="1D59FA66" w14:textId="77777777" w:rsidR="00BA761D" w:rsidRPr="00BA761D" w:rsidRDefault="00BA761D" w:rsidP="00BA761D">
      <w:pPr>
        <w:numPr>
          <w:ilvl w:val="0"/>
          <w:numId w:val="25"/>
        </w:numPr>
      </w:pPr>
      <w:r w:rsidRPr="00BA761D">
        <w:t>No absentee leadership.</w:t>
      </w:r>
    </w:p>
    <w:p w14:paraId="1FE7EE61" w14:textId="77777777" w:rsidR="00BA761D" w:rsidRPr="00BA761D" w:rsidRDefault="00BA761D" w:rsidP="00BA761D">
      <w:pPr>
        <w:numPr>
          <w:ilvl w:val="0"/>
          <w:numId w:val="25"/>
        </w:numPr>
      </w:pPr>
      <w:r w:rsidRPr="00BA761D">
        <w:t>No labour scapegoating.</w:t>
      </w:r>
    </w:p>
    <w:p w14:paraId="1FB0B21E" w14:textId="77777777" w:rsidR="00BA761D" w:rsidRPr="00BA761D" w:rsidRDefault="00BA761D" w:rsidP="00BA761D">
      <w:pPr>
        <w:numPr>
          <w:ilvl w:val="0"/>
          <w:numId w:val="25"/>
        </w:numPr>
      </w:pPr>
      <w:r w:rsidRPr="00BA761D">
        <w:t>No hidden extraction.</w:t>
      </w:r>
    </w:p>
    <w:p w14:paraId="58ADE930" w14:textId="77777777" w:rsidR="00BA761D" w:rsidRPr="00BA761D" w:rsidRDefault="00BA761D" w:rsidP="00BA761D">
      <w:r w:rsidRPr="00BA761D">
        <w:pict w14:anchorId="033B7000">
          <v:rect id="_x0000_i1306" style="width:0;height:1.5pt" o:hralign="center" o:hrstd="t" o:hr="t" fillcolor="#a0a0a0" stroked="f"/>
        </w:pict>
      </w:r>
    </w:p>
    <w:p w14:paraId="22D7AA6F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36 – Conflict Resolution Model</w:t>
      </w:r>
    </w:p>
    <w:p w14:paraId="46B22F8D" w14:textId="77777777" w:rsidR="00BA761D" w:rsidRPr="00BA761D" w:rsidRDefault="00BA761D" w:rsidP="00BA761D">
      <w:r w:rsidRPr="00BA761D">
        <w:t>Transparent escalation.</w:t>
      </w:r>
      <w:r w:rsidRPr="00BA761D">
        <w:br/>
        <w:t>Mediation before termination.</w:t>
      </w:r>
      <w:r w:rsidRPr="00BA761D">
        <w:br/>
        <w:t>Community-first resolution.</w:t>
      </w:r>
    </w:p>
    <w:p w14:paraId="3CD71C26" w14:textId="77777777" w:rsidR="00BA761D" w:rsidRPr="00BA761D" w:rsidRDefault="00BA761D" w:rsidP="00BA761D">
      <w:r w:rsidRPr="00BA761D">
        <w:pict w14:anchorId="1A44668D">
          <v:rect id="_x0000_i1307" style="width:0;height:1.5pt" o:hralign="center" o:hrstd="t" o:hr="t" fillcolor="#a0a0a0" stroked="f"/>
        </w:pict>
      </w:r>
    </w:p>
    <w:p w14:paraId="235FB52C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37 – Founder Restraint Doctrine</w:t>
      </w:r>
    </w:p>
    <w:p w14:paraId="29B62AE2" w14:textId="77777777" w:rsidR="00BA761D" w:rsidRPr="00BA761D" w:rsidRDefault="00BA761D" w:rsidP="00BA761D">
      <w:r w:rsidRPr="00BA761D">
        <w:t>Founder does not expand lifestyle via surplus before generational metrics satisfied.</w:t>
      </w:r>
    </w:p>
    <w:p w14:paraId="4C97E808" w14:textId="77777777" w:rsidR="00BA761D" w:rsidRPr="00BA761D" w:rsidRDefault="00BA761D" w:rsidP="00BA761D">
      <w:r w:rsidRPr="00BA761D">
        <w:pict w14:anchorId="4D1EEBB1">
          <v:rect id="_x0000_i1308" style="width:0;height:1.5pt" o:hralign="center" o:hrstd="t" o:hr="t" fillcolor="#a0a0a0" stroked="f"/>
        </w:pict>
      </w:r>
    </w:p>
    <w:p w14:paraId="7AAD6321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38 – Public Accountability</w:t>
      </w:r>
    </w:p>
    <w:p w14:paraId="68C0DC3A" w14:textId="77777777" w:rsidR="00BA761D" w:rsidRPr="00BA761D" w:rsidRDefault="00BA761D" w:rsidP="00BA761D">
      <w:r w:rsidRPr="00BA761D">
        <w:t>Annual community presentation.</w:t>
      </w:r>
      <w:r w:rsidRPr="00BA761D">
        <w:br/>
        <w:t>Open Q&amp;A.</w:t>
      </w:r>
      <w:r w:rsidRPr="00BA761D">
        <w:br/>
        <w:t>Transparent financial explanation.</w:t>
      </w:r>
    </w:p>
    <w:p w14:paraId="49CD84FF" w14:textId="77777777" w:rsidR="00BA761D" w:rsidRPr="00BA761D" w:rsidRDefault="00BA761D" w:rsidP="00BA761D">
      <w:r w:rsidRPr="00BA761D">
        <w:pict w14:anchorId="3644C62F">
          <v:rect id="_x0000_i1309" style="width:0;height:1.5pt" o:hralign="center" o:hrstd="t" o:hr="t" fillcolor="#a0a0a0" stroked="f"/>
        </w:pict>
      </w:r>
    </w:p>
    <w:p w14:paraId="6C740200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SECTION VII – FIVE-YEAR STRATEGIC PLAN (Pages 39–45)</w:t>
      </w:r>
    </w:p>
    <w:p w14:paraId="397DB243" w14:textId="77777777" w:rsidR="00BA761D" w:rsidRPr="00BA761D" w:rsidRDefault="00BA761D" w:rsidP="00BA761D">
      <w:r w:rsidRPr="00BA761D">
        <w:t>Year 1 – Pilot &amp; Stability</w:t>
      </w:r>
      <w:r w:rsidRPr="00BA761D">
        <w:br/>
        <w:t>Year 2 – Multi-subsidiary coordination</w:t>
      </w:r>
      <w:r w:rsidRPr="00BA761D">
        <w:br/>
        <w:t>Year 3 – Trust growth &amp; youth integration</w:t>
      </w:r>
      <w:r w:rsidRPr="00BA761D">
        <w:br/>
        <w:t>Year 4 – Borough expansion</w:t>
      </w:r>
      <w:r w:rsidRPr="00BA761D">
        <w:br/>
        <w:t>Year 5 – Regional scaling</w:t>
      </w:r>
    </w:p>
    <w:p w14:paraId="262C7C59" w14:textId="77777777" w:rsidR="00BA761D" w:rsidRPr="00BA761D" w:rsidRDefault="00BA761D" w:rsidP="00BA761D">
      <w:r w:rsidRPr="00BA761D">
        <w:pict w14:anchorId="0773CD99">
          <v:rect id="_x0000_i1310" style="width:0;height:1.5pt" o:hralign="center" o:hrstd="t" o:hr="t" fillcolor="#a0a0a0" stroked="f"/>
        </w:pict>
      </w:r>
    </w:p>
    <w:p w14:paraId="13AB2B2A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SECTION VIII – METRICS &amp; LONG-TERM IMPACT (Pages 46–49)</w:t>
      </w:r>
    </w:p>
    <w:p w14:paraId="28A3B304" w14:textId="77777777" w:rsidR="00BA761D" w:rsidRPr="00BA761D" w:rsidRDefault="00BA761D" w:rsidP="00BA761D">
      <w:r w:rsidRPr="00BA761D">
        <w:lastRenderedPageBreak/>
        <w:t>Measured by:</w:t>
      </w:r>
    </w:p>
    <w:p w14:paraId="2B17623E" w14:textId="77777777" w:rsidR="00BA761D" w:rsidRPr="00BA761D" w:rsidRDefault="00BA761D" w:rsidP="00BA761D">
      <w:pPr>
        <w:numPr>
          <w:ilvl w:val="0"/>
          <w:numId w:val="26"/>
        </w:numPr>
      </w:pPr>
      <w:r w:rsidRPr="00BA761D">
        <w:t>% reduction in rework.</w:t>
      </w:r>
    </w:p>
    <w:p w14:paraId="3B20AA6F" w14:textId="77777777" w:rsidR="00BA761D" w:rsidRPr="00BA761D" w:rsidRDefault="00BA761D" w:rsidP="00BA761D">
      <w:pPr>
        <w:numPr>
          <w:ilvl w:val="0"/>
          <w:numId w:val="26"/>
        </w:numPr>
      </w:pPr>
      <w:r w:rsidRPr="00BA761D">
        <w:t>% reduction in subcontract layering.</w:t>
      </w:r>
    </w:p>
    <w:p w14:paraId="6F3729DB" w14:textId="77777777" w:rsidR="00BA761D" w:rsidRPr="00BA761D" w:rsidRDefault="00BA761D" w:rsidP="00BA761D">
      <w:pPr>
        <w:numPr>
          <w:ilvl w:val="0"/>
          <w:numId w:val="26"/>
        </w:numPr>
      </w:pPr>
      <w:r w:rsidRPr="00BA761D">
        <w:t>Employee retention rate.</w:t>
      </w:r>
    </w:p>
    <w:p w14:paraId="324DA5FA" w14:textId="77777777" w:rsidR="00BA761D" w:rsidRPr="00BA761D" w:rsidRDefault="00BA761D" w:rsidP="00BA761D">
      <w:pPr>
        <w:numPr>
          <w:ilvl w:val="0"/>
          <w:numId w:val="26"/>
        </w:numPr>
      </w:pPr>
      <w:r w:rsidRPr="00BA761D">
        <w:t>Youth apprenticeship conversion.</w:t>
      </w:r>
    </w:p>
    <w:p w14:paraId="67E5458E" w14:textId="77777777" w:rsidR="00BA761D" w:rsidRPr="00BA761D" w:rsidRDefault="00BA761D" w:rsidP="00BA761D">
      <w:pPr>
        <w:numPr>
          <w:ilvl w:val="0"/>
          <w:numId w:val="26"/>
        </w:numPr>
      </w:pPr>
      <w:r w:rsidRPr="00BA761D">
        <w:t>Trust fund growth.</w:t>
      </w:r>
    </w:p>
    <w:p w14:paraId="61AA3B57" w14:textId="77777777" w:rsidR="00BA761D" w:rsidRPr="00BA761D" w:rsidRDefault="00BA761D" w:rsidP="00BA761D">
      <w:pPr>
        <w:numPr>
          <w:ilvl w:val="0"/>
          <w:numId w:val="26"/>
        </w:numPr>
      </w:pPr>
      <w:r w:rsidRPr="00BA761D">
        <w:t>First-home assistance cases.</w:t>
      </w:r>
    </w:p>
    <w:p w14:paraId="5AB361E1" w14:textId="77777777" w:rsidR="00BA761D" w:rsidRPr="00BA761D" w:rsidRDefault="00BA761D" w:rsidP="00BA761D">
      <w:pPr>
        <w:numPr>
          <w:ilvl w:val="0"/>
          <w:numId w:val="26"/>
        </w:numPr>
      </w:pPr>
      <w:r w:rsidRPr="00BA761D">
        <w:t>Community employment rate improvement.</w:t>
      </w:r>
    </w:p>
    <w:p w14:paraId="2EBED672" w14:textId="77777777" w:rsidR="00BA761D" w:rsidRPr="00BA761D" w:rsidRDefault="00BA761D" w:rsidP="00BA761D">
      <w:r w:rsidRPr="00BA761D">
        <w:pict w14:anchorId="00A315DE">
          <v:rect id="_x0000_i1311" style="width:0;height:1.5pt" o:hralign="center" o:hrstd="t" o:hr="t" fillcolor="#a0a0a0" stroked="f"/>
        </w:pict>
      </w:r>
    </w:p>
    <w:p w14:paraId="6A35A7DB" w14:textId="77777777" w:rsidR="00BA761D" w:rsidRPr="00BA761D" w:rsidRDefault="00BA761D" w:rsidP="00BA761D">
      <w:pPr>
        <w:rPr>
          <w:b/>
          <w:bCs/>
        </w:rPr>
      </w:pPr>
      <w:r w:rsidRPr="00BA761D">
        <w:rPr>
          <w:b/>
          <w:bCs/>
        </w:rPr>
        <w:t>PAGE 50 – FINAL DECLARATION</w:t>
      </w:r>
    </w:p>
    <w:p w14:paraId="27757199" w14:textId="77777777" w:rsidR="00BA761D" w:rsidRPr="00BA761D" w:rsidRDefault="00BA761D" w:rsidP="00BA761D">
      <w:r w:rsidRPr="00BA761D">
        <w:t>Cassai Group is an integrated generational infrastructure system.</w:t>
      </w:r>
    </w:p>
    <w:p w14:paraId="5F93C9C8" w14:textId="77777777" w:rsidR="00BA761D" w:rsidRPr="00BA761D" w:rsidRDefault="00BA761D" w:rsidP="00BA761D">
      <w:r w:rsidRPr="00BA761D">
        <w:t>It exists to prove:</w:t>
      </w:r>
    </w:p>
    <w:p w14:paraId="43B0D745" w14:textId="77777777" w:rsidR="00BA761D" w:rsidRPr="00BA761D" w:rsidRDefault="00BA761D" w:rsidP="00BA761D">
      <w:pPr>
        <w:numPr>
          <w:ilvl w:val="0"/>
          <w:numId w:val="27"/>
        </w:numPr>
      </w:pPr>
      <w:r w:rsidRPr="00BA761D">
        <w:t>Infrastructure can regenerate community.</w:t>
      </w:r>
    </w:p>
    <w:p w14:paraId="723F5532" w14:textId="77777777" w:rsidR="00BA761D" w:rsidRPr="00BA761D" w:rsidRDefault="00BA761D" w:rsidP="00BA761D">
      <w:pPr>
        <w:numPr>
          <w:ilvl w:val="0"/>
          <w:numId w:val="27"/>
        </w:numPr>
      </w:pPr>
      <w:r w:rsidRPr="00BA761D">
        <w:t>Profit can fund children.</w:t>
      </w:r>
    </w:p>
    <w:p w14:paraId="02B444EC" w14:textId="77777777" w:rsidR="00BA761D" w:rsidRPr="00BA761D" w:rsidRDefault="00BA761D" w:rsidP="00BA761D">
      <w:pPr>
        <w:numPr>
          <w:ilvl w:val="0"/>
          <w:numId w:val="27"/>
        </w:numPr>
      </w:pPr>
      <w:r w:rsidRPr="00BA761D">
        <w:t>Leadership can be embedded.</w:t>
      </w:r>
    </w:p>
    <w:p w14:paraId="58C4B89F" w14:textId="77777777" w:rsidR="00BA761D" w:rsidRPr="00BA761D" w:rsidRDefault="00BA761D" w:rsidP="00BA761D">
      <w:pPr>
        <w:numPr>
          <w:ilvl w:val="0"/>
          <w:numId w:val="27"/>
        </w:numPr>
      </w:pPr>
      <w:r w:rsidRPr="00BA761D">
        <w:t>Systems can be redesigned through engineering discipline.</w:t>
      </w:r>
    </w:p>
    <w:p w14:paraId="0DEB9006" w14:textId="77777777" w:rsidR="00BA761D" w:rsidRPr="00BA761D" w:rsidRDefault="00BA761D" w:rsidP="00BA761D">
      <w:pPr>
        <w:numPr>
          <w:ilvl w:val="0"/>
          <w:numId w:val="27"/>
        </w:numPr>
      </w:pPr>
      <w:r w:rsidRPr="00BA761D">
        <w:t>Labour can finally work for its own future.</w:t>
      </w:r>
    </w:p>
    <w:p w14:paraId="2100DBA5" w14:textId="77777777" w:rsidR="00BA761D" w:rsidRPr="00BA761D" w:rsidRDefault="00BA761D" w:rsidP="00BA761D">
      <w:r w:rsidRPr="00BA761D">
        <w:t>This document stands as the foundational operating constitution of Cassai Group.</w:t>
      </w:r>
    </w:p>
    <w:p w14:paraId="2789B053" w14:textId="77777777" w:rsidR="00BA761D" w:rsidRDefault="00BA761D"/>
    <w:sectPr w:rsidR="00BA7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BD6"/>
    <w:multiLevelType w:val="multilevel"/>
    <w:tmpl w:val="46E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D3F0E"/>
    <w:multiLevelType w:val="multilevel"/>
    <w:tmpl w:val="8D907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3C4310"/>
    <w:multiLevelType w:val="multilevel"/>
    <w:tmpl w:val="ECDA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F73BBE"/>
    <w:multiLevelType w:val="multilevel"/>
    <w:tmpl w:val="763A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79314A"/>
    <w:multiLevelType w:val="multilevel"/>
    <w:tmpl w:val="5200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C06D4"/>
    <w:multiLevelType w:val="multilevel"/>
    <w:tmpl w:val="3EF0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43D97"/>
    <w:multiLevelType w:val="multilevel"/>
    <w:tmpl w:val="2C7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60EFB"/>
    <w:multiLevelType w:val="multilevel"/>
    <w:tmpl w:val="C004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C0A09"/>
    <w:multiLevelType w:val="multilevel"/>
    <w:tmpl w:val="5002F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F965EC"/>
    <w:multiLevelType w:val="multilevel"/>
    <w:tmpl w:val="990E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7D7D93"/>
    <w:multiLevelType w:val="multilevel"/>
    <w:tmpl w:val="6E8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4577C"/>
    <w:multiLevelType w:val="multilevel"/>
    <w:tmpl w:val="D56C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31CD8"/>
    <w:multiLevelType w:val="multilevel"/>
    <w:tmpl w:val="796E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F0001"/>
    <w:multiLevelType w:val="multilevel"/>
    <w:tmpl w:val="9DF8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353E8"/>
    <w:multiLevelType w:val="multilevel"/>
    <w:tmpl w:val="4BFC5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04FAB"/>
    <w:multiLevelType w:val="multilevel"/>
    <w:tmpl w:val="2B58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6773E9"/>
    <w:multiLevelType w:val="multilevel"/>
    <w:tmpl w:val="265C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6F3138"/>
    <w:multiLevelType w:val="multilevel"/>
    <w:tmpl w:val="F90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50E81"/>
    <w:multiLevelType w:val="multilevel"/>
    <w:tmpl w:val="2C8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46877"/>
    <w:multiLevelType w:val="multilevel"/>
    <w:tmpl w:val="B52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D642C"/>
    <w:multiLevelType w:val="multilevel"/>
    <w:tmpl w:val="4CBA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415CA"/>
    <w:multiLevelType w:val="multilevel"/>
    <w:tmpl w:val="2AF8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16957"/>
    <w:multiLevelType w:val="multilevel"/>
    <w:tmpl w:val="0944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744E3"/>
    <w:multiLevelType w:val="multilevel"/>
    <w:tmpl w:val="131A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A5399"/>
    <w:multiLevelType w:val="multilevel"/>
    <w:tmpl w:val="BF66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E207C"/>
    <w:multiLevelType w:val="multilevel"/>
    <w:tmpl w:val="C2A6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512019"/>
    <w:multiLevelType w:val="multilevel"/>
    <w:tmpl w:val="2C72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94564">
    <w:abstractNumId w:val="22"/>
  </w:num>
  <w:num w:numId="2" w16cid:durableId="1371299478">
    <w:abstractNumId w:val="12"/>
  </w:num>
  <w:num w:numId="3" w16cid:durableId="1186947371">
    <w:abstractNumId w:val="19"/>
  </w:num>
  <w:num w:numId="4" w16cid:durableId="906304938">
    <w:abstractNumId w:val="21"/>
  </w:num>
  <w:num w:numId="5" w16cid:durableId="356085657">
    <w:abstractNumId w:val="13"/>
  </w:num>
  <w:num w:numId="6" w16cid:durableId="570774417">
    <w:abstractNumId w:val="2"/>
  </w:num>
  <w:num w:numId="7" w16cid:durableId="545526482">
    <w:abstractNumId w:val="4"/>
  </w:num>
  <w:num w:numId="8" w16cid:durableId="1640770942">
    <w:abstractNumId w:val="6"/>
  </w:num>
  <w:num w:numId="9" w16cid:durableId="1663270830">
    <w:abstractNumId w:val="26"/>
  </w:num>
  <w:num w:numId="10" w16cid:durableId="1368414983">
    <w:abstractNumId w:val="24"/>
  </w:num>
  <w:num w:numId="11" w16cid:durableId="1819102665">
    <w:abstractNumId w:val="16"/>
  </w:num>
  <w:num w:numId="12" w16cid:durableId="1237713080">
    <w:abstractNumId w:val="17"/>
  </w:num>
  <w:num w:numId="13" w16cid:durableId="1898930789">
    <w:abstractNumId w:val="8"/>
  </w:num>
  <w:num w:numId="14" w16cid:durableId="30888893">
    <w:abstractNumId w:val="0"/>
  </w:num>
  <w:num w:numId="15" w16cid:durableId="1403137637">
    <w:abstractNumId w:val="9"/>
  </w:num>
  <w:num w:numId="16" w16cid:durableId="1696999703">
    <w:abstractNumId w:val="3"/>
  </w:num>
  <w:num w:numId="17" w16cid:durableId="1026639117">
    <w:abstractNumId w:val="1"/>
  </w:num>
  <w:num w:numId="18" w16cid:durableId="309989318">
    <w:abstractNumId w:val="10"/>
  </w:num>
  <w:num w:numId="19" w16cid:durableId="1458183388">
    <w:abstractNumId w:val="20"/>
  </w:num>
  <w:num w:numId="20" w16cid:durableId="1040587563">
    <w:abstractNumId w:val="15"/>
  </w:num>
  <w:num w:numId="21" w16cid:durableId="1220550451">
    <w:abstractNumId w:val="23"/>
  </w:num>
  <w:num w:numId="22" w16cid:durableId="2123259406">
    <w:abstractNumId w:val="5"/>
  </w:num>
  <w:num w:numId="23" w16cid:durableId="290331674">
    <w:abstractNumId w:val="25"/>
  </w:num>
  <w:num w:numId="24" w16cid:durableId="2117820564">
    <w:abstractNumId w:val="11"/>
  </w:num>
  <w:num w:numId="25" w16cid:durableId="946277087">
    <w:abstractNumId w:val="18"/>
  </w:num>
  <w:num w:numId="26" w16cid:durableId="1383216209">
    <w:abstractNumId w:val="7"/>
  </w:num>
  <w:num w:numId="27" w16cid:durableId="8823242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61D"/>
    <w:rsid w:val="003827C5"/>
    <w:rsid w:val="00BA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A414D"/>
  <w15:chartTrackingRefBased/>
  <w15:docId w15:val="{5C14ADD0-579F-4055-8AC9-78C966E23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6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6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6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6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6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1165</Words>
  <Characters>6644</Characters>
  <Application>Microsoft Office Word</Application>
  <DocSecurity>0</DocSecurity>
  <Lines>55</Lines>
  <Paragraphs>15</Paragraphs>
  <ScaleCrop>false</ScaleCrop>
  <Company/>
  <LinksUpToDate>false</LinksUpToDate>
  <CharactersWithSpaces>7794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2026-02-18T00:40:00Z</dcterms:created>
  <dcterms:modified xsi:type="dcterms:W3CDTF">2026-02-18T00:40:00Z</dcterms:modified>
</cp:coreProperties>
</file>