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C1DD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CASSAI GROUP</w:t>
      </w:r>
    </w:p>
    <w:p w14:paraId="21420DDC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FOUNDING CONSTITUTION</w:t>
      </w:r>
    </w:p>
    <w:p w14:paraId="7E1A6AD7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Integrated Systems Doctrine</w:t>
      </w:r>
    </w:p>
    <w:p w14:paraId="5681A39A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Version 1.0</w:t>
      </w:r>
    </w:p>
    <w:p w14:paraId="466E418F" w14:textId="77777777" w:rsidR="00A24BB6" w:rsidRPr="00A24BB6" w:rsidRDefault="00A24BB6" w:rsidP="00A24BB6">
      <w:r w:rsidRPr="00A24BB6">
        <w:pict w14:anchorId="1EC95886">
          <v:rect id="_x0000_i1205" style="width:0;height:1.5pt" o:hralign="center" o:hrstd="t" o:hr="t" fillcolor="#a0a0a0" stroked="f"/>
        </w:pict>
      </w:r>
    </w:p>
    <w:p w14:paraId="0ED5D309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1 – PREAMBLE</w:t>
      </w:r>
    </w:p>
    <w:p w14:paraId="3C0DA9B5" w14:textId="77777777" w:rsidR="00A24BB6" w:rsidRPr="00A24BB6" w:rsidRDefault="00A24BB6" w:rsidP="00A24BB6">
      <w:r w:rsidRPr="00A24BB6">
        <w:t>Cassai Group is founded on the principle that systems should serve labour, not extract from it.</w:t>
      </w:r>
    </w:p>
    <w:p w14:paraId="73344963" w14:textId="77777777" w:rsidR="00A24BB6" w:rsidRPr="00A24BB6" w:rsidRDefault="00A24BB6" w:rsidP="00A24BB6">
      <w:r w:rsidRPr="00A24BB6">
        <w:t>This organisation exists to:</w:t>
      </w:r>
    </w:p>
    <w:p w14:paraId="37F0437E" w14:textId="77777777" w:rsidR="00A24BB6" w:rsidRPr="00A24BB6" w:rsidRDefault="00A24BB6" w:rsidP="00A24BB6">
      <w:pPr>
        <w:numPr>
          <w:ilvl w:val="0"/>
          <w:numId w:val="1"/>
        </w:numPr>
      </w:pPr>
      <w:r w:rsidRPr="00A24BB6">
        <w:t>Restore integrity to infrastructure delivery.</w:t>
      </w:r>
    </w:p>
    <w:p w14:paraId="1759FB3D" w14:textId="77777777" w:rsidR="00A24BB6" w:rsidRPr="00A24BB6" w:rsidRDefault="00A24BB6" w:rsidP="00A24BB6">
      <w:pPr>
        <w:numPr>
          <w:ilvl w:val="0"/>
          <w:numId w:val="1"/>
        </w:numPr>
      </w:pPr>
      <w:r w:rsidRPr="00A24BB6">
        <w:t>Retain local wealth within local communities.</w:t>
      </w:r>
    </w:p>
    <w:p w14:paraId="72080B0E" w14:textId="77777777" w:rsidR="00A24BB6" w:rsidRPr="00A24BB6" w:rsidRDefault="00A24BB6" w:rsidP="00A24BB6">
      <w:pPr>
        <w:numPr>
          <w:ilvl w:val="0"/>
          <w:numId w:val="1"/>
        </w:numPr>
      </w:pPr>
      <w:r w:rsidRPr="00A24BB6">
        <w:t>Replace blame-based management with embedded accountability.</w:t>
      </w:r>
    </w:p>
    <w:p w14:paraId="399D0542" w14:textId="77777777" w:rsidR="00A24BB6" w:rsidRPr="00A24BB6" w:rsidRDefault="00A24BB6" w:rsidP="00A24BB6">
      <w:pPr>
        <w:numPr>
          <w:ilvl w:val="0"/>
          <w:numId w:val="1"/>
        </w:numPr>
      </w:pPr>
      <w:r w:rsidRPr="00A24BB6">
        <w:t>Convert commercial surplus into generational mobility.</w:t>
      </w:r>
    </w:p>
    <w:p w14:paraId="57DF817A" w14:textId="77777777" w:rsidR="00A24BB6" w:rsidRPr="00A24BB6" w:rsidRDefault="00A24BB6" w:rsidP="00A24BB6">
      <w:pPr>
        <w:numPr>
          <w:ilvl w:val="0"/>
          <w:numId w:val="1"/>
        </w:numPr>
      </w:pPr>
      <w:r w:rsidRPr="00A24BB6">
        <w:t>Integrate education, engineering, psychology, and real-world labour into one functioning ecosystem.</w:t>
      </w:r>
    </w:p>
    <w:p w14:paraId="3477109E" w14:textId="77777777" w:rsidR="00A24BB6" w:rsidRPr="00A24BB6" w:rsidRDefault="00A24BB6" w:rsidP="00A24BB6">
      <w:r w:rsidRPr="00A24BB6">
        <w:t>Cassai is not built to compete inside failing systems.</w:t>
      </w:r>
    </w:p>
    <w:p w14:paraId="56C55B6F" w14:textId="77777777" w:rsidR="00A24BB6" w:rsidRPr="00A24BB6" w:rsidRDefault="00A24BB6" w:rsidP="00A24BB6">
      <w:r w:rsidRPr="00A24BB6">
        <w:t>It is built to redesign them through delivery.</w:t>
      </w:r>
    </w:p>
    <w:p w14:paraId="6C518996" w14:textId="77777777" w:rsidR="00A24BB6" w:rsidRPr="00A24BB6" w:rsidRDefault="00A24BB6" w:rsidP="00A24BB6">
      <w:r w:rsidRPr="00A24BB6">
        <w:pict w14:anchorId="2D55C673">
          <v:rect id="_x0000_i1206" style="width:0;height:1.5pt" o:hralign="center" o:hrstd="t" o:hr="t" fillcolor="#a0a0a0" stroked="f"/>
        </w:pict>
      </w:r>
    </w:p>
    <w:p w14:paraId="0F183EA6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2 – DECLARATION OF INTENT</w:t>
      </w:r>
    </w:p>
    <w:p w14:paraId="30282339" w14:textId="77777777" w:rsidR="00A24BB6" w:rsidRPr="00A24BB6" w:rsidRDefault="00A24BB6" w:rsidP="00A24BB6">
      <w:r w:rsidRPr="00A24BB6">
        <w:t>We recognise:</w:t>
      </w:r>
    </w:p>
    <w:p w14:paraId="0EDC0F09" w14:textId="77777777" w:rsidR="00A24BB6" w:rsidRPr="00A24BB6" w:rsidRDefault="00A24BB6" w:rsidP="00A24BB6">
      <w:pPr>
        <w:numPr>
          <w:ilvl w:val="0"/>
          <w:numId w:val="2"/>
        </w:numPr>
      </w:pPr>
      <w:r w:rsidRPr="00A24BB6">
        <w:t>Public infrastructure budgets are frequently misallocated.</w:t>
      </w:r>
    </w:p>
    <w:p w14:paraId="2B399121" w14:textId="77777777" w:rsidR="00A24BB6" w:rsidRPr="00A24BB6" w:rsidRDefault="00A24BB6" w:rsidP="00A24BB6">
      <w:pPr>
        <w:numPr>
          <w:ilvl w:val="0"/>
          <w:numId w:val="2"/>
        </w:numPr>
      </w:pPr>
      <w:r w:rsidRPr="00A24BB6">
        <w:t>Frontline workers are often scapegoated for structural inefficiencies.</w:t>
      </w:r>
    </w:p>
    <w:p w14:paraId="5A81760E" w14:textId="77777777" w:rsidR="00A24BB6" w:rsidRPr="00A24BB6" w:rsidRDefault="00A24BB6" w:rsidP="00A24BB6">
      <w:pPr>
        <w:numPr>
          <w:ilvl w:val="0"/>
          <w:numId w:val="2"/>
        </w:numPr>
      </w:pPr>
      <w:r w:rsidRPr="00A24BB6">
        <w:t>Subcontract chains inflate cost and dilute accountability.</w:t>
      </w:r>
    </w:p>
    <w:p w14:paraId="339AD379" w14:textId="77777777" w:rsidR="00A24BB6" w:rsidRPr="00A24BB6" w:rsidRDefault="00A24BB6" w:rsidP="00A24BB6">
      <w:pPr>
        <w:numPr>
          <w:ilvl w:val="0"/>
          <w:numId w:val="2"/>
        </w:numPr>
      </w:pPr>
      <w:r w:rsidRPr="00A24BB6">
        <w:t>Speculative financial systems do not reliably secure working-class futures.</w:t>
      </w:r>
    </w:p>
    <w:p w14:paraId="55AFA15F" w14:textId="77777777" w:rsidR="00A24BB6" w:rsidRPr="00A24BB6" w:rsidRDefault="00A24BB6" w:rsidP="00A24BB6">
      <w:r w:rsidRPr="00A24BB6">
        <w:t>Therefore, we establish a regenerative infrastructure model.</w:t>
      </w:r>
    </w:p>
    <w:p w14:paraId="4DCEA03D" w14:textId="77777777" w:rsidR="00A24BB6" w:rsidRPr="00A24BB6" w:rsidRDefault="00A24BB6" w:rsidP="00A24BB6">
      <w:r w:rsidRPr="00A24BB6">
        <w:pict w14:anchorId="4EAB0557">
          <v:rect id="_x0000_i1207" style="width:0;height:1.5pt" o:hralign="center" o:hrstd="t" o:hr="t" fillcolor="#a0a0a0" stroked="f"/>
        </w:pict>
      </w:r>
    </w:p>
    <w:p w14:paraId="0AE61F20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3 – CORE VALUES</w:t>
      </w:r>
    </w:p>
    <w:p w14:paraId="3944D5BC" w14:textId="77777777" w:rsidR="00A24BB6" w:rsidRPr="00A24BB6" w:rsidRDefault="00A24BB6" w:rsidP="00A24BB6">
      <w:pPr>
        <w:numPr>
          <w:ilvl w:val="0"/>
          <w:numId w:val="3"/>
        </w:numPr>
      </w:pPr>
      <w:r w:rsidRPr="00A24BB6">
        <w:t>Proximity before authority</w:t>
      </w:r>
    </w:p>
    <w:p w14:paraId="20C84F3C" w14:textId="77777777" w:rsidR="00A24BB6" w:rsidRPr="00A24BB6" w:rsidRDefault="00A24BB6" w:rsidP="00A24BB6">
      <w:pPr>
        <w:numPr>
          <w:ilvl w:val="0"/>
          <w:numId w:val="3"/>
        </w:numPr>
      </w:pPr>
      <w:r w:rsidRPr="00A24BB6">
        <w:t>Stewardship before ownership</w:t>
      </w:r>
    </w:p>
    <w:p w14:paraId="3F9484A4" w14:textId="77777777" w:rsidR="00A24BB6" w:rsidRPr="00A24BB6" w:rsidRDefault="00A24BB6" w:rsidP="00A24BB6">
      <w:pPr>
        <w:numPr>
          <w:ilvl w:val="0"/>
          <w:numId w:val="3"/>
        </w:numPr>
      </w:pPr>
      <w:r w:rsidRPr="00A24BB6">
        <w:lastRenderedPageBreak/>
        <w:t>Children before dividends</w:t>
      </w:r>
    </w:p>
    <w:p w14:paraId="3FB16B3C" w14:textId="77777777" w:rsidR="00A24BB6" w:rsidRPr="00A24BB6" w:rsidRDefault="00A24BB6" w:rsidP="00A24BB6">
      <w:pPr>
        <w:numPr>
          <w:ilvl w:val="0"/>
          <w:numId w:val="3"/>
        </w:numPr>
      </w:pPr>
      <w:r w:rsidRPr="00A24BB6">
        <w:t>Labour before management</w:t>
      </w:r>
    </w:p>
    <w:p w14:paraId="146BA69B" w14:textId="77777777" w:rsidR="00A24BB6" w:rsidRPr="00A24BB6" w:rsidRDefault="00A24BB6" w:rsidP="00A24BB6">
      <w:pPr>
        <w:numPr>
          <w:ilvl w:val="0"/>
          <w:numId w:val="3"/>
        </w:numPr>
      </w:pPr>
      <w:r w:rsidRPr="00A24BB6">
        <w:t>Systems analysis before intervention</w:t>
      </w:r>
    </w:p>
    <w:p w14:paraId="00E33891" w14:textId="77777777" w:rsidR="00A24BB6" w:rsidRPr="00A24BB6" w:rsidRDefault="00A24BB6" w:rsidP="00A24BB6">
      <w:pPr>
        <w:numPr>
          <w:ilvl w:val="0"/>
          <w:numId w:val="3"/>
        </w:numPr>
      </w:pPr>
      <w:r w:rsidRPr="00A24BB6">
        <w:t>Transparency before expansion</w:t>
      </w:r>
    </w:p>
    <w:p w14:paraId="27FDC541" w14:textId="77777777" w:rsidR="00A24BB6" w:rsidRPr="00A24BB6" w:rsidRDefault="00A24BB6" w:rsidP="00A24BB6">
      <w:pPr>
        <w:numPr>
          <w:ilvl w:val="0"/>
          <w:numId w:val="3"/>
        </w:numPr>
      </w:pPr>
      <w:r w:rsidRPr="00A24BB6">
        <w:t>Sustainability before scale</w:t>
      </w:r>
    </w:p>
    <w:p w14:paraId="4D851964" w14:textId="77777777" w:rsidR="00A24BB6" w:rsidRPr="00A24BB6" w:rsidRDefault="00A24BB6" w:rsidP="00A24BB6">
      <w:r w:rsidRPr="00A24BB6">
        <w:pict w14:anchorId="11F8B319">
          <v:rect id="_x0000_i1208" style="width:0;height:1.5pt" o:hralign="center" o:hrstd="t" o:hr="t" fillcolor="#a0a0a0" stroked="f"/>
        </w:pict>
      </w:r>
    </w:p>
    <w:p w14:paraId="062C0150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4 – STRUCTURAL OVERVIEW</w:t>
      </w:r>
    </w:p>
    <w:p w14:paraId="613B0C1D" w14:textId="77777777" w:rsidR="00A24BB6" w:rsidRPr="00A24BB6" w:rsidRDefault="00A24BB6" w:rsidP="00A24BB6">
      <w:r w:rsidRPr="00A24BB6">
        <w:t>Cassai Group consists of:</w:t>
      </w:r>
    </w:p>
    <w:p w14:paraId="314C9B43" w14:textId="77777777" w:rsidR="00A24BB6" w:rsidRPr="00A24BB6" w:rsidRDefault="00A24BB6" w:rsidP="00A24BB6">
      <w:pPr>
        <w:numPr>
          <w:ilvl w:val="0"/>
          <w:numId w:val="4"/>
        </w:numPr>
      </w:pPr>
      <w:r w:rsidRPr="00A24BB6">
        <w:t>Cassai (Parent Governance &amp; IP Holding Entity)</w:t>
      </w:r>
    </w:p>
    <w:p w14:paraId="62ED344D" w14:textId="77777777" w:rsidR="00A24BB6" w:rsidRPr="00A24BB6" w:rsidRDefault="00A24BB6" w:rsidP="00A24BB6">
      <w:pPr>
        <w:numPr>
          <w:ilvl w:val="0"/>
          <w:numId w:val="4"/>
        </w:numPr>
      </w:pPr>
      <w:r w:rsidRPr="00A24BB6">
        <w:t>The Worx (Commercial Infrastructure Engine)</w:t>
      </w:r>
    </w:p>
    <w:p w14:paraId="40FC5B71" w14:textId="77777777" w:rsidR="00A24BB6" w:rsidRPr="00A24BB6" w:rsidRDefault="00A24BB6" w:rsidP="00A24BB6">
      <w:pPr>
        <w:numPr>
          <w:ilvl w:val="0"/>
          <w:numId w:val="4"/>
        </w:numPr>
      </w:pPr>
      <w:r w:rsidRPr="00A24BB6">
        <w:t>J.A.R.V.I.S (Youth Governance &amp; Education System)</w:t>
      </w:r>
    </w:p>
    <w:p w14:paraId="2C4CE65A" w14:textId="77777777" w:rsidR="00A24BB6" w:rsidRPr="00A24BB6" w:rsidRDefault="00A24BB6" w:rsidP="00A24BB6">
      <w:pPr>
        <w:numPr>
          <w:ilvl w:val="0"/>
          <w:numId w:val="4"/>
        </w:numPr>
      </w:pPr>
      <w:r w:rsidRPr="00A24BB6">
        <w:t>Generational Advancement Trust (Profit Allocation Mechanism)</w:t>
      </w:r>
    </w:p>
    <w:p w14:paraId="1D2DDE8B" w14:textId="77777777" w:rsidR="00A24BB6" w:rsidRPr="00A24BB6" w:rsidRDefault="00A24BB6" w:rsidP="00A24BB6">
      <w:r w:rsidRPr="00A24BB6">
        <w:pict w14:anchorId="0CFB8D6B">
          <v:rect id="_x0000_i1209" style="width:0;height:1.5pt" o:hralign="center" o:hrstd="t" o:hr="t" fillcolor="#a0a0a0" stroked="f"/>
        </w:pict>
      </w:r>
    </w:p>
    <w:p w14:paraId="03BF37CB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5 – CASSAI (PARENT ENTITY)</w:t>
      </w:r>
    </w:p>
    <w:p w14:paraId="59CC0A30" w14:textId="77777777" w:rsidR="00A24BB6" w:rsidRPr="00A24BB6" w:rsidRDefault="00A24BB6" w:rsidP="00A24BB6">
      <w:r w:rsidRPr="00A24BB6">
        <w:t>Cassai serves as:</w:t>
      </w:r>
    </w:p>
    <w:p w14:paraId="03AFAA0F" w14:textId="77777777" w:rsidR="00A24BB6" w:rsidRPr="00A24BB6" w:rsidRDefault="00A24BB6" w:rsidP="00A24BB6">
      <w:pPr>
        <w:numPr>
          <w:ilvl w:val="0"/>
          <w:numId w:val="5"/>
        </w:numPr>
      </w:pPr>
      <w:r w:rsidRPr="00A24BB6">
        <w:t>Legal holding structure</w:t>
      </w:r>
    </w:p>
    <w:p w14:paraId="051BB408" w14:textId="77777777" w:rsidR="00A24BB6" w:rsidRPr="00A24BB6" w:rsidRDefault="00A24BB6" w:rsidP="00A24BB6">
      <w:pPr>
        <w:numPr>
          <w:ilvl w:val="0"/>
          <w:numId w:val="5"/>
        </w:numPr>
      </w:pPr>
      <w:r w:rsidRPr="00A24BB6">
        <w:t>Governance oversight body</w:t>
      </w:r>
    </w:p>
    <w:p w14:paraId="12D63B53" w14:textId="77777777" w:rsidR="00A24BB6" w:rsidRPr="00A24BB6" w:rsidRDefault="00A24BB6" w:rsidP="00A24BB6">
      <w:pPr>
        <w:numPr>
          <w:ilvl w:val="0"/>
          <w:numId w:val="5"/>
        </w:numPr>
      </w:pPr>
      <w:r w:rsidRPr="00A24BB6">
        <w:t>Ethical boundary keeper</w:t>
      </w:r>
    </w:p>
    <w:p w14:paraId="3FAE9D45" w14:textId="77777777" w:rsidR="00A24BB6" w:rsidRPr="00A24BB6" w:rsidRDefault="00A24BB6" w:rsidP="00A24BB6">
      <w:pPr>
        <w:numPr>
          <w:ilvl w:val="0"/>
          <w:numId w:val="5"/>
        </w:numPr>
      </w:pPr>
      <w:r w:rsidRPr="00A24BB6">
        <w:t>Intellectual property custodian</w:t>
      </w:r>
    </w:p>
    <w:p w14:paraId="28D429CC" w14:textId="77777777" w:rsidR="00A24BB6" w:rsidRPr="00A24BB6" w:rsidRDefault="00A24BB6" w:rsidP="00A24BB6">
      <w:pPr>
        <w:numPr>
          <w:ilvl w:val="0"/>
          <w:numId w:val="5"/>
        </w:numPr>
      </w:pPr>
      <w:r w:rsidRPr="00A24BB6">
        <w:t>Long-term continuity steward</w:t>
      </w:r>
    </w:p>
    <w:p w14:paraId="6E5446C1" w14:textId="77777777" w:rsidR="00A24BB6" w:rsidRPr="00A24BB6" w:rsidRDefault="00A24BB6" w:rsidP="00A24BB6">
      <w:r w:rsidRPr="00A24BB6">
        <w:t>Cassai does not operate as an extraction vehicle.</w:t>
      </w:r>
    </w:p>
    <w:p w14:paraId="322B5D8A" w14:textId="77777777" w:rsidR="00A24BB6" w:rsidRPr="00A24BB6" w:rsidRDefault="00A24BB6" w:rsidP="00A24BB6">
      <w:r w:rsidRPr="00A24BB6">
        <w:t>It exists to stabilise the system.</w:t>
      </w:r>
    </w:p>
    <w:p w14:paraId="44B041B0" w14:textId="77777777" w:rsidR="00A24BB6" w:rsidRPr="00A24BB6" w:rsidRDefault="00A24BB6" w:rsidP="00A24BB6">
      <w:r w:rsidRPr="00A24BB6">
        <w:pict w14:anchorId="296CF25A">
          <v:rect id="_x0000_i1210" style="width:0;height:1.5pt" o:hralign="center" o:hrstd="t" o:hr="t" fillcolor="#a0a0a0" stroked="f"/>
        </w:pict>
      </w:r>
    </w:p>
    <w:p w14:paraId="38D4CC83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6 – THE WORX GROUP STRUCTURE</w:t>
      </w:r>
    </w:p>
    <w:p w14:paraId="56B693AE" w14:textId="77777777" w:rsidR="00A24BB6" w:rsidRPr="00A24BB6" w:rsidRDefault="00A24BB6" w:rsidP="00A24BB6">
      <w:r w:rsidRPr="00A24BB6">
        <w:t>The Worx is the commercial engine.</w:t>
      </w:r>
    </w:p>
    <w:p w14:paraId="354C6F1A" w14:textId="77777777" w:rsidR="00A24BB6" w:rsidRPr="00A24BB6" w:rsidRDefault="00A24BB6" w:rsidP="00A24BB6">
      <w:r w:rsidRPr="00A24BB6">
        <w:t>Its 12 subsidiaries are:</w:t>
      </w:r>
    </w:p>
    <w:p w14:paraId="504EF9B5" w14:textId="77777777" w:rsidR="00A24BB6" w:rsidRPr="00A24BB6" w:rsidRDefault="00A24BB6" w:rsidP="00A24BB6">
      <w:pPr>
        <w:numPr>
          <w:ilvl w:val="0"/>
          <w:numId w:val="6"/>
        </w:numPr>
      </w:pPr>
      <w:r w:rsidRPr="00A24BB6">
        <w:t>WoodWorX</w:t>
      </w:r>
    </w:p>
    <w:p w14:paraId="00CE769D" w14:textId="77777777" w:rsidR="00A24BB6" w:rsidRPr="00A24BB6" w:rsidRDefault="00A24BB6" w:rsidP="00A24BB6">
      <w:pPr>
        <w:numPr>
          <w:ilvl w:val="0"/>
          <w:numId w:val="6"/>
        </w:numPr>
      </w:pPr>
      <w:r w:rsidRPr="00A24BB6">
        <w:t>GroundWorX</w:t>
      </w:r>
    </w:p>
    <w:p w14:paraId="0BA9210E" w14:textId="77777777" w:rsidR="00A24BB6" w:rsidRPr="00A24BB6" w:rsidRDefault="00A24BB6" w:rsidP="00A24BB6">
      <w:pPr>
        <w:numPr>
          <w:ilvl w:val="0"/>
          <w:numId w:val="6"/>
        </w:numPr>
      </w:pPr>
      <w:r w:rsidRPr="00A24BB6">
        <w:lastRenderedPageBreak/>
        <w:t>TreeWorX</w:t>
      </w:r>
    </w:p>
    <w:p w14:paraId="7265DC84" w14:textId="77777777" w:rsidR="00A24BB6" w:rsidRPr="00A24BB6" w:rsidRDefault="00A24BB6" w:rsidP="00A24BB6">
      <w:pPr>
        <w:numPr>
          <w:ilvl w:val="0"/>
          <w:numId w:val="6"/>
        </w:numPr>
      </w:pPr>
      <w:r w:rsidRPr="00A24BB6">
        <w:t>WaterWorX</w:t>
      </w:r>
    </w:p>
    <w:p w14:paraId="48C9B5C4" w14:textId="77777777" w:rsidR="00A24BB6" w:rsidRPr="00A24BB6" w:rsidRDefault="00A24BB6" w:rsidP="00A24BB6">
      <w:pPr>
        <w:numPr>
          <w:ilvl w:val="0"/>
          <w:numId w:val="6"/>
        </w:numPr>
      </w:pPr>
      <w:r w:rsidRPr="00A24BB6">
        <w:t>SparkWorX</w:t>
      </w:r>
    </w:p>
    <w:p w14:paraId="7D4F0188" w14:textId="77777777" w:rsidR="00A24BB6" w:rsidRPr="00A24BB6" w:rsidRDefault="00A24BB6" w:rsidP="00A24BB6">
      <w:pPr>
        <w:numPr>
          <w:ilvl w:val="0"/>
          <w:numId w:val="6"/>
        </w:numPr>
      </w:pPr>
      <w:r w:rsidRPr="00A24BB6">
        <w:t>GasWorX</w:t>
      </w:r>
    </w:p>
    <w:p w14:paraId="5AFABCBC" w14:textId="77777777" w:rsidR="00A24BB6" w:rsidRPr="00A24BB6" w:rsidRDefault="00A24BB6" w:rsidP="00A24BB6">
      <w:pPr>
        <w:numPr>
          <w:ilvl w:val="0"/>
          <w:numId w:val="6"/>
        </w:numPr>
      </w:pPr>
      <w:r w:rsidRPr="00A24BB6">
        <w:t>PlumbWorX</w:t>
      </w:r>
    </w:p>
    <w:p w14:paraId="60275BBA" w14:textId="77777777" w:rsidR="00A24BB6" w:rsidRPr="00A24BB6" w:rsidRDefault="00A24BB6" w:rsidP="00A24BB6">
      <w:pPr>
        <w:numPr>
          <w:ilvl w:val="0"/>
          <w:numId w:val="6"/>
        </w:numPr>
      </w:pPr>
      <w:r w:rsidRPr="00A24BB6">
        <w:t>ReWorX</w:t>
      </w:r>
    </w:p>
    <w:p w14:paraId="60F6C9D5" w14:textId="77777777" w:rsidR="00A24BB6" w:rsidRPr="00A24BB6" w:rsidRDefault="00A24BB6" w:rsidP="00A24BB6">
      <w:pPr>
        <w:numPr>
          <w:ilvl w:val="0"/>
          <w:numId w:val="6"/>
        </w:numPr>
      </w:pPr>
      <w:r w:rsidRPr="00A24BB6">
        <w:t>FoodWorX</w:t>
      </w:r>
    </w:p>
    <w:p w14:paraId="76A9D35B" w14:textId="77777777" w:rsidR="00A24BB6" w:rsidRPr="00A24BB6" w:rsidRDefault="00A24BB6" w:rsidP="00A24BB6">
      <w:pPr>
        <w:numPr>
          <w:ilvl w:val="0"/>
          <w:numId w:val="6"/>
        </w:numPr>
      </w:pPr>
      <w:r w:rsidRPr="00A24BB6">
        <w:t>PaintWorX</w:t>
      </w:r>
    </w:p>
    <w:p w14:paraId="6C1E483C" w14:textId="77777777" w:rsidR="00A24BB6" w:rsidRPr="00A24BB6" w:rsidRDefault="00A24BB6" w:rsidP="00A24BB6">
      <w:pPr>
        <w:numPr>
          <w:ilvl w:val="0"/>
          <w:numId w:val="6"/>
        </w:numPr>
      </w:pPr>
      <w:r w:rsidRPr="00A24BB6">
        <w:t>The Paint Surgeon</w:t>
      </w:r>
    </w:p>
    <w:p w14:paraId="60C62180" w14:textId="77777777" w:rsidR="00A24BB6" w:rsidRPr="00A24BB6" w:rsidRDefault="00A24BB6" w:rsidP="00A24BB6">
      <w:pPr>
        <w:numPr>
          <w:ilvl w:val="0"/>
          <w:numId w:val="6"/>
        </w:numPr>
      </w:pPr>
      <w:r w:rsidRPr="00A24BB6">
        <w:t>CommunityWorX</w:t>
      </w:r>
    </w:p>
    <w:p w14:paraId="2C002782" w14:textId="77777777" w:rsidR="00A24BB6" w:rsidRPr="00A24BB6" w:rsidRDefault="00A24BB6" w:rsidP="00A24BB6">
      <w:r w:rsidRPr="00A24BB6">
        <w:t>Each operates commercially but feeds the generational model.</w:t>
      </w:r>
    </w:p>
    <w:p w14:paraId="1CF8714F" w14:textId="77777777" w:rsidR="00A24BB6" w:rsidRPr="00A24BB6" w:rsidRDefault="00A24BB6" w:rsidP="00A24BB6">
      <w:r w:rsidRPr="00A24BB6">
        <w:pict w14:anchorId="539A2E2D">
          <v:rect id="_x0000_i1211" style="width:0;height:1.5pt" o:hralign="center" o:hrstd="t" o:hr="t" fillcolor="#a0a0a0" stroked="f"/>
        </w:pict>
      </w:r>
    </w:p>
    <w:p w14:paraId="021F9754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7 – SUBSIDIARY OPERATING PRINCIPLES</w:t>
      </w:r>
    </w:p>
    <w:p w14:paraId="10FD2AC4" w14:textId="77777777" w:rsidR="00A24BB6" w:rsidRPr="00A24BB6" w:rsidRDefault="00A24BB6" w:rsidP="00A24BB6">
      <w:r w:rsidRPr="00A24BB6">
        <w:t>Each subsidiary must:</w:t>
      </w:r>
    </w:p>
    <w:p w14:paraId="5B5E4BFD" w14:textId="77777777" w:rsidR="00A24BB6" w:rsidRPr="00A24BB6" w:rsidRDefault="00A24BB6" w:rsidP="00A24BB6">
      <w:pPr>
        <w:numPr>
          <w:ilvl w:val="0"/>
          <w:numId w:val="7"/>
        </w:numPr>
      </w:pPr>
      <w:r w:rsidRPr="00A24BB6">
        <w:t>Employ local labour where feasible.</w:t>
      </w:r>
    </w:p>
    <w:p w14:paraId="4B960EE3" w14:textId="77777777" w:rsidR="00A24BB6" w:rsidRPr="00A24BB6" w:rsidRDefault="00A24BB6" w:rsidP="00A24BB6">
      <w:pPr>
        <w:numPr>
          <w:ilvl w:val="0"/>
          <w:numId w:val="7"/>
        </w:numPr>
      </w:pPr>
      <w:r w:rsidRPr="00A24BB6">
        <w:t>Minimise subcontract layering.</w:t>
      </w:r>
    </w:p>
    <w:p w14:paraId="56C5FC78" w14:textId="77777777" w:rsidR="00A24BB6" w:rsidRPr="00A24BB6" w:rsidRDefault="00A24BB6" w:rsidP="00A24BB6">
      <w:pPr>
        <w:numPr>
          <w:ilvl w:val="0"/>
          <w:numId w:val="7"/>
        </w:numPr>
      </w:pPr>
      <w:r w:rsidRPr="00A24BB6">
        <w:t>Maintain transparent margin reporting.</w:t>
      </w:r>
    </w:p>
    <w:p w14:paraId="047377EA" w14:textId="77777777" w:rsidR="00A24BB6" w:rsidRPr="00A24BB6" w:rsidRDefault="00A24BB6" w:rsidP="00A24BB6">
      <w:pPr>
        <w:numPr>
          <w:ilvl w:val="0"/>
          <w:numId w:val="7"/>
        </w:numPr>
      </w:pPr>
      <w:r w:rsidRPr="00A24BB6">
        <w:t>Contribute defined surplus percentage to Generational Fund.</w:t>
      </w:r>
    </w:p>
    <w:p w14:paraId="5CCC0A32" w14:textId="77777777" w:rsidR="00A24BB6" w:rsidRPr="00A24BB6" w:rsidRDefault="00A24BB6" w:rsidP="00A24BB6">
      <w:pPr>
        <w:numPr>
          <w:ilvl w:val="0"/>
          <w:numId w:val="7"/>
        </w:numPr>
      </w:pPr>
      <w:r w:rsidRPr="00A24BB6">
        <w:t>Maintain minimum operational reserve before distribution.</w:t>
      </w:r>
    </w:p>
    <w:p w14:paraId="1AB0173A" w14:textId="77777777" w:rsidR="00A24BB6" w:rsidRPr="00A24BB6" w:rsidRDefault="00A24BB6" w:rsidP="00A24BB6">
      <w:r w:rsidRPr="00A24BB6">
        <w:pict w14:anchorId="5CEA5920">
          <v:rect id="_x0000_i1212" style="width:0;height:1.5pt" o:hralign="center" o:hrstd="t" o:hr="t" fillcolor="#a0a0a0" stroked="f"/>
        </w:pict>
      </w:r>
    </w:p>
    <w:p w14:paraId="7077D798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8 – GENERATIONAL ADVANCEMENT FUND</w:t>
      </w:r>
    </w:p>
    <w:p w14:paraId="4096E605" w14:textId="77777777" w:rsidR="00A24BB6" w:rsidRPr="00A24BB6" w:rsidRDefault="00A24BB6" w:rsidP="00A24BB6">
      <w:r w:rsidRPr="00A24BB6">
        <w:t>A defined percentage of net surplus from each subsidiary is allocated annually.</w:t>
      </w:r>
    </w:p>
    <w:p w14:paraId="780314C5" w14:textId="77777777" w:rsidR="00A24BB6" w:rsidRPr="00A24BB6" w:rsidRDefault="00A24BB6" w:rsidP="00A24BB6">
      <w:r w:rsidRPr="00A24BB6">
        <w:t>Funds may only be used for:</w:t>
      </w:r>
    </w:p>
    <w:p w14:paraId="2940CA4C" w14:textId="77777777" w:rsidR="00A24BB6" w:rsidRPr="00A24BB6" w:rsidRDefault="00A24BB6" w:rsidP="00A24BB6">
      <w:pPr>
        <w:numPr>
          <w:ilvl w:val="0"/>
          <w:numId w:val="8"/>
        </w:numPr>
      </w:pPr>
      <w:r w:rsidRPr="00A24BB6">
        <w:t>Education fees</w:t>
      </w:r>
    </w:p>
    <w:p w14:paraId="359D7B7C" w14:textId="77777777" w:rsidR="00A24BB6" w:rsidRPr="00A24BB6" w:rsidRDefault="00A24BB6" w:rsidP="00A24BB6">
      <w:pPr>
        <w:numPr>
          <w:ilvl w:val="0"/>
          <w:numId w:val="8"/>
        </w:numPr>
      </w:pPr>
      <w:r w:rsidRPr="00A24BB6">
        <w:t>Apprenticeship equipment</w:t>
      </w:r>
    </w:p>
    <w:p w14:paraId="75970E86" w14:textId="77777777" w:rsidR="00A24BB6" w:rsidRPr="00A24BB6" w:rsidRDefault="00A24BB6" w:rsidP="00A24BB6">
      <w:pPr>
        <w:numPr>
          <w:ilvl w:val="0"/>
          <w:numId w:val="8"/>
        </w:numPr>
      </w:pPr>
      <w:r w:rsidRPr="00A24BB6">
        <w:t>Trade certifications</w:t>
      </w:r>
    </w:p>
    <w:p w14:paraId="3F1519A6" w14:textId="77777777" w:rsidR="00A24BB6" w:rsidRPr="00A24BB6" w:rsidRDefault="00A24BB6" w:rsidP="00A24BB6">
      <w:pPr>
        <w:numPr>
          <w:ilvl w:val="0"/>
          <w:numId w:val="8"/>
        </w:numPr>
      </w:pPr>
      <w:r w:rsidRPr="00A24BB6">
        <w:t>First-home deposit assistance</w:t>
      </w:r>
    </w:p>
    <w:p w14:paraId="2785CF98" w14:textId="77777777" w:rsidR="00A24BB6" w:rsidRPr="00A24BB6" w:rsidRDefault="00A24BB6" w:rsidP="00A24BB6">
      <w:pPr>
        <w:numPr>
          <w:ilvl w:val="0"/>
          <w:numId w:val="8"/>
        </w:numPr>
      </w:pPr>
      <w:r w:rsidRPr="00A24BB6">
        <w:t>Vocational mobility tools</w:t>
      </w:r>
    </w:p>
    <w:p w14:paraId="5379CF56" w14:textId="77777777" w:rsidR="00A24BB6" w:rsidRPr="00A24BB6" w:rsidRDefault="00A24BB6" w:rsidP="00A24BB6">
      <w:r w:rsidRPr="00A24BB6">
        <w:lastRenderedPageBreak/>
        <w:t>Funds are transferred directly to institutions or verified legal channels.</w:t>
      </w:r>
    </w:p>
    <w:p w14:paraId="0313FD46" w14:textId="77777777" w:rsidR="00A24BB6" w:rsidRPr="00A24BB6" w:rsidRDefault="00A24BB6" w:rsidP="00A24BB6">
      <w:r w:rsidRPr="00A24BB6">
        <w:t>No speculative investment permitted.</w:t>
      </w:r>
    </w:p>
    <w:p w14:paraId="30E8108A" w14:textId="77777777" w:rsidR="00A24BB6" w:rsidRPr="00A24BB6" w:rsidRDefault="00A24BB6" w:rsidP="00A24BB6">
      <w:r w:rsidRPr="00A24BB6">
        <w:pict w14:anchorId="256A063B">
          <v:rect id="_x0000_i1213" style="width:0;height:1.5pt" o:hralign="center" o:hrstd="t" o:hr="t" fillcolor="#a0a0a0" stroked="f"/>
        </w:pict>
      </w:r>
    </w:p>
    <w:p w14:paraId="51CF5B1F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9 – FINANCIAL ETHICS</w:t>
      </w:r>
    </w:p>
    <w:p w14:paraId="1AE78EB4" w14:textId="77777777" w:rsidR="00A24BB6" w:rsidRPr="00A24BB6" w:rsidRDefault="00A24BB6" w:rsidP="00A24BB6">
      <w:r w:rsidRPr="00A24BB6">
        <w:t>Cassai Group rejects:</w:t>
      </w:r>
    </w:p>
    <w:p w14:paraId="405A4C15" w14:textId="77777777" w:rsidR="00A24BB6" w:rsidRPr="00A24BB6" w:rsidRDefault="00A24BB6" w:rsidP="00A24BB6">
      <w:pPr>
        <w:numPr>
          <w:ilvl w:val="0"/>
          <w:numId w:val="9"/>
        </w:numPr>
      </w:pPr>
      <w:r w:rsidRPr="00A24BB6">
        <w:t>Speculative stock market exposure</w:t>
      </w:r>
    </w:p>
    <w:p w14:paraId="6325A069" w14:textId="77777777" w:rsidR="00A24BB6" w:rsidRPr="00A24BB6" w:rsidRDefault="00A24BB6" w:rsidP="00A24BB6">
      <w:pPr>
        <w:numPr>
          <w:ilvl w:val="0"/>
          <w:numId w:val="9"/>
        </w:numPr>
      </w:pPr>
      <w:r w:rsidRPr="00A24BB6">
        <w:t>Pension gambling dependency</w:t>
      </w:r>
    </w:p>
    <w:p w14:paraId="3587D3BB" w14:textId="77777777" w:rsidR="00A24BB6" w:rsidRPr="00A24BB6" w:rsidRDefault="00A24BB6" w:rsidP="00A24BB6">
      <w:pPr>
        <w:numPr>
          <w:ilvl w:val="0"/>
          <w:numId w:val="9"/>
        </w:numPr>
      </w:pPr>
      <w:r w:rsidRPr="00A24BB6">
        <w:t>Investor extraction dominance</w:t>
      </w:r>
    </w:p>
    <w:p w14:paraId="36D282E1" w14:textId="77777777" w:rsidR="00A24BB6" w:rsidRPr="00A24BB6" w:rsidRDefault="00A24BB6" w:rsidP="00A24BB6">
      <w:pPr>
        <w:numPr>
          <w:ilvl w:val="0"/>
          <w:numId w:val="9"/>
        </w:numPr>
      </w:pPr>
      <w:r w:rsidRPr="00A24BB6">
        <w:t>Excessive executive compensation</w:t>
      </w:r>
    </w:p>
    <w:p w14:paraId="44F3B254" w14:textId="77777777" w:rsidR="00A24BB6" w:rsidRPr="00A24BB6" w:rsidRDefault="00A24BB6" w:rsidP="00A24BB6">
      <w:r w:rsidRPr="00A24BB6">
        <w:t>Founder compensation remains wage-based during early scaling.</w:t>
      </w:r>
    </w:p>
    <w:p w14:paraId="540D0A05" w14:textId="77777777" w:rsidR="00A24BB6" w:rsidRPr="00A24BB6" w:rsidRDefault="00A24BB6" w:rsidP="00A24BB6">
      <w:r w:rsidRPr="00A24BB6">
        <w:pict w14:anchorId="6F7DC498">
          <v:rect id="_x0000_i1214" style="width:0;height:1.5pt" o:hralign="center" o:hrstd="t" o:hr="t" fillcolor="#a0a0a0" stroked="f"/>
        </w:pict>
      </w:r>
    </w:p>
    <w:p w14:paraId="134642ED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10 – FOUNDER STANDARD</w:t>
      </w:r>
    </w:p>
    <w:p w14:paraId="0982412A" w14:textId="77777777" w:rsidR="00A24BB6" w:rsidRPr="00A24BB6" w:rsidRDefault="00A24BB6" w:rsidP="00A24BB6">
      <w:r w:rsidRPr="00A24BB6">
        <w:t>The Founder commits to:</w:t>
      </w:r>
    </w:p>
    <w:p w14:paraId="650A8B2C" w14:textId="77777777" w:rsidR="00A24BB6" w:rsidRPr="00A24BB6" w:rsidRDefault="00A24BB6" w:rsidP="00A24BB6">
      <w:pPr>
        <w:numPr>
          <w:ilvl w:val="0"/>
          <w:numId w:val="10"/>
        </w:numPr>
      </w:pPr>
      <w:r w:rsidRPr="00A24BB6">
        <w:t>Lifestyle restraint relative to workforce mobility.</w:t>
      </w:r>
    </w:p>
    <w:p w14:paraId="608A098C" w14:textId="77777777" w:rsidR="00A24BB6" w:rsidRPr="00A24BB6" w:rsidRDefault="00A24BB6" w:rsidP="00A24BB6">
      <w:pPr>
        <w:numPr>
          <w:ilvl w:val="0"/>
          <w:numId w:val="10"/>
        </w:numPr>
      </w:pPr>
      <w:r w:rsidRPr="00A24BB6">
        <w:t>No profit-first extraction during foundational years.</w:t>
      </w:r>
    </w:p>
    <w:p w14:paraId="2A9D35A6" w14:textId="77777777" w:rsidR="00A24BB6" w:rsidRPr="00A24BB6" w:rsidRDefault="00A24BB6" w:rsidP="00A24BB6">
      <w:pPr>
        <w:numPr>
          <w:ilvl w:val="0"/>
          <w:numId w:val="10"/>
        </w:numPr>
      </w:pPr>
      <w:r w:rsidRPr="00A24BB6">
        <w:t>Embedded leadership presence.</w:t>
      </w:r>
    </w:p>
    <w:p w14:paraId="6C1FE975" w14:textId="77777777" w:rsidR="00A24BB6" w:rsidRPr="00A24BB6" w:rsidRDefault="00A24BB6" w:rsidP="00A24BB6">
      <w:pPr>
        <w:numPr>
          <w:ilvl w:val="0"/>
          <w:numId w:val="10"/>
        </w:numPr>
      </w:pPr>
      <w:r w:rsidRPr="00A24BB6">
        <w:t>Transparent reporting.</w:t>
      </w:r>
    </w:p>
    <w:p w14:paraId="1F4C2AA3" w14:textId="77777777" w:rsidR="00A24BB6" w:rsidRPr="00A24BB6" w:rsidRDefault="00A24BB6" w:rsidP="00A24BB6">
      <w:r w:rsidRPr="00A24BB6">
        <w:t>Leadership is custodial.</w:t>
      </w:r>
    </w:p>
    <w:p w14:paraId="480C6FE1" w14:textId="77777777" w:rsidR="00A24BB6" w:rsidRPr="00A24BB6" w:rsidRDefault="00A24BB6" w:rsidP="00A24BB6">
      <w:r w:rsidRPr="00A24BB6">
        <w:pict w14:anchorId="46EC0024">
          <v:rect id="_x0000_i1215" style="width:0;height:1.5pt" o:hralign="center" o:hrstd="t" o:hr="t" fillcolor="#a0a0a0" stroked="f"/>
        </w:pict>
      </w:r>
    </w:p>
    <w:p w14:paraId="202CDB37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11 – EMBEDDED LEADERSHIP MODEL</w:t>
      </w:r>
    </w:p>
    <w:p w14:paraId="73E2839A" w14:textId="77777777" w:rsidR="00A24BB6" w:rsidRPr="00A24BB6" w:rsidRDefault="00A24BB6" w:rsidP="00A24BB6">
      <w:r w:rsidRPr="00A24BB6">
        <w:t>Leadership is physically present within operational environments.</w:t>
      </w:r>
    </w:p>
    <w:p w14:paraId="53DF94BE" w14:textId="77777777" w:rsidR="00A24BB6" w:rsidRPr="00A24BB6" w:rsidRDefault="00A24BB6" w:rsidP="00A24BB6">
      <w:r w:rsidRPr="00A24BB6">
        <w:t>Functions:</w:t>
      </w:r>
    </w:p>
    <w:p w14:paraId="435A2925" w14:textId="77777777" w:rsidR="00A24BB6" w:rsidRPr="00A24BB6" w:rsidRDefault="00A24BB6" w:rsidP="00A24BB6">
      <w:pPr>
        <w:numPr>
          <w:ilvl w:val="0"/>
          <w:numId w:val="11"/>
        </w:numPr>
      </w:pPr>
      <w:r w:rsidRPr="00A24BB6">
        <w:t>Direct workforce interaction.</w:t>
      </w:r>
    </w:p>
    <w:p w14:paraId="74E94E66" w14:textId="77777777" w:rsidR="00A24BB6" w:rsidRPr="00A24BB6" w:rsidRDefault="00A24BB6" w:rsidP="00A24BB6">
      <w:pPr>
        <w:numPr>
          <w:ilvl w:val="0"/>
          <w:numId w:val="11"/>
        </w:numPr>
      </w:pPr>
      <w:r w:rsidRPr="00A24BB6">
        <w:t>Systems observation.</w:t>
      </w:r>
    </w:p>
    <w:p w14:paraId="357196B7" w14:textId="77777777" w:rsidR="00A24BB6" w:rsidRPr="00A24BB6" w:rsidRDefault="00A24BB6" w:rsidP="00A24BB6">
      <w:pPr>
        <w:numPr>
          <w:ilvl w:val="0"/>
          <w:numId w:val="11"/>
        </w:numPr>
      </w:pPr>
      <w:r w:rsidRPr="00A24BB6">
        <w:t>Performance calibration.</w:t>
      </w:r>
    </w:p>
    <w:p w14:paraId="61AFC777" w14:textId="77777777" w:rsidR="00A24BB6" w:rsidRPr="00A24BB6" w:rsidRDefault="00A24BB6" w:rsidP="00A24BB6">
      <w:pPr>
        <w:numPr>
          <w:ilvl w:val="0"/>
          <w:numId w:val="11"/>
        </w:numPr>
      </w:pPr>
      <w:r w:rsidRPr="00A24BB6">
        <w:t>Trust-building.</w:t>
      </w:r>
    </w:p>
    <w:p w14:paraId="2F840A08" w14:textId="77777777" w:rsidR="00A24BB6" w:rsidRPr="00A24BB6" w:rsidRDefault="00A24BB6" w:rsidP="00A24BB6">
      <w:pPr>
        <w:numPr>
          <w:ilvl w:val="0"/>
          <w:numId w:val="11"/>
        </w:numPr>
      </w:pPr>
      <w:r w:rsidRPr="00A24BB6">
        <w:t>Real-time inefficiency mapping.</w:t>
      </w:r>
    </w:p>
    <w:p w14:paraId="77819AA9" w14:textId="77777777" w:rsidR="00A24BB6" w:rsidRPr="00A24BB6" w:rsidRDefault="00A24BB6" w:rsidP="00A24BB6">
      <w:r w:rsidRPr="00A24BB6">
        <w:t>Authority emerges from contribution.</w:t>
      </w:r>
    </w:p>
    <w:p w14:paraId="421749B8" w14:textId="77777777" w:rsidR="00A24BB6" w:rsidRPr="00A24BB6" w:rsidRDefault="00A24BB6" w:rsidP="00A24BB6">
      <w:r w:rsidRPr="00A24BB6">
        <w:lastRenderedPageBreak/>
        <w:pict w14:anchorId="66CE47E8">
          <v:rect id="_x0000_i1216" style="width:0;height:1.5pt" o:hralign="center" o:hrstd="t" o:hr="t" fillcolor="#a0a0a0" stroked="f"/>
        </w:pict>
      </w:r>
    </w:p>
    <w:p w14:paraId="1273E94B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12 – MANAGEMENT REFORM DOCTRINE</w:t>
      </w:r>
    </w:p>
    <w:p w14:paraId="03C9A6BC" w14:textId="77777777" w:rsidR="00A24BB6" w:rsidRPr="00A24BB6" w:rsidRDefault="00A24BB6" w:rsidP="00A24BB6">
      <w:r w:rsidRPr="00A24BB6">
        <w:t>Objective: Protect labour; remove inefficiency.</w:t>
      </w:r>
    </w:p>
    <w:p w14:paraId="6A0E2E85" w14:textId="77777777" w:rsidR="00A24BB6" w:rsidRPr="00A24BB6" w:rsidRDefault="00A24BB6" w:rsidP="00A24BB6">
      <w:r w:rsidRPr="00A24BB6">
        <w:t>Identified systemic risks:</w:t>
      </w:r>
    </w:p>
    <w:p w14:paraId="3D1B954F" w14:textId="77777777" w:rsidR="00A24BB6" w:rsidRPr="00A24BB6" w:rsidRDefault="00A24BB6" w:rsidP="00A24BB6">
      <w:pPr>
        <w:numPr>
          <w:ilvl w:val="0"/>
          <w:numId w:val="12"/>
        </w:numPr>
      </w:pPr>
      <w:r w:rsidRPr="00A24BB6">
        <w:t>Management-to-site latency</w:t>
      </w:r>
    </w:p>
    <w:p w14:paraId="663BCE3D" w14:textId="77777777" w:rsidR="00A24BB6" w:rsidRPr="00A24BB6" w:rsidRDefault="00A24BB6" w:rsidP="00A24BB6">
      <w:pPr>
        <w:numPr>
          <w:ilvl w:val="0"/>
          <w:numId w:val="12"/>
        </w:numPr>
      </w:pPr>
      <w:r w:rsidRPr="00A24BB6">
        <w:t>Feedback loop distortion</w:t>
      </w:r>
    </w:p>
    <w:p w14:paraId="1F63F27F" w14:textId="77777777" w:rsidR="00A24BB6" w:rsidRPr="00A24BB6" w:rsidRDefault="00A24BB6" w:rsidP="00A24BB6">
      <w:pPr>
        <w:numPr>
          <w:ilvl w:val="0"/>
          <w:numId w:val="12"/>
        </w:numPr>
      </w:pPr>
      <w:r w:rsidRPr="00A24BB6">
        <w:t>Responsibility diffusion</w:t>
      </w:r>
    </w:p>
    <w:p w14:paraId="585AC109" w14:textId="77777777" w:rsidR="00A24BB6" w:rsidRPr="00A24BB6" w:rsidRDefault="00A24BB6" w:rsidP="00A24BB6">
      <w:pPr>
        <w:numPr>
          <w:ilvl w:val="0"/>
          <w:numId w:val="12"/>
        </w:numPr>
      </w:pPr>
      <w:r w:rsidRPr="00A24BB6">
        <w:t>Budget leakage</w:t>
      </w:r>
    </w:p>
    <w:p w14:paraId="2CAC5A60" w14:textId="77777777" w:rsidR="00A24BB6" w:rsidRPr="00A24BB6" w:rsidRDefault="00A24BB6" w:rsidP="00A24BB6">
      <w:pPr>
        <w:numPr>
          <w:ilvl w:val="0"/>
          <w:numId w:val="12"/>
        </w:numPr>
      </w:pPr>
      <w:r w:rsidRPr="00A24BB6">
        <w:t>Rework inflation</w:t>
      </w:r>
    </w:p>
    <w:p w14:paraId="6B13E220" w14:textId="77777777" w:rsidR="00A24BB6" w:rsidRPr="00A24BB6" w:rsidRDefault="00A24BB6" w:rsidP="00A24BB6">
      <w:r w:rsidRPr="00A24BB6">
        <w:t>Reform model:</w:t>
      </w:r>
    </w:p>
    <w:p w14:paraId="74D6C9E0" w14:textId="77777777" w:rsidR="00A24BB6" w:rsidRPr="00A24BB6" w:rsidRDefault="00A24BB6" w:rsidP="00A24BB6">
      <w:r w:rsidRPr="00A24BB6">
        <w:t>Observe → Map → Model → Pilot → Measure → Scale.</w:t>
      </w:r>
    </w:p>
    <w:p w14:paraId="6F0B9813" w14:textId="77777777" w:rsidR="00A24BB6" w:rsidRPr="00A24BB6" w:rsidRDefault="00A24BB6" w:rsidP="00A24BB6">
      <w:r w:rsidRPr="00A24BB6">
        <w:pict w14:anchorId="12A97F87">
          <v:rect id="_x0000_i1217" style="width:0;height:1.5pt" o:hralign="center" o:hrstd="t" o:hr="t" fillcolor="#a0a0a0" stroked="f"/>
        </w:pict>
      </w:r>
    </w:p>
    <w:p w14:paraId="2AD5FAED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13 – COUNCIL RECOVERY MODEL</w:t>
      </w:r>
    </w:p>
    <w:p w14:paraId="6E0830D5" w14:textId="77777777" w:rsidR="00A24BB6" w:rsidRPr="00A24BB6" w:rsidRDefault="00A24BB6" w:rsidP="00A24BB6">
      <w:r w:rsidRPr="00A24BB6">
        <w:t>Cassai offers councils:</w:t>
      </w:r>
    </w:p>
    <w:p w14:paraId="4B465A4F" w14:textId="77777777" w:rsidR="00A24BB6" w:rsidRPr="00A24BB6" w:rsidRDefault="00A24BB6" w:rsidP="00A24BB6">
      <w:r w:rsidRPr="00A24BB6">
        <w:t>Embedded Operational Recovery Model (EORM)</w:t>
      </w:r>
    </w:p>
    <w:p w14:paraId="65035726" w14:textId="77777777" w:rsidR="00A24BB6" w:rsidRPr="00A24BB6" w:rsidRDefault="00A24BB6" w:rsidP="00A24BB6">
      <w:r w:rsidRPr="00A24BB6">
        <w:t>Phase 1 – 12-Month Systems Audit</w:t>
      </w:r>
      <w:r w:rsidRPr="00A24BB6">
        <w:br/>
        <w:t>Phase 2 – Pilot Reform Implementation</w:t>
      </w:r>
      <w:r w:rsidRPr="00A24BB6">
        <w:br/>
        <w:t>Phase 3 – Scaled Deployment</w:t>
      </w:r>
    </w:p>
    <w:p w14:paraId="4C332D76" w14:textId="77777777" w:rsidR="00A24BB6" w:rsidRPr="00A24BB6" w:rsidRDefault="00A24BB6" w:rsidP="00A24BB6">
      <w:r w:rsidRPr="00A24BB6">
        <w:t>Positioning: Recovery Partner.</w:t>
      </w:r>
    </w:p>
    <w:p w14:paraId="6263EDD8" w14:textId="77777777" w:rsidR="00A24BB6" w:rsidRPr="00A24BB6" w:rsidRDefault="00A24BB6" w:rsidP="00A24BB6">
      <w:r w:rsidRPr="00A24BB6">
        <w:pict w14:anchorId="0B8E1545">
          <v:rect id="_x0000_i1218" style="width:0;height:1.5pt" o:hralign="center" o:hrstd="t" o:hr="t" fillcolor="#a0a0a0" stroked="f"/>
        </w:pict>
      </w:r>
    </w:p>
    <w:p w14:paraId="2EA8597A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14 – PER-OPERATIVE OVERSIGHT MODEL</w:t>
      </w:r>
    </w:p>
    <w:p w14:paraId="0B7D6747" w14:textId="77777777" w:rsidR="00A24BB6" w:rsidRPr="00A24BB6" w:rsidRDefault="00A24BB6" w:rsidP="00A24BB6">
      <w:r w:rsidRPr="00A24BB6">
        <w:t>Operational Quality Control Allocation (OQCA)</w:t>
      </w:r>
    </w:p>
    <w:p w14:paraId="64EFCCFB" w14:textId="77777777" w:rsidR="00A24BB6" w:rsidRPr="00A24BB6" w:rsidRDefault="00A24BB6" w:rsidP="00A24BB6">
      <w:r w:rsidRPr="00A24BB6">
        <w:t>Per-worker oversight fee funds:</w:t>
      </w:r>
    </w:p>
    <w:p w14:paraId="5E97B03E" w14:textId="77777777" w:rsidR="00A24BB6" w:rsidRPr="00A24BB6" w:rsidRDefault="00A24BB6" w:rsidP="00A24BB6">
      <w:pPr>
        <w:numPr>
          <w:ilvl w:val="0"/>
          <w:numId w:val="13"/>
        </w:numPr>
      </w:pPr>
      <w:r w:rsidRPr="00A24BB6">
        <w:t>Embedded supervision</w:t>
      </w:r>
    </w:p>
    <w:p w14:paraId="7C512C69" w14:textId="77777777" w:rsidR="00A24BB6" w:rsidRPr="00A24BB6" w:rsidRDefault="00A24BB6" w:rsidP="00A24BB6">
      <w:pPr>
        <w:numPr>
          <w:ilvl w:val="0"/>
          <w:numId w:val="13"/>
        </w:numPr>
      </w:pPr>
      <w:r w:rsidRPr="00A24BB6">
        <w:t>Performance calibration</w:t>
      </w:r>
    </w:p>
    <w:p w14:paraId="5121BBF1" w14:textId="77777777" w:rsidR="00A24BB6" w:rsidRPr="00A24BB6" w:rsidRDefault="00A24BB6" w:rsidP="00A24BB6">
      <w:pPr>
        <w:numPr>
          <w:ilvl w:val="0"/>
          <w:numId w:val="13"/>
        </w:numPr>
      </w:pPr>
      <w:r w:rsidRPr="00A24BB6">
        <w:t>Skill tracking</w:t>
      </w:r>
    </w:p>
    <w:p w14:paraId="1633F9E0" w14:textId="77777777" w:rsidR="00A24BB6" w:rsidRPr="00A24BB6" w:rsidRDefault="00A24BB6" w:rsidP="00A24BB6">
      <w:pPr>
        <w:numPr>
          <w:ilvl w:val="0"/>
          <w:numId w:val="13"/>
        </w:numPr>
      </w:pPr>
      <w:r w:rsidRPr="00A24BB6">
        <w:t>Generational eligibility metrics</w:t>
      </w:r>
    </w:p>
    <w:p w14:paraId="6305BA60" w14:textId="77777777" w:rsidR="00A24BB6" w:rsidRPr="00A24BB6" w:rsidRDefault="00A24BB6" w:rsidP="00A24BB6">
      <w:r w:rsidRPr="00A24BB6">
        <w:t>Eligibility based on transparent criteria.</w:t>
      </w:r>
    </w:p>
    <w:p w14:paraId="6DCBD0F6" w14:textId="77777777" w:rsidR="00A24BB6" w:rsidRPr="00A24BB6" w:rsidRDefault="00A24BB6" w:rsidP="00A24BB6">
      <w:r w:rsidRPr="00A24BB6">
        <w:pict w14:anchorId="64D2A685">
          <v:rect id="_x0000_i1219" style="width:0;height:1.5pt" o:hralign="center" o:hrstd="t" o:hr="t" fillcolor="#a0a0a0" stroked="f"/>
        </w:pict>
      </w:r>
    </w:p>
    <w:p w14:paraId="3F1C5046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lastRenderedPageBreak/>
        <w:t>PAGE 15 – J.A.R.V.I.S SYSTEM</w:t>
      </w:r>
    </w:p>
    <w:p w14:paraId="3C405E47" w14:textId="77777777" w:rsidR="00A24BB6" w:rsidRPr="00A24BB6" w:rsidRDefault="00A24BB6" w:rsidP="00A24BB6">
      <w:r w:rsidRPr="00A24BB6">
        <w:t>J.A.R.V.I.S = Justice. Access. Responsibility. Vision. Intelligence. Structure.</w:t>
      </w:r>
    </w:p>
    <w:p w14:paraId="0C6DA343" w14:textId="77777777" w:rsidR="00A24BB6" w:rsidRPr="00A24BB6" w:rsidRDefault="00A24BB6" w:rsidP="00A24BB6">
      <w:r w:rsidRPr="00A24BB6">
        <w:t>JARVIS is the youth engagement and governance layer.</w:t>
      </w:r>
    </w:p>
    <w:p w14:paraId="651CF02B" w14:textId="77777777" w:rsidR="00A24BB6" w:rsidRPr="00A24BB6" w:rsidRDefault="00A24BB6" w:rsidP="00A24BB6">
      <w:r w:rsidRPr="00A24BB6">
        <w:t>Children participate in:</w:t>
      </w:r>
    </w:p>
    <w:p w14:paraId="22368F9E" w14:textId="77777777" w:rsidR="00A24BB6" w:rsidRPr="00A24BB6" w:rsidRDefault="00A24BB6" w:rsidP="00A24BB6">
      <w:pPr>
        <w:numPr>
          <w:ilvl w:val="0"/>
          <w:numId w:val="14"/>
        </w:numPr>
      </w:pPr>
      <w:r w:rsidRPr="00A24BB6">
        <w:t>Project review panels</w:t>
      </w:r>
    </w:p>
    <w:p w14:paraId="22306CC1" w14:textId="77777777" w:rsidR="00A24BB6" w:rsidRPr="00A24BB6" w:rsidRDefault="00A24BB6" w:rsidP="00A24BB6">
      <w:pPr>
        <w:numPr>
          <w:ilvl w:val="0"/>
          <w:numId w:val="14"/>
        </w:numPr>
      </w:pPr>
      <w:r w:rsidRPr="00A24BB6">
        <w:t>Innovation voting</w:t>
      </w:r>
    </w:p>
    <w:p w14:paraId="36C8DF1D" w14:textId="77777777" w:rsidR="00A24BB6" w:rsidRPr="00A24BB6" w:rsidRDefault="00A24BB6" w:rsidP="00A24BB6">
      <w:pPr>
        <w:numPr>
          <w:ilvl w:val="0"/>
          <w:numId w:val="14"/>
        </w:numPr>
      </w:pPr>
      <w:r w:rsidRPr="00A24BB6">
        <w:t>Allocation prioritisation</w:t>
      </w:r>
    </w:p>
    <w:p w14:paraId="53241B73" w14:textId="77777777" w:rsidR="00A24BB6" w:rsidRPr="00A24BB6" w:rsidRDefault="00A24BB6" w:rsidP="00A24BB6">
      <w:pPr>
        <w:numPr>
          <w:ilvl w:val="0"/>
          <w:numId w:val="14"/>
        </w:numPr>
      </w:pPr>
      <w:r w:rsidRPr="00A24BB6">
        <w:t>Systems literacy education</w:t>
      </w:r>
    </w:p>
    <w:p w14:paraId="2B3DE24C" w14:textId="77777777" w:rsidR="00A24BB6" w:rsidRPr="00A24BB6" w:rsidRDefault="00A24BB6" w:rsidP="00A24BB6">
      <w:r w:rsidRPr="00A24BB6">
        <w:t>Adults retain legal liability.</w:t>
      </w:r>
    </w:p>
    <w:p w14:paraId="001F3715" w14:textId="77777777" w:rsidR="00A24BB6" w:rsidRPr="00A24BB6" w:rsidRDefault="00A24BB6" w:rsidP="00A24BB6">
      <w:r w:rsidRPr="00A24BB6">
        <w:pict w14:anchorId="004B2DD6">
          <v:rect id="_x0000_i1220" style="width:0;height:1.5pt" o:hralign="center" o:hrstd="t" o:hr="t" fillcolor="#a0a0a0" stroked="f"/>
        </w:pict>
      </w:r>
    </w:p>
    <w:p w14:paraId="4890E051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16 – EDUCATION INTEGRATION</w:t>
      </w:r>
    </w:p>
    <w:p w14:paraId="78FA6C66" w14:textId="77777777" w:rsidR="00A24BB6" w:rsidRPr="00A24BB6" w:rsidRDefault="00A24BB6" w:rsidP="00A24BB6">
      <w:r w:rsidRPr="00A24BB6">
        <w:t>Engineering degree supports:</w:t>
      </w:r>
    </w:p>
    <w:p w14:paraId="3A1D7FA3" w14:textId="77777777" w:rsidR="00A24BB6" w:rsidRPr="00A24BB6" w:rsidRDefault="00A24BB6" w:rsidP="00A24BB6">
      <w:pPr>
        <w:numPr>
          <w:ilvl w:val="0"/>
          <w:numId w:val="15"/>
        </w:numPr>
      </w:pPr>
      <w:r w:rsidRPr="00A24BB6">
        <w:t>Infrastructure modelling</w:t>
      </w:r>
    </w:p>
    <w:p w14:paraId="18B6705A" w14:textId="77777777" w:rsidR="00A24BB6" w:rsidRPr="00A24BB6" w:rsidRDefault="00A24BB6" w:rsidP="00A24BB6">
      <w:pPr>
        <w:numPr>
          <w:ilvl w:val="0"/>
          <w:numId w:val="15"/>
        </w:numPr>
      </w:pPr>
      <w:r w:rsidRPr="00A24BB6">
        <w:t>Efficiency optimisation</w:t>
      </w:r>
    </w:p>
    <w:p w14:paraId="2A00E1E5" w14:textId="77777777" w:rsidR="00A24BB6" w:rsidRPr="00A24BB6" w:rsidRDefault="00A24BB6" w:rsidP="00A24BB6">
      <w:pPr>
        <w:numPr>
          <w:ilvl w:val="0"/>
          <w:numId w:val="15"/>
        </w:numPr>
      </w:pPr>
      <w:r w:rsidRPr="00A24BB6">
        <w:t>Failure analysis</w:t>
      </w:r>
    </w:p>
    <w:p w14:paraId="7EE6E6AE" w14:textId="77777777" w:rsidR="00A24BB6" w:rsidRPr="00A24BB6" w:rsidRDefault="00A24BB6" w:rsidP="00A24BB6">
      <w:r w:rsidRPr="00A24BB6">
        <w:t>Computer Science supports:</w:t>
      </w:r>
    </w:p>
    <w:p w14:paraId="7B2C8EE7" w14:textId="77777777" w:rsidR="00A24BB6" w:rsidRPr="00A24BB6" w:rsidRDefault="00A24BB6" w:rsidP="00A24BB6">
      <w:pPr>
        <w:numPr>
          <w:ilvl w:val="0"/>
          <w:numId w:val="16"/>
        </w:numPr>
      </w:pPr>
      <w:r w:rsidRPr="00A24BB6">
        <w:t>Data dashboards</w:t>
      </w:r>
    </w:p>
    <w:p w14:paraId="7773311F" w14:textId="77777777" w:rsidR="00A24BB6" w:rsidRPr="00A24BB6" w:rsidRDefault="00A24BB6" w:rsidP="00A24BB6">
      <w:pPr>
        <w:numPr>
          <w:ilvl w:val="0"/>
          <w:numId w:val="16"/>
        </w:numPr>
      </w:pPr>
      <w:r w:rsidRPr="00A24BB6">
        <w:t>Workforce analytics</w:t>
      </w:r>
    </w:p>
    <w:p w14:paraId="1930602F" w14:textId="77777777" w:rsidR="00A24BB6" w:rsidRPr="00A24BB6" w:rsidRDefault="00A24BB6" w:rsidP="00A24BB6">
      <w:pPr>
        <w:numPr>
          <w:ilvl w:val="0"/>
          <w:numId w:val="16"/>
        </w:numPr>
      </w:pPr>
      <w:r w:rsidRPr="00A24BB6">
        <w:t>Procurement modelling</w:t>
      </w:r>
    </w:p>
    <w:p w14:paraId="6FE6B088" w14:textId="77777777" w:rsidR="00A24BB6" w:rsidRPr="00A24BB6" w:rsidRDefault="00A24BB6" w:rsidP="00A24BB6">
      <w:pPr>
        <w:numPr>
          <w:ilvl w:val="0"/>
          <w:numId w:val="16"/>
        </w:numPr>
      </w:pPr>
      <w:r w:rsidRPr="00A24BB6">
        <w:t>Transparency systems</w:t>
      </w:r>
    </w:p>
    <w:p w14:paraId="000F39DC" w14:textId="77777777" w:rsidR="00A24BB6" w:rsidRPr="00A24BB6" w:rsidRDefault="00A24BB6" w:rsidP="00A24BB6">
      <w:r w:rsidRPr="00A24BB6">
        <w:t>Psychological integration supports:</w:t>
      </w:r>
    </w:p>
    <w:p w14:paraId="632B687D" w14:textId="77777777" w:rsidR="00A24BB6" w:rsidRPr="00A24BB6" w:rsidRDefault="00A24BB6" w:rsidP="00A24BB6">
      <w:pPr>
        <w:numPr>
          <w:ilvl w:val="0"/>
          <w:numId w:val="17"/>
        </w:numPr>
      </w:pPr>
      <w:r w:rsidRPr="00A24BB6">
        <w:t>Morale stabilisation</w:t>
      </w:r>
    </w:p>
    <w:p w14:paraId="13546CC4" w14:textId="77777777" w:rsidR="00A24BB6" w:rsidRPr="00A24BB6" w:rsidRDefault="00A24BB6" w:rsidP="00A24BB6">
      <w:pPr>
        <w:numPr>
          <w:ilvl w:val="0"/>
          <w:numId w:val="17"/>
        </w:numPr>
      </w:pPr>
      <w:r w:rsidRPr="00A24BB6">
        <w:t>Addiction awareness</w:t>
      </w:r>
    </w:p>
    <w:p w14:paraId="28DD44CA" w14:textId="77777777" w:rsidR="00A24BB6" w:rsidRPr="00A24BB6" w:rsidRDefault="00A24BB6" w:rsidP="00A24BB6">
      <w:pPr>
        <w:numPr>
          <w:ilvl w:val="0"/>
          <w:numId w:val="17"/>
        </w:numPr>
      </w:pPr>
      <w:r w:rsidRPr="00A24BB6">
        <w:t>Behavioural accountability</w:t>
      </w:r>
    </w:p>
    <w:p w14:paraId="4BA4CBF4" w14:textId="77777777" w:rsidR="00A24BB6" w:rsidRPr="00A24BB6" w:rsidRDefault="00A24BB6" w:rsidP="00A24BB6">
      <w:r w:rsidRPr="00A24BB6">
        <w:pict w14:anchorId="5F2A2556">
          <v:rect id="_x0000_i1221" style="width:0;height:1.5pt" o:hralign="center" o:hrstd="t" o:hr="t" fillcolor="#a0a0a0" stroked="f"/>
        </w:pict>
      </w:r>
    </w:p>
    <w:p w14:paraId="0C312FED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17 – BOOK &amp; LIVED EXPERIENCE INTEGRATION</w:t>
      </w:r>
    </w:p>
    <w:p w14:paraId="56085A3B" w14:textId="77777777" w:rsidR="00A24BB6" w:rsidRPr="00A24BB6" w:rsidRDefault="00A24BB6" w:rsidP="00A24BB6">
      <w:r w:rsidRPr="00A24BB6">
        <w:t>The Founder’s lived experience informs:</w:t>
      </w:r>
    </w:p>
    <w:p w14:paraId="197A800C" w14:textId="77777777" w:rsidR="00A24BB6" w:rsidRPr="00A24BB6" w:rsidRDefault="00A24BB6" w:rsidP="00A24BB6">
      <w:pPr>
        <w:numPr>
          <w:ilvl w:val="0"/>
          <w:numId w:val="18"/>
        </w:numPr>
      </w:pPr>
      <w:r w:rsidRPr="00A24BB6">
        <w:t>Anti-extraction ethics</w:t>
      </w:r>
    </w:p>
    <w:p w14:paraId="0B8F1472" w14:textId="77777777" w:rsidR="00A24BB6" w:rsidRPr="00A24BB6" w:rsidRDefault="00A24BB6" w:rsidP="00A24BB6">
      <w:pPr>
        <w:numPr>
          <w:ilvl w:val="0"/>
          <w:numId w:val="18"/>
        </w:numPr>
      </w:pPr>
      <w:r w:rsidRPr="00A24BB6">
        <w:lastRenderedPageBreak/>
        <w:t>Labour empathy</w:t>
      </w:r>
    </w:p>
    <w:p w14:paraId="0B1002DA" w14:textId="77777777" w:rsidR="00A24BB6" w:rsidRPr="00A24BB6" w:rsidRDefault="00A24BB6" w:rsidP="00A24BB6">
      <w:pPr>
        <w:numPr>
          <w:ilvl w:val="0"/>
          <w:numId w:val="18"/>
        </w:numPr>
      </w:pPr>
      <w:r w:rsidRPr="00A24BB6">
        <w:t>Addiction recovery sensitivity</w:t>
      </w:r>
    </w:p>
    <w:p w14:paraId="004A29D5" w14:textId="77777777" w:rsidR="00A24BB6" w:rsidRPr="00A24BB6" w:rsidRDefault="00A24BB6" w:rsidP="00A24BB6">
      <w:pPr>
        <w:numPr>
          <w:ilvl w:val="0"/>
          <w:numId w:val="18"/>
        </w:numPr>
      </w:pPr>
      <w:r w:rsidRPr="00A24BB6">
        <w:t>Systems distrust reform strategy</w:t>
      </w:r>
    </w:p>
    <w:p w14:paraId="3833928B" w14:textId="77777777" w:rsidR="00A24BB6" w:rsidRPr="00A24BB6" w:rsidRDefault="00A24BB6" w:rsidP="00A24BB6">
      <w:r w:rsidRPr="00A24BB6">
        <w:t>Authenticity is strategic capital.</w:t>
      </w:r>
    </w:p>
    <w:p w14:paraId="2D89A0E3" w14:textId="77777777" w:rsidR="00A24BB6" w:rsidRPr="00A24BB6" w:rsidRDefault="00A24BB6" w:rsidP="00A24BB6">
      <w:r w:rsidRPr="00A24BB6">
        <w:pict w14:anchorId="6EE72FBB">
          <v:rect id="_x0000_i1222" style="width:0;height:1.5pt" o:hralign="center" o:hrstd="t" o:hr="t" fillcolor="#a0a0a0" stroked="f"/>
        </w:pict>
      </w:r>
    </w:p>
    <w:p w14:paraId="13EDE3C8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18 – EQUITY STRUCTURE</w:t>
      </w:r>
    </w:p>
    <w:p w14:paraId="284835CA" w14:textId="77777777" w:rsidR="00A24BB6" w:rsidRPr="00A24BB6" w:rsidRDefault="00A24BB6" w:rsidP="00A24BB6">
      <w:r w:rsidRPr="00A24BB6">
        <w:t>Cassai maintains custodial shareholding.</w:t>
      </w:r>
    </w:p>
    <w:p w14:paraId="754460D1" w14:textId="77777777" w:rsidR="00A24BB6" w:rsidRPr="00A24BB6" w:rsidRDefault="00A24BB6" w:rsidP="00A24BB6">
      <w:r w:rsidRPr="00A24BB6">
        <w:t>Trust structures protect:</w:t>
      </w:r>
    </w:p>
    <w:p w14:paraId="5B433B58" w14:textId="77777777" w:rsidR="00A24BB6" w:rsidRPr="00A24BB6" w:rsidRDefault="00A24BB6" w:rsidP="00A24BB6">
      <w:pPr>
        <w:numPr>
          <w:ilvl w:val="0"/>
          <w:numId w:val="19"/>
        </w:numPr>
      </w:pPr>
      <w:r w:rsidRPr="00A24BB6">
        <w:t>Employee children</w:t>
      </w:r>
    </w:p>
    <w:p w14:paraId="3D487DE7" w14:textId="77777777" w:rsidR="00A24BB6" w:rsidRPr="00A24BB6" w:rsidRDefault="00A24BB6" w:rsidP="00A24BB6">
      <w:pPr>
        <w:numPr>
          <w:ilvl w:val="0"/>
          <w:numId w:val="19"/>
        </w:numPr>
      </w:pPr>
      <w:r w:rsidRPr="00A24BB6">
        <w:t>Founder children</w:t>
      </w:r>
    </w:p>
    <w:p w14:paraId="2112E614" w14:textId="77777777" w:rsidR="00A24BB6" w:rsidRPr="00A24BB6" w:rsidRDefault="00A24BB6" w:rsidP="00A24BB6">
      <w:pPr>
        <w:numPr>
          <w:ilvl w:val="0"/>
          <w:numId w:val="19"/>
        </w:numPr>
      </w:pPr>
      <w:r w:rsidRPr="00A24BB6">
        <w:t>Future generational stakeholders</w:t>
      </w:r>
    </w:p>
    <w:p w14:paraId="6D115AF7" w14:textId="77777777" w:rsidR="00A24BB6" w:rsidRPr="00A24BB6" w:rsidRDefault="00A24BB6" w:rsidP="00A24BB6">
      <w:r w:rsidRPr="00A24BB6">
        <w:t>Minors do not control operations.</w:t>
      </w:r>
    </w:p>
    <w:p w14:paraId="4DDB9D6E" w14:textId="77777777" w:rsidR="00A24BB6" w:rsidRPr="00A24BB6" w:rsidRDefault="00A24BB6" w:rsidP="00A24BB6">
      <w:r w:rsidRPr="00A24BB6">
        <w:t>Transition is milestone-based.</w:t>
      </w:r>
    </w:p>
    <w:p w14:paraId="7D336DC8" w14:textId="77777777" w:rsidR="00A24BB6" w:rsidRPr="00A24BB6" w:rsidRDefault="00A24BB6" w:rsidP="00A24BB6">
      <w:r w:rsidRPr="00A24BB6">
        <w:pict w14:anchorId="361EF8D8">
          <v:rect id="_x0000_i1223" style="width:0;height:1.5pt" o:hralign="center" o:hrstd="t" o:hr="t" fillcolor="#a0a0a0" stroked="f"/>
        </w:pict>
      </w:r>
    </w:p>
    <w:p w14:paraId="39079648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19 – TRUST STRUCTURE</w:t>
      </w:r>
    </w:p>
    <w:p w14:paraId="731D0F1C" w14:textId="77777777" w:rsidR="00A24BB6" w:rsidRPr="00A24BB6" w:rsidRDefault="00A24BB6" w:rsidP="00A24BB6">
      <w:r w:rsidRPr="00A24BB6">
        <w:t>Trust funds are:</w:t>
      </w:r>
    </w:p>
    <w:p w14:paraId="3CD9A5E6" w14:textId="77777777" w:rsidR="00A24BB6" w:rsidRPr="00A24BB6" w:rsidRDefault="00A24BB6" w:rsidP="00A24BB6">
      <w:pPr>
        <w:numPr>
          <w:ilvl w:val="0"/>
          <w:numId w:val="20"/>
        </w:numPr>
      </w:pPr>
      <w:r w:rsidRPr="00A24BB6">
        <w:t>Ringfenced</w:t>
      </w:r>
    </w:p>
    <w:p w14:paraId="04BE44CC" w14:textId="77777777" w:rsidR="00A24BB6" w:rsidRPr="00A24BB6" w:rsidRDefault="00A24BB6" w:rsidP="00A24BB6">
      <w:pPr>
        <w:numPr>
          <w:ilvl w:val="0"/>
          <w:numId w:val="20"/>
        </w:numPr>
      </w:pPr>
      <w:r w:rsidRPr="00A24BB6">
        <w:t>Non-speculative</w:t>
      </w:r>
    </w:p>
    <w:p w14:paraId="1261EA3A" w14:textId="77777777" w:rsidR="00A24BB6" w:rsidRPr="00A24BB6" w:rsidRDefault="00A24BB6" w:rsidP="00A24BB6">
      <w:pPr>
        <w:numPr>
          <w:ilvl w:val="0"/>
          <w:numId w:val="20"/>
        </w:numPr>
      </w:pPr>
      <w:r w:rsidRPr="00A24BB6">
        <w:t>Purpose-bound</w:t>
      </w:r>
    </w:p>
    <w:p w14:paraId="51637BAD" w14:textId="77777777" w:rsidR="00A24BB6" w:rsidRPr="00A24BB6" w:rsidRDefault="00A24BB6" w:rsidP="00A24BB6">
      <w:pPr>
        <w:numPr>
          <w:ilvl w:val="0"/>
          <w:numId w:val="20"/>
        </w:numPr>
      </w:pPr>
      <w:r w:rsidRPr="00A24BB6">
        <w:t>Legally structured</w:t>
      </w:r>
    </w:p>
    <w:p w14:paraId="708C760F" w14:textId="77777777" w:rsidR="00A24BB6" w:rsidRPr="00A24BB6" w:rsidRDefault="00A24BB6" w:rsidP="00A24BB6">
      <w:pPr>
        <w:numPr>
          <w:ilvl w:val="0"/>
          <w:numId w:val="20"/>
        </w:numPr>
      </w:pPr>
      <w:r w:rsidRPr="00A24BB6">
        <w:t>Transparent</w:t>
      </w:r>
    </w:p>
    <w:p w14:paraId="579A11F6" w14:textId="77777777" w:rsidR="00A24BB6" w:rsidRPr="00A24BB6" w:rsidRDefault="00A24BB6" w:rsidP="00A24BB6">
      <w:r w:rsidRPr="00A24BB6">
        <w:t>Trust release triggers:</w:t>
      </w:r>
    </w:p>
    <w:p w14:paraId="4CAFF597" w14:textId="77777777" w:rsidR="00A24BB6" w:rsidRPr="00A24BB6" w:rsidRDefault="00A24BB6" w:rsidP="00A24BB6">
      <w:pPr>
        <w:numPr>
          <w:ilvl w:val="0"/>
          <w:numId w:val="21"/>
        </w:numPr>
      </w:pPr>
      <w:r w:rsidRPr="00A24BB6">
        <w:t>Educational acceptance</w:t>
      </w:r>
    </w:p>
    <w:p w14:paraId="156D78ED" w14:textId="77777777" w:rsidR="00A24BB6" w:rsidRPr="00A24BB6" w:rsidRDefault="00A24BB6" w:rsidP="00A24BB6">
      <w:pPr>
        <w:numPr>
          <w:ilvl w:val="0"/>
          <w:numId w:val="21"/>
        </w:numPr>
      </w:pPr>
      <w:r w:rsidRPr="00A24BB6">
        <w:t>Apprenticeship confirmation</w:t>
      </w:r>
    </w:p>
    <w:p w14:paraId="23C4D21F" w14:textId="77777777" w:rsidR="00A24BB6" w:rsidRPr="00A24BB6" w:rsidRDefault="00A24BB6" w:rsidP="00A24BB6">
      <w:pPr>
        <w:numPr>
          <w:ilvl w:val="0"/>
          <w:numId w:val="21"/>
        </w:numPr>
      </w:pPr>
      <w:r w:rsidRPr="00A24BB6">
        <w:t>Housing deposit verification</w:t>
      </w:r>
    </w:p>
    <w:p w14:paraId="50BDC7AD" w14:textId="77777777" w:rsidR="00A24BB6" w:rsidRPr="00A24BB6" w:rsidRDefault="00A24BB6" w:rsidP="00A24BB6">
      <w:r w:rsidRPr="00A24BB6">
        <w:pict w14:anchorId="5D3D3D20">
          <v:rect id="_x0000_i1224" style="width:0;height:1.5pt" o:hralign="center" o:hrstd="t" o:hr="t" fillcolor="#a0a0a0" stroked="f"/>
        </w:pict>
      </w:r>
    </w:p>
    <w:p w14:paraId="1BA21E94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20 – CULTURAL OPERATING CODE</w:t>
      </w:r>
    </w:p>
    <w:p w14:paraId="357BC85E" w14:textId="77777777" w:rsidR="00A24BB6" w:rsidRPr="00A24BB6" w:rsidRDefault="00A24BB6" w:rsidP="00A24BB6">
      <w:pPr>
        <w:numPr>
          <w:ilvl w:val="0"/>
          <w:numId w:val="22"/>
        </w:numPr>
      </w:pPr>
      <w:r w:rsidRPr="00A24BB6">
        <w:t>No ego management.</w:t>
      </w:r>
    </w:p>
    <w:p w14:paraId="68C28541" w14:textId="77777777" w:rsidR="00A24BB6" w:rsidRPr="00A24BB6" w:rsidRDefault="00A24BB6" w:rsidP="00A24BB6">
      <w:pPr>
        <w:numPr>
          <w:ilvl w:val="0"/>
          <w:numId w:val="22"/>
        </w:numPr>
      </w:pPr>
      <w:r w:rsidRPr="00A24BB6">
        <w:lastRenderedPageBreak/>
        <w:t>No blame culture.</w:t>
      </w:r>
    </w:p>
    <w:p w14:paraId="097EF6EB" w14:textId="77777777" w:rsidR="00A24BB6" w:rsidRPr="00A24BB6" w:rsidRDefault="00A24BB6" w:rsidP="00A24BB6">
      <w:pPr>
        <w:numPr>
          <w:ilvl w:val="0"/>
          <w:numId w:val="22"/>
        </w:numPr>
      </w:pPr>
      <w:r w:rsidRPr="00A24BB6">
        <w:t>No absentee leadership.</w:t>
      </w:r>
    </w:p>
    <w:p w14:paraId="66D342DA" w14:textId="77777777" w:rsidR="00A24BB6" w:rsidRPr="00A24BB6" w:rsidRDefault="00A24BB6" w:rsidP="00A24BB6">
      <w:pPr>
        <w:numPr>
          <w:ilvl w:val="0"/>
          <w:numId w:val="22"/>
        </w:numPr>
      </w:pPr>
      <w:r w:rsidRPr="00A24BB6">
        <w:t>No speculative dependency.</w:t>
      </w:r>
    </w:p>
    <w:p w14:paraId="51B888D9" w14:textId="77777777" w:rsidR="00A24BB6" w:rsidRPr="00A24BB6" w:rsidRDefault="00A24BB6" w:rsidP="00A24BB6">
      <w:pPr>
        <w:numPr>
          <w:ilvl w:val="0"/>
          <w:numId w:val="22"/>
        </w:numPr>
      </w:pPr>
      <w:r w:rsidRPr="00A24BB6">
        <w:t>No performative compliance.</w:t>
      </w:r>
    </w:p>
    <w:p w14:paraId="2F66DD00" w14:textId="77777777" w:rsidR="00A24BB6" w:rsidRPr="00A24BB6" w:rsidRDefault="00A24BB6" w:rsidP="00A24BB6">
      <w:r w:rsidRPr="00A24BB6">
        <w:t>Authenticity + Precision.</w:t>
      </w:r>
    </w:p>
    <w:p w14:paraId="18391F9F" w14:textId="77777777" w:rsidR="00A24BB6" w:rsidRPr="00A24BB6" w:rsidRDefault="00A24BB6" w:rsidP="00A24BB6">
      <w:r w:rsidRPr="00A24BB6">
        <w:pict w14:anchorId="115ED97B">
          <v:rect id="_x0000_i1225" style="width:0;height:1.5pt" o:hralign="center" o:hrstd="t" o:hr="t" fillcolor="#a0a0a0" stroked="f"/>
        </w:pict>
      </w:r>
    </w:p>
    <w:p w14:paraId="627EC956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21 – PUBLIC TRANSPARENCY</w:t>
      </w:r>
    </w:p>
    <w:p w14:paraId="34FED963" w14:textId="77777777" w:rsidR="00A24BB6" w:rsidRPr="00A24BB6" w:rsidRDefault="00A24BB6" w:rsidP="00A24BB6">
      <w:r w:rsidRPr="00A24BB6">
        <w:t>Annual public reporting includes:</w:t>
      </w:r>
    </w:p>
    <w:p w14:paraId="2FE66915" w14:textId="77777777" w:rsidR="00A24BB6" w:rsidRPr="00A24BB6" w:rsidRDefault="00A24BB6" w:rsidP="00A24BB6">
      <w:pPr>
        <w:numPr>
          <w:ilvl w:val="0"/>
          <w:numId w:val="23"/>
        </w:numPr>
      </w:pPr>
      <w:r w:rsidRPr="00A24BB6">
        <w:t>Revenue</w:t>
      </w:r>
    </w:p>
    <w:p w14:paraId="355A145C" w14:textId="77777777" w:rsidR="00A24BB6" w:rsidRPr="00A24BB6" w:rsidRDefault="00A24BB6" w:rsidP="00A24BB6">
      <w:pPr>
        <w:numPr>
          <w:ilvl w:val="0"/>
          <w:numId w:val="23"/>
        </w:numPr>
      </w:pPr>
      <w:r w:rsidRPr="00A24BB6">
        <w:t>Surplus</w:t>
      </w:r>
    </w:p>
    <w:p w14:paraId="5BCBDD12" w14:textId="77777777" w:rsidR="00A24BB6" w:rsidRPr="00A24BB6" w:rsidRDefault="00A24BB6" w:rsidP="00A24BB6">
      <w:pPr>
        <w:numPr>
          <w:ilvl w:val="0"/>
          <w:numId w:val="23"/>
        </w:numPr>
      </w:pPr>
      <w:r w:rsidRPr="00A24BB6">
        <w:t>Allocation percentage</w:t>
      </w:r>
    </w:p>
    <w:p w14:paraId="36ECD89A" w14:textId="77777777" w:rsidR="00A24BB6" w:rsidRPr="00A24BB6" w:rsidRDefault="00A24BB6" w:rsidP="00A24BB6">
      <w:pPr>
        <w:numPr>
          <w:ilvl w:val="0"/>
          <w:numId w:val="23"/>
        </w:numPr>
      </w:pPr>
      <w:r w:rsidRPr="00A24BB6">
        <w:t>Trust distribution totals</w:t>
      </w:r>
    </w:p>
    <w:p w14:paraId="373E565A" w14:textId="77777777" w:rsidR="00A24BB6" w:rsidRPr="00A24BB6" w:rsidRDefault="00A24BB6" w:rsidP="00A24BB6">
      <w:pPr>
        <w:numPr>
          <w:ilvl w:val="0"/>
          <w:numId w:val="23"/>
        </w:numPr>
      </w:pPr>
      <w:r w:rsidRPr="00A24BB6">
        <w:t>Operational reserve status</w:t>
      </w:r>
    </w:p>
    <w:p w14:paraId="6D837C54" w14:textId="77777777" w:rsidR="00A24BB6" w:rsidRPr="00A24BB6" w:rsidRDefault="00A24BB6" w:rsidP="00A24BB6">
      <w:r w:rsidRPr="00A24BB6">
        <w:pict w14:anchorId="7ECA09E3">
          <v:rect id="_x0000_i1226" style="width:0;height:1.5pt" o:hralign="center" o:hrstd="t" o:hr="t" fillcolor="#a0a0a0" stroked="f"/>
        </w:pict>
      </w:r>
    </w:p>
    <w:p w14:paraId="6845A736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22 – RISK MANAGEMENT</w:t>
      </w:r>
    </w:p>
    <w:p w14:paraId="532CB6D5" w14:textId="77777777" w:rsidR="00A24BB6" w:rsidRPr="00A24BB6" w:rsidRDefault="00A24BB6" w:rsidP="00A24BB6">
      <w:r w:rsidRPr="00A24BB6">
        <w:t>Minimum 6-month operational reserve maintained.</w:t>
      </w:r>
    </w:p>
    <w:p w14:paraId="756ED8A6" w14:textId="77777777" w:rsidR="00A24BB6" w:rsidRPr="00A24BB6" w:rsidRDefault="00A24BB6" w:rsidP="00A24BB6">
      <w:r w:rsidRPr="00A24BB6">
        <w:t>Generational allocations paused if reserve compromised.</w:t>
      </w:r>
    </w:p>
    <w:p w14:paraId="387A5F40" w14:textId="77777777" w:rsidR="00A24BB6" w:rsidRPr="00A24BB6" w:rsidRDefault="00A24BB6" w:rsidP="00A24BB6">
      <w:r w:rsidRPr="00A24BB6">
        <w:t>Stability precedes distribution.</w:t>
      </w:r>
    </w:p>
    <w:p w14:paraId="49A4F955" w14:textId="77777777" w:rsidR="00A24BB6" w:rsidRPr="00A24BB6" w:rsidRDefault="00A24BB6" w:rsidP="00A24BB6">
      <w:r w:rsidRPr="00A24BB6">
        <w:pict w14:anchorId="27EA513D">
          <v:rect id="_x0000_i1227" style="width:0;height:1.5pt" o:hralign="center" o:hrstd="t" o:hr="t" fillcolor="#a0a0a0" stroked="f"/>
        </w:pict>
      </w:r>
    </w:p>
    <w:p w14:paraId="58FE1EF9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23 – GROWTH MODEL</w:t>
      </w:r>
    </w:p>
    <w:p w14:paraId="27F72248" w14:textId="77777777" w:rsidR="00A24BB6" w:rsidRPr="00A24BB6" w:rsidRDefault="00A24BB6" w:rsidP="00A24BB6">
      <w:r w:rsidRPr="00A24BB6">
        <w:t>Scale through:</w:t>
      </w:r>
    </w:p>
    <w:p w14:paraId="4EEAE63E" w14:textId="77777777" w:rsidR="00A24BB6" w:rsidRPr="00A24BB6" w:rsidRDefault="00A24BB6" w:rsidP="00A24BB6">
      <w:pPr>
        <w:numPr>
          <w:ilvl w:val="0"/>
          <w:numId w:val="24"/>
        </w:numPr>
      </w:pPr>
      <w:r w:rsidRPr="00A24BB6">
        <w:t>Reputation</w:t>
      </w:r>
    </w:p>
    <w:p w14:paraId="248FBA4F" w14:textId="77777777" w:rsidR="00A24BB6" w:rsidRPr="00A24BB6" w:rsidRDefault="00A24BB6" w:rsidP="00A24BB6">
      <w:pPr>
        <w:numPr>
          <w:ilvl w:val="0"/>
          <w:numId w:val="24"/>
        </w:numPr>
      </w:pPr>
      <w:r w:rsidRPr="00A24BB6">
        <w:t>Efficiency</w:t>
      </w:r>
    </w:p>
    <w:p w14:paraId="38EB1DC0" w14:textId="77777777" w:rsidR="00A24BB6" w:rsidRPr="00A24BB6" w:rsidRDefault="00A24BB6" w:rsidP="00A24BB6">
      <w:pPr>
        <w:numPr>
          <w:ilvl w:val="0"/>
          <w:numId w:val="24"/>
        </w:numPr>
      </w:pPr>
      <w:r w:rsidRPr="00A24BB6">
        <w:t>Low rework rates</w:t>
      </w:r>
    </w:p>
    <w:p w14:paraId="2EE1194E" w14:textId="77777777" w:rsidR="00A24BB6" w:rsidRPr="00A24BB6" w:rsidRDefault="00A24BB6" w:rsidP="00A24BB6">
      <w:pPr>
        <w:numPr>
          <w:ilvl w:val="0"/>
          <w:numId w:val="24"/>
        </w:numPr>
      </w:pPr>
      <w:r w:rsidRPr="00A24BB6">
        <w:t>Transparent reporting</w:t>
      </w:r>
    </w:p>
    <w:p w14:paraId="0C9494EA" w14:textId="77777777" w:rsidR="00A24BB6" w:rsidRPr="00A24BB6" w:rsidRDefault="00A24BB6" w:rsidP="00A24BB6">
      <w:pPr>
        <w:numPr>
          <w:ilvl w:val="0"/>
          <w:numId w:val="24"/>
        </w:numPr>
      </w:pPr>
      <w:r w:rsidRPr="00A24BB6">
        <w:t>Community trust</w:t>
      </w:r>
    </w:p>
    <w:p w14:paraId="3B2184BD" w14:textId="77777777" w:rsidR="00A24BB6" w:rsidRPr="00A24BB6" w:rsidRDefault="00A24BB6" w:rsidP="00A24BB6">
      <w:pPr>
        <w:numPr>
          <w:ilvl w:val="0"/>
          <w:numId w:val="24"/>
        </w:numPr>
      </w:pPr>
      <w:r w:rsidRPr="00A24BB6">
        <w:t>Youth pipeline integration</w:t>
      </w:r>
    </w:p>
    <w:p w14:paraId="0FEE1530" w14:textId="77777777" w:rsidR="00A24BB6" w:rsidRPr="00A24BB6" w:rsidRDefault="00A24BB6" w:rsidP="00A24BB6">
      <w:r w:rsidRPr="00A24BB6">
        <w:t>Not through aggressive debt.</w:t>
      </w:r>
    </w:p>
    <w:p w14:paraId="3BAF93B3" w14:textId="77777777" w:rsidR="00A24BB6" w:rsidRPr="00A24BB6" w:rsidRDefault="00A24BB6" w:rsidP="00A24BB6">
      <w:r w:rsidRPr="00A24BB6">
        <w:lastRenderedPageBreak/>
        <w:pict w14:anchorId="633B49BB">
          <v:rect id="_x0000_i1228" style="width:0;height:1.5pt" o:hralign="center" o:hrstd="t" o:hr="t" fillcolor="#a0a0a0" stroked="f"/>
        </w:pict>
      </w:r>
    </w:p>
    <w:p w14:paraId="59C21BE2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24 – COMMUNITY IMPACT LOOP</w:t>
      </w:r>
    </w:p>
    <w:p w14:paraId="06B48F7C" w14:textId="77777777" w:rsidR="00A24BB6" w:rsidRPr="00A24BB6" w:rsidRDefault="00A24BB6" w:rsidP="00A24BB6">
      <w:r w:rsidRPr="00A24BB6">
        <w:t>Local labour</w:t>
      </w:r>
      <w:r w:rsidRPr="00A24BB6">
        <w:br/>
        <w:t>↓</w:t>
      </w:r>
      <w:r w:rsidRPr="00A24BB6">
        <w:br/>
        <w:t>Local project completion</w:t>
      </w:r>
      <w:r w:rsidRPr="00A24BB6">
        <w:br/>
        <w:t>↓</w:t>
      </w:r>
      <w:r w:rsidRPr="00A24BB6">
        <w:br/>
        <w:t>Local surplus</w:t>
      </w:r>
      <w:r w:rsidRPr="00A24BB6">
        <w:br/>
        <w:t>↓</w:t>
      </w:r>
      <w:r w:rsidRPr="00A24BB6">
        <w:br/>
        <w:t>Children’s advancement</w:t>
      </w:r>
      <w:r w:rsidRPr="00A24BB6">
        <w:br/>
        <w:t>↓</w:t>
      </w:r>
      <w:r w:rsidRPr="00A24BB6">
        <w:br/>
        <w:t>Higher-skilled future workforce</w:t>
      </w:r>
      <w:r w:rsidRPr="00A24BB6">
        <w:br/>
        <w:t>↓</w:t>
      </w:r>
      <w:r w:rsidRPr="00A24BB6">
        <w:br/>
        <w:t>Stronger local economy</w:t>
      </w:r>
    </w:p>
    <w:p w14:paraId="57F14E7A" w14:textId="77777777" w:rsidR="00A24BB6" w:rsidRPr="00A24BB6" w:rsidRDefault="00A24BB6" w:rsidP="00A24BB6">
      <w:r w:rsidRPr="00A24BB6">
        <w:t>Closed-loop regeneration.</w:t>
      </w:r>
    </w:p>
    <w:p w14:paraId="5F5C94A1" w14:textId="77777777" w:rsidR="00A24BB6" w:rsidRPr="00A24BB6" w:rsidRDefault="00A24BB6" w:rsidP="00A24BB6">
      <w:r w:rsidRPr="00A24BB6">
        <w:pict w14:anchorId="74886A17">
          <v:rect id="_x0000_i1229" style="width:0;height:1.5pt" o:hralign="center" o:hrstd="t" o:hr="t" fillcolor="#a0a0a0" stroked="f"/>
        </w:pict>
      </w:r>
    </w:p>
    <w:p w14:paraId="7DBEDD6B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25 – LONG-TERM VISION</w:t>
      </w:r>
    </w:p>
    <w:p w14:paraId="1E415885" w14:textId="77777777" w:rsidR="00A24BB6" w:rsidRPr="00A24BB6" w:rsidRDefault="00A24BB6" w:rsidP="00A24BB6">
      <w:r w:rsidRPr="00A24BB6">
        <w:t>A council-integrated delivery model that:</w:t>
      </w:r>
    </w:p>
    <w:p w14:paraId="4BEDA987" w14:textId="77777777" w:rsidR="00A24BB6" w:rsidRPr="00A24BB6" w:rsidRDefault="00A24BB6" w:rsidP="00A24BB6">
      <w:pPr>
        <w:numPr>
          <w:ilvl w:val="0"/>
          <w:numId w:val="25"/>
        </w:numPr>
      </w:pPr>
      <w:r w:rsidRPr="00A24BB6">
        <w:t>Retains wealth locally.</w:t>
      </w:r>
    </w:p>
    <w:p w14:paraId="778D7742" w14:textId="77777777" w:rsidR="00A24BB6" w:rsidRPr="00A24BB6" w:rsidRDefault="00A24BB6" w:rsidP="00A24BB6">
      <w:pPr>
        <w:numPr>
          <w:ilvl w:val="0"/>
          <w:numId w:val="25"/>
        </w:numPr>
      </w:pPr>
      <w:r w:rsidRPr="00A24BB6">
        <w:t>Trains future operators.</w:t>
      </w:r>
    </w:p>
    <w:p w14:paraId="0925094E" w14:textId="77777777" w:rsidR="00A24BB6" w:rsidRPr="00A24BB6" w:rsidRDefault="00A24BB6" w:rsidP="00A24BB6">
      <w:pPr>
        <w:numPr>
          <w:ilvl w:val="0"/>
          <w:numId w:val="25"/>
        </w:numPr>
      </w:pPr>
      <w:r w:rsidRPr="00A24BB6">
        <w:t>Reduces public waste.</w:t>
      </w:r>
    </w:p>
    <w:p w14:paraId="6CE29F38" w14:textId="77777777" w:rsidR="00A24BB6" w:rsidRPr="00A24BB6" w:rsidRDefault="00A24BB6" w:rsidP="00A24BB6">
      <w:pPr>
        <w:numPr>
          <w:ilvl w:val="0"/>
          <w:numId w:val="25"/>
        </w:numPr>
      </w:pPr>
      <w:r w:rsidRPr="00A24BB6">
        <w:t>Eliminates blame cycles.</w:t>
      </w:r>
    </w:p>
    <w:p w14:paraId="4D0315CA" w14:textId="77777777" w:rsidR="00A24BB6" w:rsidRPr="00A24BB6" w:rsidRDefault="00A24BB6" w:rsidP="00A24BB6">
      <w:pPr>
        <w:numPr>
          <w:ilvl w:val="0"/>
          <w:numId w:val="25"/>
        </w:numPr>
      </w:pPr>
      <w:r w:rsidRPr="00A24BB6">
        <w:t>Embeds accountability.</w:t>
      </w:r>
    </w:p>
    <w:p w14:paraId="0A67B656" w14:textId="77777777" w:rsidR="00A24BB6" w:rsidRPr="00A24BB6" w:rsidRDefault="00A24BB6" w:rsidP="00A24BB6">
      <w:r w:rsidRPr="00A24BB6">
        <w:pict w14:anchorId="305AE86C">
          <v:rect id="_x0000_i1230" style="width:0;height:1.5pt" o:hralign="center" o:hrstd="t" o:hr="t" fillcolor="#a0a0a0" stroked="f"/>
        </w:pict>
      </w:r>
    </w:p>
    <w:p w14:paraId="47CAAD73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26 – FIVE-YEAR TARGET</w:t>
      </w:r>
    </w:p>
    <w:p w14:paraId="456CF50F" w14:textId="77777777" w:rsidR="00A24BB6" w:rsidRPr="00A24BB6" w:rsidRDefault="00A24BB6" w:rsidP="00A24BB6">
      <w:r w:rsidRPr="00A24BB6">
        <w:t>Year 1: Embedded Pilot</w:t>
      </w:r>
      <w:r w:rsidRPr="00A24BB6">
        <w:br/>
        <w:t>Year 2: Expand Subsidiary Integration</w:t>
      </w:r>
      <w:r w:rsidRPr="00A24BB6">
        <w:br/>
        <w:t>Year 3: Fully Funded Generational Trust</w:t>
      </w:r>
      <w:r w:rsidRPr="00A24BB6">
        <w:br/>
        <w:t>Year 4: Youth Governance Scaling</w:t>
      </w:r>
      <w:r w:rsidRPr="00A24BB6">
        <w:br/>
        <w:t>Year 5: Multi-Borough Replication</w:t>
      </w:r>
    </w:p>
    <w:p w14:paraId="000229F4" w14:textId="77777777" w:rsidR="00A24BB6" w:rsidRPr="00A24BB6" w:rsidRDefault="00A24BB6" w:rsidP="00A24BB6">
      <w:r w:rsidRPr="00A24BB6">
        <w:pict w14:anchorId="2A9338A6">
          <v:rect id="_x0000_i1231" style="width:0;height:1.5pt" o:hralign="center" o:hrstd="t" o:hr="t" fillcolor="#a0a0a0" stroked="f"/>
        </w:pict>
      </w:r>
    </w:p>
    <w:p w14:paraId="6E101F86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27 – SUCCESS METRICS</w:t>
      </w:r>
    </w:p>
    <w:p w14:paraId="7B96461F" w14:textId="77777777" w:rsidR="00A24BB6" w:rsidRPr="00A24BB6" w:rsidRDefault="00A24BB6" w:rsidP="00A24BB6">
      <w:pPr>
        <w:numPr>
          <w:ilvl w:val="0"/>
          <w:numId w:val="26"/>
        </w:numPr>
      </w:pPr>
      <w:r w:rsidRPr="00A24BB6">
        <w:t>Rework reduction %</w:t>
      </w:r>
    </w:p>
    <w:p w14:paraId="4F0D175C" w14:textId="77777777" w:rsidR="00A24BB6" w:rsidRPr="00A24BB6" w:rsidRDefault="00A24BB6" w:rsidP="00A24BB6">
      <w:pPr>
        <w:numPr>
          <w:ilvl w:val="0"/>
          <w:numId w:val="26"/>
        </w:numPr>
      </w:pPr>
      <w:r w:rsidRPr="00A24BB6">
        <w:lastRenderedPageBreak/>
        <w:t>Budget recovery %</w:t>
      </w:r>
    </w:p>
    <w:p w14:paraId="44460741" w14:textId="77777777" w:rsidR="00A24BB6" w:rsidRPr="00A24BB6" w:rsidRDefault="00A24BB6" w:rsidP="00A24BB6">
      <w:pPr>
        <w:numPr>
          <w:ilvl w:val="0"/>
          <w:numId w:val="26"/>
        </w:numPr>
      </w:pPr>
      <w:r w:rsidRPr="00A24BB6">
        <w:t>Employee retention %</w:t>
      </w:r>
    </w:p>
    <w:p w14:paraId="4D91127E" w14:textId="77777777" w:rsidR="00A24BB6" w:rsidRPr="00A24BB6" w:rsidRDefault="00A24BB6" w:rsidP="00A24BB6">
      <w:pPr>
        <w:numPr>
          <w:ilvl w:val="0"/>
          <w:numId w:val="26"/>
        </w:numPr>
      </w:pPr>
      <w:r w:rsidRPr="00A24BB6">
        <w:t>Trust fund allocation growth</w:t>
      </w:r>
    </w:p>
    <w:p w14:paraId="517F495C" w14:textId="77777777" w:rsidR="00A24BB6" w:rsidRPr="00A24BB6" w:rsidRDefault="00A24BB6" w:rsidP="00A24BB6">
      <w:pPr>
        <w:numPr>
          <w:ilvl w:val="0"/>
          <w:numId w:val="26"/>
        </w:numPr>
      </w:pPr>
      <w:r w:rsidRPr="00A24BB6">
        <w:t>Youth apprenticeship conversion rates</w:t>
      </w:r>
    </w:p>
    <w:p w14:paraId="1B2E233E" w14:textId="77777777" w:rsidR="00A24BB6" w:rsidRPr="00A24BB6" w:rsidRDefault="00A24BB6" w:rsidP="00A24BB6">
      <w:r w:rsidRPr="00A24BB6">
        <w:pict w14:anchorId="6CF101BB">
          <v:rect id="_x0000_i1232" style="width:0;height:1.5pt" o:hralign="center" o:hrstd="t" o:hr="t" fillcolor="#a0a0a0" stroked="f"/>
        </w:pict>
      </w:r>
    </w:p>
    <w:p w14:paraId="540ACCAD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28 – NON-NEGOTIABLES</w:t>
      </w:r>
    </w:p>
    <w:p w14:paraId="3D5AE9CE" w14:textId="77777777" w:rsidR="00A24BB6" w:rsidRPr="00A24BB6" w:rsidRDefault="00A24BB6" w:rsidP="00A24BB6">
      <w:pPr>
        <w:numPr>
          <w:ilvl w:val="0"/>
          <w:numId w:val="27"/>
        </w:numPr>
      </w:pPr>
      <w:r w:rsidRPr="00A24BB6">
        <w:t>No speculative investment</w:t>
      </w:r>
    </w:p>
    <w:p w14:paraId="63C85F52" w14:textId="77777777" w:rsidR="00A24BB6" w:rsidRPr="00A24BB6" w:rsidRDefault="00A24BB6" w:rsidP="00A24BB6">
      <w:pPr>
        <w:numPr>
          <w:ilvl w:val="0"/>
          <w:numId w:val="27"/>
        </w:numPr>
      </w:pPr>
      <w:r w:rsidRPr="00A24BB6">
        <w:t>No absentee leadership</w:t>
      </w:r>
    </w:p>
    <w:p w14:paraId="18FDC4AD" w14:textId="77777777" w:rsidR="00A24BB6" w:rsidRPr="00A24BB6" w:rsidRDefault="00A24BB6" w:rsidP="00A24BB6">
      <w:pPr>
        <w:numPr>
          <w:ilvl w:val="0"/>
          <w:numId w:val="27"/>
        </w:numPr>
      </w:pPr>
      <w:r w:rsidRPr="00A24BB6">
        <w:t>No workforce scapegoating</w:t>
      </w:r>
    </w:p>
    <w:p w14:paraId="5A6EEC4D" w14:textId="77777777" w:rsidR="00A24BB6" w:rsidRPr="00A24BB6" w:rsidRDefault="00A24BB6" w:rsidP="00A24BB6">
      <w:pPr>
        <w:numPr>
          <w:ilvl w:val="0"/>
          <w:numId w:val="27"/>
        </w:numPr>
      </w:pPr>
      <w:r w:rsidRPr="00A24BB6">
        <w:t>No hidden extraction</w:t>
      </w:r>
    </w:p>
    <w:p w14:paraId="6C6C1C70" w14:textId="77777777" w:rsidR="00A24BB6" w:rsidRPr="00A24BB6" w:rsidRDefault="00A24BB6" w:rsidP="00A24BB6">
      <w:pPr>
        <w:numPr>
          <w:ilvl w:val="0"/>
          <w:numId w:val="27"/>
        </w:numPr>
      </w:pPr>
      <w:r w:rsidRPr="00A24BB6">
        <w:t>No deviation from generational allocation principle</w:t>
      </w:r>
    </w:p>
    <w:p w14:paraId="0A8BE60F" w14:textId="77777777" w:rsidR="00A24BB6" w:rsidRPr="00A24BB6" w:rsidRDefault="00A24BB6" w:rsidP="00A24BB6">
      <w:r w:rsidRPr="00A24BB6">
        <w:pict w14:anchorId="74DC636F">
          <v:rect id="_x0000_i1233" style="width:0;height:1.5pt" o:hralign="center" o:hrstd="t" o:hr="t" fillcolor="#a0a0a0" stroked="f"/>
        </w:pict>
      </w:r>
    </w:p>
    <w:p w14:paraId="34057A2F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29 – SYSTEM HIERARCHY</w:t>
      </w:r>
    </w:p>
    <w:p w14:paraId="512D2168" w14:textId="77777777" w:rsidR="00A24BB6" w:rsidRPr="00A24BB6" w:rsidRDefault="00A24BB6" w:rsidP="00A24BB6">
      <w:r w:rsidRPr="00A24BB6">
        <w:t>Cassai</w:t>
      </w:r>
      <w:r w:rsidRPr="00A24BB6">
        <w:br/>
        <w:t>↓</w:t>
      </w:r>
      <w:r w:rsidRPr="00A24BB6">
        <w:br/>
        <w:t>The Worx</w:t>
      </w:r>
      <w:r w:rsidRPr="00A24BB6">
        <w:br/>
        <w:t>↓</w:t>
      </w:r>
      <w:r w:rsidRPr="00A24BB6">
        <w:br/>
        <w:t>12 Subsidiaries</w:t>
      </w:r>
      <w:r w:rsidRPr="00A24BB6">
        <w:br/>
        <w:t>↓</w:t>
      </w:r>
      <w:r w:rsidRPr="00A24BB6">
        <w:br/>
        <w:t>Labour</w:t>
      </w:r>
      <w:r w:rsidRPr="00A24BB6">
        <w:br/>
        <w:t>↓</w:t>
      </w:r>
      <w:r w:rsidRPr="00A24BB6">
        <w:br/>
        <w:t>Surplus</w:t>
      </w:r>
      <w:r w:rsidRPr="00A24BB6">
        <w:br/>
        <w:t>↓</w:t>
      </w:r>
      <w:r w:rsidRPr="00A24BB6">
        <w:br/>
        <w:t>Trust</w:t>
      </w:r>
      <w:r w:rsidRPr="00A24BB6">
        <w:br/>
        <w:t>↓</w:t>
      </w:r>
      <w:r w:rsidRPr="00A24BB6">
        <w:br/>
        <w:t>JARVIS</w:t>
      </w:r>
      <w:r w:rsidRPr="00A24BB6">
        <w:br/>
        <w:t>↓</w:t>
      </w:r>
      <w:r w:rsidRPr="00A24BB6">
        <w:br/>
        <w:t>Next Generation</w:t>
      </w:r>
    </w:p>
    <w:p w14:paraId="4B6785CC" w14:textId="77777777" w:rsidR="00A24BB6" w:rsidRPr="00A24BB6" w:rsidRDefault="00A24BB6" w:rsidP="00A24BB6">
      <w:r w:rsidRPr="00A24BB6">
        <w:pict w14:anchorId="45DF86F2">
          <v:rect id="_x0000_i1234" style="width:0;height:1.5pt" o:hralign="center" o:hrstd="t" o:hr="t" fillcolor="#a0a0a0" stroked="f"/>
        </w:pict>
      </w:r>
    </w:p>
    <w:p w14:paraId="5D84B5FB" w14:textId="77777777" w:rsidR="00A24BB6" w:rsidRPr="00A24BB6" w:rsidRDefault="00A24BB6" w:rsidP="00A24BB6">
      <w:pPr>
        <w:rPr>
          <w:b/>
          <w:bCs/>
        </w:rPr>
      </w:pPr>
      <w:r w:rsidRPr="00A24BB6">
        <w:rPr>
          <w:b/>
          <w:bCs/>
        </w:rPr>
        <w:t>PAGE 30 – FINAL DECLARATION</w:t>
      </w:r>
    </w:p>
    <w:p w14:paraId="474633FA" w14:textId="77777777" w:rsidR="00A24BB6" w:rsidRPr="00A24BB6" w:rsidRDefault="00A24BB6" w:rsidP="00A24BB6">
      <w:r w:rsidRPr="00A24BB6">
        <w:t>Cassai Group exists to prove that:</w:t>
      </w:r>
    </w:p>
    <w:p w14:paraId="6B44D6D5" w14:textId="77777777" w:rsidR="00A24BB6" w:rsidRPr="00A24BB6" w:rsidRDefault="00A24BB6" w:rsidP="00A24BB6">
      <w:r w:rsidRPr="00A24BB6">
        <w:t>Infrastructure can regenerate community.</w:t>
      </w:r>
    </w:p>
    <w:p w14:paraId="4AF2A17D" w14:textId="77777777" w:rsidR="00A24BB6" w:rsidRPr="00A24BB6" w:rsidRDefault="00A24BB6" w:rsidP="00A24BB6">
      <w:r w:rsidRPr="00A24BB6">
        <w:lastRenderedPageBreak/>
        <w:t>Profit can build children.</w:t>
      </w:r>
    </w:p>
    <w:p w14:paraId="592A18D7" w14:textId="77777777" w:rsidR="00A24BB6" w:rsidRPr="00A24BB6" w:rsidRDefault="00A24BB6" w:rsidP="00A24BB6">
      <w:r w:rsidRPr="00A24BB6">
        <w:t>Leadership can be embedded.</w:t>
      </w:r>
    </w:p>
    <w:p w14:paraId="3F07E78B" w14:textId="77777777" w:rsidR="00A24BB6" w:rsidRPr="00A24BB6" w:rsidRDefault="00A24BB6" w:rsidP="00A24BB6">
      <w:r w:rsidRPr="00A24BB6">
        <w:t>Systems can be redesigned without destroying stability.</w:t>
      </w:r>
    </w:p>
    <w:p w14:paraId="2D4A8781" w14:textId="77777777" w:rsidR="00A24BB6" w:rsidRPr="00A24BB6" w:rsidRDefault="00A24BB6" w:rsidP="00A24BB6">
      <w:r w:rsidRPr="00A24BB6">
        <w:t>And labour can finally work for its own future.</w:t>
      </w:r>
    </w:p>
    <w:p w14:paraId="2998E157" w14:textId="77777777" w:rsidR="00A24BB6" w:rsidRDefault="00A24BB6"/>
    <w:sectPr w:rsidR="00A24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BBF"/>
    <w:multiLevelType w:val="multilevel"/>
    <w:tmpl w:val="8B28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0937"/>
    <w:multiLevelType w:val="multilevel"/>
    <w:tmpl w:val="6AF6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31A25"/>
    <w:multiLevelType w:val="multilevel"/>
    <w:tmpl w:val="7DB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17477"/>
    <w:multiLevelType w:val="multilevel"/>
    <w:tmpl w:val="934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64DCF"/>
    <w:multiLevelType w:val="multilevel"/>
    <w:tmpl w:val="82FE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369AE"/>
    <w:multiLevelType w:val="multilevel"/>
    <w:tmpl w:val="19C2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8332C"/>
    <w:multiLevelType w:val="multilevel"/>
    <w:tmpl w:val="C538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37815"/>
    <w:multiLevelType w:val="multilevel"/>
    <w:tmpl w:val="1A2C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D6D42"/>
    <w:multiLevelType w:val="multilevel"/>
    <w:tmpl w:val="8BAE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2031C"/>
    <w:multiLevelType w:val="multilevel"/>
    <w:tmpl w:val="DEAC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71276"/>
    <w:multiLevelType w:val="multilevel"/>
    <w:tmpl w:val="EDEE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41EC5"/>
    <w:multiLevelType w:val="multilevel"/>
    <w:tmpl w:val="5D9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67B64"/>
    <w:multiLevelType w:val="multilevel"/>
    <w:tmpl w:val="EB62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50BC4"/>
    <w:multiLevelType w:val="multilevel"/>
    <w:tmpl w:val="423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D304B"/>
    <w:multiLevelType w:val="multilevel"/>
    <w:tmpl w:val="B106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333916"/>
    <w:multiLevelType w:val="multilevel"/>
    <w:tmpl w:val="8E6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84241"/>
    <w:multiLevelType w:val="multilevel"/>
    <w:tmpl w:val="D038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91560"/>
    <w:multiLevelType w:val="multilevel"/>
    <w:tmpl w:val="51C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4562B"/>
    <w:multiLevelType w:val="multilevel"/>
    <w:tmpl w:val="FFE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F75AE"/>
    <w:multiLevelType w:val="multilevel"/>
    <w:tmpl w:val="DBC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D7788"/>
    <w:multiLevelType w:val="multilevel"/>
    <w:tmpl w:val="E4F2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A28CD"/>
    <w:multiLevelType w:val="multilevel"/>
    <w:tmpl w:val="F13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34408"/>
    <w:multiLevelType w:val="multilevel"/>
    <w:tmpl w:val="4888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C1AEF"/>
    <w:multiLevelType w:val="multilevel"/>
    <w:tmpl w:val="CF36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60346"/>
    <w:multiLevelType w:val="multilevel"/>
    <w:tmpl w:val="71F4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25D3F"/>
    <w:multiLevelType w:val="multilevel"/>
    <w:tmpl w:val="138C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676A5"/>
    <w:multiLevelType w:val="multilevel"/>
    <w:tmpl w:val="BB0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164179">
    <w:abstractNumId w:val="18"/>
  </w:num>
  <w:num w:numId="2" w16cid:durableId="1763985430">
    <w:abstractNumId w:val="7"/>
  </w:num>
  <w:num w:numId="3" w16cid:durableId="1746105068">
    <w:abstractNumId w:val="10"/>
  </w:num>
  <w:num w:numId="4" w16cid:durableId="1212497643">
    <w:abstractNumId w:val="5"/>
  </w:num>
  <w:num w:numId="5" w16cid:durableId="93863871">
    <w:abstractNumId w:val="24"/>
  </w:num>
  <w:num w:numId="6" w16cid:durableId="1732389443">
    <w:abstractNumId w:val="14"/>
  </w:num>
  <w:num w:numId="7" w16cid:durableId="1225599973">
    <w:abstractNumId w:val="25"/>
  </w:num>
  <w:num w:numId="8" w16cid:durableId="929198522">
    <w:abstractNumId w:val="8"/>
  </w:num>
  <w:num w:numId="9" w16cid:durableId="1997878033">
    <w:abstractNumId w:val="16"/>
  </w:num>
  <w:num w:numId="10" w16cid:durableId="771241139">
    <w:abstractNumId w:val="20"/>
  </w:num>
  <w:num w:numId="11" w16cid:durableId="1939868988">
    <w:abstractNumId w:val="0"/>
  </w:num>
  <w:num w:numId="12" w16cid:durableId="1980381908">
    <w:abstractNumId w:val="22"/>
  </w:num>
  <w:num w:numId="13" w16cid:durableId="1356737559">
    <w:abstractNumId w:val="2"/>
  </w:num>
  <w:num w:numId="14" w16cid:durableId="196309967">
    <w:abstractNumId w:val="6"/>
  </w:num>
  <w:num w:numId="15" w16cid:durableId="752699894">
    <w:abstractNumId w:val="3"/>
  </w:num>
  <w:num w:numId="16" w16cid:durableId="320041743">
    <w:abstractNumId w:val="4"/>
  </w:num>
  <w:num w:numId="17" w16cid:durableId="1595086560">
    <w:abstractNumId w:val="17"/>
  </w:num>
  <w:num w:numId="18" w16cid:durableId="901599689">
    <w:abstractNumId w:val="13"/>
  </w:num>
  <w:num w:numId="19" w16cid:durableId="1055743338">
    <w:abstractNumId w:val="15"/>
  </w:num>
  <w:num w:numId="20" w16cid:durableId="1589191904">
    <w:abstractNumId w:val="23"/>
  </w:num>
  <w:num w:numId="21" w16cid:durableId="904410493">
    <w:abstractNumId w:val="21"/>
  </w:num>
  <w:num w:numId="22" w16cid:durableId="1614246680">
    <w:abstractNumId w:val="11"/>
  </w:num>
  <w:num w:numId="23" w16cid:durableId="104813691">
    <w:abstractNumId w:val="12"/>
  </w:num>
  <w:num w:numId="24" w16cid:durableId="1224683299">
    <w:abstractNumId w:val="9"/>
  </w:num>
  <w:num w:numId="25" w16cid:durableId="1321539970">
    <w:abstractNumId w:val="26"/>
  </w:num>
  <w:num w:numId="26" w16cid:durableId="779225504">
    <w:abstractNumId w:val="19"/>
  </w:num>
  <w:num w:numId="27" w16cid:durableId="783234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B6"/>
    <w:rsid w:val="00A12168"/>
    <w:rsid w:val="00A2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D314"/>
  <w15:chartTrackingRefBased/>
  <w15:docId w15:val="{BFA71726-52E3-407F-9079-5D05B271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1124</Words>
  <Characters>6409</Characters>
  <Application>Microsoft Office Word</Application>
  <DocSecurity>0</DocSecurity>
  <Lines>53</Lines>
  <Paragraphs>15</Paragraphs>
  <ScaleCrop>false</ScaleCrop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2026-02-18T00:35:00Z</dcterms:created>
  <dcterms:modified xsi:type="dcterms:W3CDTF">2026-02-18T00:36:00Z</dcterms:modified>
</cp:coreProperties>
</file>