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6F65" w14:textId="77777777" w:rsidR="000801DC" w:rsidRPr="000801DC" w:rsidRDefault="000801DC" w:rsidP="000801DC">
      <w:pPr>
        <w:rPr>
          <w:b/>
          <w:bCs/>
        </w:rPr>
      </w:pPr>
      <w:proofErr w:type="spellStart"/>
      <w:r w:rsidRPr="000801DC">
        <w:rPr>
          <w:b/>
          <w:bCs/>
        </w:rPr>
        <w:t>CassAI</w:t>
      </w:r>
      <w:proofErr w:type="spellEnd"/>
      <w:r w:rsidRPr="000801DC">
        <w:rPr>
          <w:b/>
          <w:bCs/>
        </w:rPr>
        <w:t xml:space="preserve"> Ecosystem Pilot</w:t>
      </w:r>
    </w:p>
    <w:p w14:paraId="6FBC5659" w14:textId="77777777" w:rsidR="000801DC" w:rsidRPr="000801DC" w:rsidRDefault="000801DC" w:rsidP="000801DC">
      <w:pPr>
        <w:rPr>
          <w:b/>
          <w:bCs/>
        </w:rPr>
      </w:pPr>
      <w:r w:rsidRPr="000801DC">
        <w:rPr>
          <w:b/>
          <w:bCs/>
        </w:rPr>
        <w:t>Tetrahedral Governance Model for Community AI Infrastructure</w:t>
      </w:r>
    </w:p>
    <w:p w14:paraId="27497A50" w14:textId="77777777" w:rsidR="000801DC" w:rsidRPr="000801DC" w:rsidRDefault="000801DC" w:rsidP="000801DC">
      <w:pPr>
        <w:rPr>
          <w:b/>
          <w:bCs/>
        </w:rPr>
      </w:pPr>
      <w:r w:rsidRPr="000801DC">
        <w:rPr>
          <w:b/>
          <w:bCs/>
        </w:rPr>
        <w:t>Founder: Paul Cassidy</w:t>
      </w:r>
      <w:r w:rsidRPr="000801DC">
        <w:rPr>
          <w:b/>
          <w:bCs/>
        </w:rPr>
        <w:br/>
        <w:t xml:space="preserve">Initiative: </w:t>
      </w:r>
      <w:proofErr w:type="spellStart"/>
      <w:r w:rsidRPr="000801DC">
        <w:rPr>
          <w:b/>
          <w:bCs/>
        </w:rPr>
        <w:t>CassAI</w:t>
      </w:r>
      <w:proofErr w:type="spellEnd"/>
      <w:r w:rsidRPr="000801DC">
        <w:rPr>
          <w:b/>
          <w:bCs/>
        </w:rPr>
        <w:t xml:space="preserve"> / The Worx / ReWorX / </w:t>
      </w:r>
      <w:proofErr w:type="spellStart"/>
      <w:r w:rsidRPr="000801DC">
        <w:rPr>
          <w:b/>
          <w:bCs/>
        </w:rPr>
        <w:t>CommunityWorX</w:t>
      </w:r>
      <w:proofErr w:type="spellEnd"/>
    </w:p>
    <w:p w14:paraId="48E60AC8" w14:textId="77777777" w:rsidR="000801DC" w:rsidRPr="000801DC" w:rsidRDefault="000801DC" w:rsidP="000801DC">
      <w:pPr>
        <w:rPr>
          <w:b/>
          <w:bCs/>
        </w:rPr>
      </w:pPr>
      <w:r w:rsidRPr="000801DC">
        <w:rPr>
          <w:b/>
          <w:bCs/>
        </w:rPr>
        <w:pict w14:anchorId="34642AD6">
          <v:rect id="_x0000_i1097" style="width:0;height:1.5pt" o:hralign="center" o:hrstd="t" o:hr="t" fillcolor="#a0a0a0" stroked="f"/>
        </w:pict>
      </w:r>
    </w:p>
    <w:p w14:paraId="3C386B94" w14:textId="77777777" w:rsidR="000801DC" w:rsidRPr="000801DC" w:rsidRDefault="000801DC" w:rsidP="000801DC">
      <w:pPr>
        <w:rPr>
          <w:b/>
          <w:bCs/>
        </w:rPr>
      </w:pPr>
      <w:r w:rsidRPr="000801DC">
        <w:rPr>
          <w:b/>
          <w:bCs/>
        </w:rPr>
        <w:t>1. Structural Context</w:t>
      </w:r>
    </w:p>
    <w:p w14:paraId="5B83ED32" w14:textId="77777777" w:rsidR="000801DC" w:rsidRPr="000801DC" w:rsidRDefault="000801DC" w:rsidP="000801DC">
      <w:pPr>
        <w:rPr>
          <w:b/>
          <w:bCs/>
        </w:rPr>
      </w:pPr>
      <w:r w:rsidRPr="000801DC">
        <w:rPr>
          <w:b/>
          <w:bCs/>
        </w:rPr>
        <w:t>Modern systems of education, infrastructure delivery, and economic mobility frequently operate in isolation. Education systems function separately from labour markets, research institutions operate separately from local communities, and technological development is often disconnected from the people it is intended to serve.</w:t>
      </w:r>
    </w:p>
    <w:p w14:paraId="6F2F8E99" w14:textId="77777777" w:rsidR="000801DC" w:rsidRPr="000801DC" w:rsidRDefault="000801DC" w:rsidP="000801DC">
      <w:pPr>
        <w:rPr>
          <w:b/>
          <w:bCs/>
        </w:rPr>
      </w:pPr>
      <w:r w:rsidRPr="000801DC">
        <w:rPr>
          <w:b/>
          <w:bCs/>
        </w:rPr>
        <w:t xml:space="preserve">The </w:t>
      </w:r>
      <w:proofErr w:type="spellStart"/>
      <w:r w:rsidRPr="000801DC">
        <w:rPr>
          <w:b/>
          <w:bCs/>
        </w:rPr>
        <w:t>CassAI</w:t>
      </w:r>
      <w:proofErr w:type="spellEnd"/>
      <w:r w:rsidRPr="000801DC">
        <w:rPr>
          <w:b/>
          <w:bCs/>
        </w:rPr>
        <w:t xml:space="preserve"> ecosystem proposes an integrated alternative.</w:t>
      </w:r>
    </w:p>
    <w:p w14:paraId="0E7E71F4" w14:textId="77777777" w:rsidR="000801DC" w:rsidRPr="000801DC" w:rsidRDefault="000801DC" w:rsidP="000801DC">
      <w:pPr>
        <w:rPr>
          <w:b/>
          <w:bCs/>
        </w:rPr>
      </w:pPr>
      <w:r w:rsidRPr="000801DC">
        <w:rPr>
          <w:b/>
          <w:bCs/>
        </w:rPr>
        <w:t>Rather than operating as a single organisation, the system is designed as a four-sided operational structure, where each side performs a different role while contributing to the stability of the whole system.</w:t>
      </w:r>
    </w:p>
    <w:p w14:paraId="23E6668C" w14:textId="77777777" w:rsidR="000801DC" w:rsidRPr="000801DC" w:rsidRDefault="000801DC" w:rsidP="000801DC">
      <w:pPr>
        <w:rPr>
          <w:b/>
          <w:bCs/>
        </w:rPr>
      </w:pPr>
      <w:r w:rsidRPr="000801DC">
        <w:rPr>
          <w:b/>
          <w:bCs/>
        </w:rPr>
        <w:t>This structure resembles a tetrahedral governance model, where each face represents an operational pillar of the ecosystem.</w:t>
      </w:r>
    </w:p>
    <w:p w14:paraId="58F8D895" w14:textId="77777777" w:rsidR="000801DC" w:rsidRPr="000801DC" w:rsidRDefault="000801DC" w:rsidP="000801DC">
      <w:pPr>
        <w:rPr>
          <w:b/>
          <w:bCs/>
        </w:rPr>
      </w:pPr>
      <w:r w:rsidRPr="000801DC">
        <w:rPr>
          <w:b/>
          <w:bCs/>
        </w:rPr>
        <w:t>Together these pillars integrate:</w:t>
      </w:r>
    </w:p>
    <w:p w14:paraId="5D99B028" w14:textId="77777777" w:rsidR="000801DC" w:rsidRPr="000801DC" w:rsidRDefault="000801DC" w:rsidP="000801DC">
      <w:pPr>
        <w:numPr>
          <w:ilvl w:val="0"/>
          <w:numId w:val="5"/>
        </w:numPr>
        <w:rPr>
          <w:b/>
          <w:bCs/>
        </w:rPr>
      </w:pPr>
      <w:r w:rsidRPr="000801DC">
        <w:rPr>
          <w:b/>
          <w:bCs/>
        </w:rPr>
        <w:t>research</w:t>
      </w:r>
    </w:p>
    <w:p w14:paraId="6C07DB2D" w14:textId="77777777" w:rsidR="000801DC" w:rsidRPr="000801DC" w:rsidRDefault="000801DC" w:rsidP="000801DC">
      <w:pPr>
        <w:numPr>
          <w:ilvl w:val="0"/>
          <w:numId w:val="5"/>
        </w:numPr>
        <w:rPr>
          <w:b/>
          <w:bCs/>
        </w:rPr>
      </w:pPr>
      <w:r w:rsidRPr="000801DC">
        <w:rPr>
          <w:b/>
          <w:bCs/>
        </w:rPr>
        <w:t>technology</w:t>
      </w:r>
    </w:p>
    <w:p w14:paraId="047035BA" w14:textId="77777777" w:rsidR="000801DC" w:rsidRPr="000801DC" w:rsidRDefault="000801DC" w:rsidP="000801DC">
      <w:pPr>
        <w:numPr>
          <w:ilvl w:val="0"/>
          <w:numId w:val="5"/>
        </w:numPr>
        <w:rPr>
          <w:b/>
          <w:bCs/>
        </w:rPr>
      </w:pPr>
      <w:r w:rsidRPr="000801DC">
        <w:rPr>
          <w:b/>
          <w:bCs/>
        </w:rPr>
        <w:t>community infrastructure</w:t>
      </w:r>
    </w:p>
    <w:p w14:paraId="5FC9D518" w14:textId="77777777" w:rsidR="000801DC" w:rsidRPr="000801DC" w:rsidRDefault="000801DC" w:rsidP="000801DC">
      <w:pPr>
        <w:numPr>
          <w:ilvl w:val="0"/>
          <w:numId w:val="5"/>
        </w:numPr>
        <w:rPr>
          <w:b/>
          <w:bCs/>
        </w:rPr>
      </w:pPr>
      <w:r w:rsidRPr="000801DC">
        <w:rPr>
          <w:b/>
          <w:bCs/>
        </w:rPr>
        <w:t>education and workforce development</w:t>
      </w:r>
    </w:p>
    <w:p w14:paraId="5D00E038" w14:textId="77777777" w:rsidR="000801DC" w:rsidRPr="000801DC" w:rsidRDefault="000801DC" w:rsidP="000801DC">
      <w:pPr>
        <w:rPr>
          <w:b/>
          <w:bCs/>
        </w:rPr>
      </w:pPr>
      <w:r w:rsidRPr="000801DC">
        <w:rPr>
          <w:b/>
          <w:bCs/>
        </w:rPr>
        <w:t>The goal is to create locally anchored innovation ecosystems where knowledge, opportunity, and economic value remain within the communities that generate them.</w:t>
      </w:r>
    </w:p>
    <w:p w14:paraId="05A6B0C5" w14:textId="77777777" w:rsidR="000801DC" w:rsidRPr="000801DC" w:rsidRDefault="000801DC" w:rsidP="000801DC">
      <w:pPr>
        <w:rPr>
          <w:b/>
          <w:bCs/>
        </w:rPr>
      </w:pPr>
      <w:r w:rsidRPr="000801DC">
        <w:rPr>
          <w:b/>
          <w:bCs/>
        </w:rPr>
        <w:t xml:space="preserve">This model responds directly to the systemic failures described throughout the </w:t>
      </w:r>
      <w:proofErr w:type="spellStart"/>
      <w:r w:rsidRPr="000801DC">
        <w:rPr>
          <w:b/>
          <w:bCs/>
        </w:rPr>
        <w:t>CassAI</w:t>
      </w:r>
      <w:proofErr w:type="spellEnd"/>
      <w:r w:rsidRPr="000801DC">
        <w:rPr>
          <w:b/>
          <w:bCs/>
        </w:rPr>
        <w:t xml:space="preserve"> documentation, where existing systems are optimised for compliance and scalability rather than human variability and community development. </w:t>
      </w:r>
    </w:p>
    <w:p w14:paraId="66D822AC" w14:textId="77777777" w:rsidR="000801DC" w:rsidRPr="000801DC" w:rsidRDefault="000801DC" w:rsidP="000801DC">
      <w:pPr>
        <w:rPr>
          <w:b/>
          <w:bCs/>
        </w:rPr>
      </w:pPr>
      <w:r w:rsidRPr="000801DC">
        <w:rPr>
          <w:b/>
          <w:bCs/>
        </w:rPr>
        <w:pict w14:anchorId="01CC1276">
          <v:rect id="_x0000_i1098" style="width:0;height:1.5pt" o:hralign="center" o:hrstd="t" o:hr="t" fillcolor="#a0a0a0" stroked="f"/>
        </w:pict>
      </w:r>
    </w:p>
    <w:p w14:paraId="0CB707AA" w14:textId="77777777" w:rsidR="000801DC" w:rsidRPr="000801DC" w:rsidRDefault="000801DC" w:rsidP="000801DC">
      <w:pPr>
        <w:rPr>
          <w:b/>
          <w:bCs/>
        </w:rPr>
      </w:pPr>
      <w:r w:rsidRPr="000801DC">
        <w:rPr>
          <w:b/>
          <w:bCs/>
        </w:rPr>
        <w:t>2. The Four-Sided Ecosystem Model</w:t>
      </w:r>
    </w:p>
    <w:p w14:paraId="64ADBCCD" w14:textId="77777777" w:rsidR="000801DC" w:rsidRPr="000801DC" w:rsidRDefault="000801DC" w:rsidP="000801DC">
      <w:pPr>
        <w:rPr>
          <w:b/>
          <w:bCs/>
        </w:rPr>
      </w:pPr>
      <w:r w:rsidRPr="000801DC">
        <w:rPr>
          <w:b/>
          <w:bCs/>
        </w:rPr>
        <w:t>The ecosystem operates through four interconnected organisations.</w:t>
      </w:r>
    </w:p>
    <w:p w14:paraId="7830FF94" w14:textId="77777777" w:rsidR="000801DC" w:rsidRPr="000801DC" w:rsidRDefault="000801DC" w:rsidP="000801DC">
      <w:pPr>
        <w:rPr>
          <w:b/>
          <w:bCs/>
        </w:rPr>
      </w:pPr>
      <w:r w:rsidRPr="000801DC">
        <w:rPr>
          <w:b/>
          <w:bCs/>
        </w:rPr>
        <w:t>Each organisation represents one operational face of the tetrahedron.</w:t>
      </w:r>
    </w:p>
    <w:p w14:paraId="0AC9BB51" w14:textId="77777777" w:rsidR="000801DC" w:rsidRPr="000801DC" w:rsidRDefault="000801DC" w:rsidP="000801DC">
      <w:pPr>
        <w:rPr>
          <w:b/>
          <w:bCs/>
        </w:rPr>
      </w:pPr>
      <w:r w:rsidRPr="000801DC">
        <w:rPr>
          <w:b/>
          <w:bCs/>
        </w:rPr>
        <w:lastRenderedPageBreak/>
        <w:t xml:space="preserve">2.1 </w:t>
      </w:r>
      <w:proofErr w:type="spellStart"/>
      <w:r w:rsidRPr="000801DC">
        <w:rPr>
          <w:b/>
          <w:bCs/>
        </w:rPr>
        <w:t>CassAI</w:t>
      </w:r>
      <w:proofErr w:type="spellEnd"/>
      <w:r w:rsidRPr="000801DC">
        <w:rPr>
          <w:b/>
          <w:bCs/>
        </w:rPr>
        <w:t xml:space="preserve"> Research</w:t>
      </w:r>
    </w:p>
    <w:p w14:paraId="7823D14A" w14:textId="77777777" w:rsidR="000801DC" w:rsidRPr="000801DC" w:rsidRDefault="000801DC" w:rsidP="000801DC">
      <w:pPr>
        <w:rPr>
          <w:b/>
          <w:bCs/>
        </w:rPr>
      </w:pPr>
      <w:proofErr w:type="spellStart"/>
      <w:r w:rsidRPr="000801DC">
        <w:rPr>
          <w:b/>
          <w:bCs/>
        </w:rPr>
        <w:t>CassAI</w:t>
      </w:r>
      <w:proofErr w:type="spellEnd"/>
      <w:r w:rsidRPr="000801DC">
        <w:rPr>
          <w:b/>
          <w:bCs/>
        </w:rPr>
        <w:t xml:space="preserve"> serves as the central research and governance layer.</w:t>
      </w:r>
    </w:p>
    <w:p w14:paraId="1120ECEF" w14:textId="77777777" w:rsidR="000801DC" w:rsidRPr="000801DC" w:rsidRDefault="000801DC" w:rsidP="000801DC">
      <w:pPr>
        <w:rPr>
          <w:b/>
          <w:bCs/>
        </w:rPr>
      </w:pPr>
      <w:r w:rsidRPr="000801DC">
        <w:rPr>
          <w:b/>
          <w:bCs/>
        </w:rPr>
        <w:t>Its responsibilities include:</w:t>
      </w:r>
    </w:p>
    <w:p w14:paraId="372E59C7" w14:textId="77777777" w:rsidR="000801DC" w:rsidRPr="000801DC" w:rsidRDefault="000801DC" w:rsidP="000801DC">
      <w:pPr>
        <w:numPr>
          <w:ilvl w:val="0"/>
          <w:numId w:val="6"/>
        </w:numPr>
        <w:rPr>
          <w:b/>
          <w:bCs/>
        </w:rPr>
      </w:pPr>
      <w:r w:rsidRPr="000801DC">
        <w:rPr>
          <w:b/>
          <w:bCs/>
        </w:rPr>
        <w:t>human-centred AI governance</w:t>
      </w:r>
    </w:p>
    <w:p w14:paraId="0836EFAD" w14:textId="77777777" w:rsidR="000801DC" w:rsidRPr="000801DC" w:rsidRDefault="000801DC" w:rsidP="000801DC">
      <w:pPr>
        <w:numPr>
          <w:ilvl w:val="0"/>
          <w:numId w:val="6"/>
        </w:numPr>
        <w:rPr>
          <w:b/>
          <w:bCs/>
        </w:rPr>
      </w:pPr>
      <w:r w:rsidRPr="000801DC">
        <w:rPr>
          <w:b/>
          <w:bCs/>
        </w:rPr>
        <w:t>cognitive support technologies</w:t>
      </w:r>
    </w:p>
    <w:p w14:paraId="3E958528" w14:textId="77777777" w:rsidR="000801DC" w:rsidRPr="000801DC" w:rsidRDefault="000801DC" w:rsidP="000801DC">
      <w:pPr>
        <w:numPr>
          <w:ilvl w:val="0"/>
          <w:numId w:val="6"/>
        </w:numPr>
        <w:rPr>
          <w:b/>
          <w:bCs/>
        </w:rPr>
      </w:pPr>
      <w:r w:rsidRPr="000801DC">
        <w:rPr>
          <w:b/>
          <w:bCs/>
        </w:rPr>
        <w:t>AI-assisted educational tools</w:t>
      </w:r>
    </w:p>
    <w:p w14:paraId="09222A0C" w14:textId="77777777" w:rsidR="000801DC" w:rsidRPr="000801DC" w:rsidRDefault="000801DC" w:rsidP="000801DC">
      <w:pPr>
        <w:numPr>
          <w:ilvl w:val="0"/>
          <w:numId w:val="6"/>
        </w:numPr>
        <w:rPr>
          <w:b/>
          <w:bCs/>
        </w:rPr>
      </w:pPr>
      <w:r w:rsidRPr="000801DC">
        <w:rPr>
          <w:b/>
          <w:bCs/>
        </w:rPr>
        <w:t>research into adaptive learning systems</w:t>
      </w:r>
    </w:p>
    <w:p w14:paraId="7EB3D204" w14:textId="77777777" w:rsidR="000801DC" w:rsidRPr="000801DC" w:rsidRDefault="000801DC" w:rsidP="000801DC">
      <w:pPr>
        <w:numPr>
          <w:ilvl w:val="0"/>
          <w:numId w:val="6"/>
        </w:numPr>
        <w:rPr>
          <w:b/>
          <w:bCs/>
        </w:rPr>
      </w:pPr>
      <w:r w:rsidRPr="000801DC">
        <w:rPr>
          <w:b/>
          <w:bCs/>
        </w:rPr>
        <w:t>ethical oversight of system development</w:t>
      </w:r>
    </w:p>
    <w:p w14:paraId="538CE47B" w14:textId="77777777" w:rsidR="000801DC" w:rsidRPr="000801DC" w:rsidRDefault="000801DC" w:rsidP="000801DC">
      <w:pPr>
        <w:rPr>
          <w:b/>
          <w:bCs/>
        </w:rPr>
      </w:pPr>
      <w:proofErr w:type="spellStart"/>
      <w:r w:rsidRPr="000801DC">
        <w:rPr>
          <w:b/>
          <w:bCs/>
        </w:rPr>
        <w:t>CassAI</w:t>
      </w:r>
      <w:proofErr w:type="spellEnd"/>
      <w:r w:rsidRPr="000801DC">
        <w:rPr>
          <w:b/>
          <w:bCs/>
        </w:rPr>
        <w:t xml:space="preserve"> develops the technological and research frameworks that support the wider ecosystem.</w:t>
      </w:r>
    </w:p>
    <w:p w14:paraId="5F26146E" w14:textId="77777777" w:rsidR="000801DC" w:rsidRPr="000801DC" w:rsidRDefault="000801DC" w:rsidP="000801DC">
      <w:pPr>
        <w:rPr>
          <w:b/>
          <w:bCs/>
        </w:rPr>
      </w:pPr>
      <w:r w:rsidRPr="000801DC">
        <w:rPr>
          <w:b/>
          <w:bCs/>
        </w:rPr>
        <w:t xml:space="preserve">These include AI models designed to respond to dynamic learner states rather than rigid diagnostic categories, replacing binary classification models with dimensional support systems. </w:t>
      </w:r>
    </w:p>
    <w:p w14:paraId="52EAA051" w14:textId="77777777" w:rsidR="000801DC" w:rsidRPr="000801DC" w:rsidRDefault="000801DC" w:rsidP="000801DC">
      <w:pPr>
        <w:rPr>
          <w:b/>
          <w:bCs/>
        </w:rPr>
      </w:pPr>
      <w:proofErr w:type="spellStart"/>
      <w:r w:rsidRPr="000801DC">
        <w:rPr>
          <w:b/>
          <w:bCs/>
        </w:rPr>
        <w:t>CassAI</w:t>
      </w:r>
      <w:proofErr w:type="spellEnd"/>
      <w:r w:rsidRPr="000801DC">
        <w:rPr>
          <w:b/>
          <w:bCs/>
        </w:rPr>
        <w:t xml:space="preserve"> functions as the intellectual core of the ecosystem, maintaining standards and ensuring that technological development remains aligned with human needs.</w:t>
      </w:r>
    </w:p>
    <w:p w14:paraId="0E1533E6" w14:textId="77777777" w:rsidR="000801DC" w:rsidRPr="000801DC" w:rsidRDefault="000801DC" w:rsidP="000801DC">
      <w:pPr>
        <w:rPr>
          <w:b/>
          <w:bCs/>
        </w:rPr>
      </w:pPr>
      <w:r w:rsidRPr="000801DC">
        <w:rPr>
          <w:b/>
          <w:bCs/>
        </w:rPr>
        <w:pict w14:anchorId="0CECED9F">
          <v:rect id="_x0000_i1099" style="width:0;height:1.5pt" o:hralign="center" o:hrstd="t" o:hr="t" fillcolor="#a0a0a0" stroked="f"/>
        </w:pict>
      </w:r>
    </w:p>
    <w:p w14:paraId="5E74A451" w14:textId="77777777" w:rsidR="000801DC" w:rsidRPr="000801DC" w:rsidRDefault="000801DC" w:rsidP="000801DC">
      <w:pPr>
        <w:rPr>
          <w:b/>
          <w:bCs/>
        </w:rPr>
      </w:pPr>
      <w:r w:rsidRPr="000801DC">
        <w:rPr>
          <w:b/>
          <w:bCs/>
        </w:rPr>
        <w:t>2.2 The Worx – Infrastructure Engine</w:t>
      </w:r>
    </w:p>
    <w:p w14:paraId="3BD0A63F" w14:textId="77777777" w:rsidR="000801DC" w:rsidRPr="000801DC" w:rsidRDefault="000801DC" w:rsidP="000801DC">
      <w:pPr>
        <w:rPr>
          <w:b/>
          <w:bCs/>
        </w:rPr>
      </w:pPr>
      <w:r w:rsidRPr="000801DC">
        <w:rPr>
          <w:b/>
          <w:bCs/>
        </w:rPr>
        <w:t>The Worx acts as the commercial and engineering implementation layer.</w:t>
      </w:r>
    </w:p>
    <w:p w14:paraId="4E868B2A" w14:textId="77777777" w:rsidR="000801DC" w:rsidRPr="000801DC" w:rsidRDefault="000801DC" w:rsidP="000801DC">
      <w:pPr>
        <w:rPr>
          <w:b/>
          <w:bCs/>
        </w:rPr>
      </w:pPr>
      <w:r w:rsidRPr="000801DC">
        <w:rPr>
          <w:b/>
          <w:bCs/>
        </w:rPr>
        <w:t>This structure integrates a network of specialist trades and services, including:</w:t>
      </w:r>
    </w:p>
    <w:p w14:paraId="1A95A0A7" w14:textId="77777777" w:rsidR="000801DC" w:rsidRPr="000801DC" w:rsidRDefault="000801DC" w:rsidP="000801DC">
      <w:pPr>
        <w:numPr>
          <w:ilvl w:val="0"/>
          <w:numId w:val="7"/>
        </w:numPr>
        <w:rPr>
          <w:b/>
          <w:bCs/>
        </w:rPr>
      </w:pPr>
      <w:proofErr w:type="spellStart"/>
      <w:r w:rsidRPr="000801DC">
        <w:rPr>
          <w:b/>
          <w:bCs/>
        </w:rPr>
        <w:t>WoodWorX</w:t>
      </w:r>
      <w:proofErr w:type="spellEnd"/>
    </w:p>
    <w:p w14:paraId="7940EAB3" w14:textId="77777777" w:rsidR="000801DC" w:rsidRPr="000801DC" w:rsidRDefault="000801DC" w:rsidP="000801DC">
      <w:pPr>
        <w:numPr>
          <w:ilvl w:val="0"/>
          <w:numId w:val="7"/>
        </w:numPr>
        <w:rPr>
          <w:b/>
          <w:bCs/>
        </w:rPr>
      </w:pPr>
      <w:proofErr w:type="spellStart"/>
      <w:r w:rsidRPr="000801DC">
        <w:rPr>
          <w:b/>
          <w:bCs/>
        </w:rPr>
        <w:t>GroundWorX</w:t>
      </w:r>
      <w:proofErr w:type="spellEnd"/>
    </w:p>
    <w:p w14:paraId="4A78D288" w14:textId="77777777" w:rsidR="000801DC" w:rsidRPr="000801DC" w:rsidRDefault="000801DC" w:rsidP="000801DC">
      <w:pPr>
        <w:numPr>
          <w:ilvl w:val="0"/>
          <w:numId w:val="7"/>
        </w:numPr>
        <w:rPr>
          <w:b/>
          <w:bCs/>
        </w:rPr>
      </w:pPr>
      <w:proofErr w:type="spellStart"/>
      <w:r w:rsidRPr="000801DC">
        <w:rPr>
          <w:b/>
          <w:bCs/>
        </w:rPr>
        <w:t>WaterWorX</w:t>
      </w:r>
      <w:proofErr w:type="spellEnd"/>
    </w:p>
    <w:p w14:paraId="18318ED7" w14:textId="77777777" w:rsidR="000801DC" w:rsidRPr="000801DC" w:rsidRDefault="000801DC" w:rsidP="000801DC">
      <w:pPr>
        <w:numPr>
          <w:ilvl w:val="0"/>
          <w:numId w:val="7"/>
        </w:numPr>
        <w:rPr>
          <w:b/>
          <w:bCs/>
        </w:rPr>
      </w:pPr>
      <w:proofErr w:type="spellStart"/>
      <w:r w:rsidRPr="000801DC">
        <w:rPr>
          <w:b/>
          <w:bCs/>
        </w:rPr>
        <w:t>SparkWorX</w:t>
      </w:r>
      <w:proofErr w:type="spellEnd"/>
    </w:p>
    <w:p w14:paraId="40418301" w14:textId="77777777" w:rsidR="000801DC" w:rsidRPr="000801DC" w:rsidRDefault="000801DC" w:rsidP="000801DC">
      <w:pPr>
        <w:numPr>
          <w:ilvl w:val="0"/>
          <w:numId w:val="7"/>
        </w:numPr>
        <w:rPr>
          <w:b/>
          <w:bCs/>
        </w:rPr>
      </w:pPr>
      <w:proofErr w:type="spellStart"/>
      <w:r w:rsidRPr="000801DC">
        <w:rPr>
          <w:b/>
          <w:bCs/>
        </w:rPr>
        <w:t>GasWorX</w:t>
      </w:r>
      <w:proofErr w:type="spellEnd"/>
    </w:p>
    <w:p w14:paraId="2C4BA058" w14:textId="77777777" w:rsidR="000801DC" w:rsidRPr="000801DC" w:rsidRDefault="000801DC" w:rsidP="000801DC">
      <w:pPr>
        <w:numPr>
          <w:ilvl w:val="0"/>
          <w:numId w:val="7"/>
        </w:numPr>
        <w:rPr>
          <w:b/>
          <w:bCs/>
        </w:rPr>
      </w:pPr>
      <w:proofErr w:type="spellStart"/>
      <w:r w:rsidRPr="000801DC">
        <w:rPr>
          <w:b/>
          <w:bCs/>
        </w:rPr>
        <w:t>PlumbWorX</w:t>
      </w:r>
      <w:proofErr w:type="spellEnd"/>
    </w:p>
    <w:p w14:paraId="6C5327C8" w14:textId="77777777" w:rsidR="000801DC" w:rsidRPr="000801DC" w:rsidRDefault="000801DC" w:rsidP="000801DC">
      <w:pPr>
        <w:numPr>
          <w:ilvl w:val="0"/>
          <w:numId w:val="7"/>
        </w:numPr>
        <w:rPr>
          <w:b/>
          <w:bCs/>
        </w:rPr>
      </w:pPr>
      <w:proofErr w:type="spellStart"/>
      <w:r w:rsidRPr="000801DC">
        <w:rPr>
          <w:b/>
          <w:bCs/>
        </w:rPr>
        <w:t>TreeWorX</w:t>
      </w:r>
      <w:proofErr w:type="spellEnd"/>
    </w:p>
    <w:p w14:paraId="4D2A1F5D" w14:textId="77777777" w:rsidR="000801DC" w:rsidRPr="000801DC" w:rsidRDefault="000801DC" w:rsidP="000801DC">
      <w:pPr>
        <w:numPr>
          <w:ilvl w:val="0"/>
          <w:numId w:val="7"/>
        </w:numPr>
        <w:rPr>
          <w:b/>
          <w:bCs/>
        </w:rPr>
      </w:pPr>
      <w:proofErr w:type="spellStart"/>
      <w:r w:rsidRPr="000801DC">
        <w:rPr>
          <w:b/>
          <w:bCs/>
        </w:rPr>
        <w:t>PaintWorX</w:t>
      </w:r>
      <w:proofErr w:type="spellEnd"/>
    </w:p>
    <w:p w14:paraId="6402086D" w14:textId="77777777" w:rsidR="000801DC" w:rsidRPr="000801DC" w:rsidRDefault="000801DC" w:rsidP="000801DC">
      <w:pPr>
        <w:numPr>
          <w:ilvl w:val="0"/>
          <w:numId w:val="7"/>
        </w:numPr>
        <w:rPr>
          <w:b/>
          <w:bCs/>
        </w:rPr>
      </w:pPr>
      <w:proofErr w:type="spellStart"/>
      <w:r w:rsidRPr="000801DC">
        <w:rPr>
          <w:b/>
          <w:bCs/>
        </w:rPr>
        <w:t>FoodWorX</w:t>
      </w:r>
      <w:proofErr w:type="spellEnd"/>
    </w:p>
    <w:p w14:paraId="3D0A2F0A" w14:textId="77777777" w:rsidR="000801DC" w:rsidRPr="000801DC" w:rsidRDefault="000801DC" w:rsidP="000801DC">
      <w:pPr>
        <w:numPr>
          <w:ilvl w:val="0"/>
          <w:numId w:val="7"/>
        </w:numPr>
        <w:rPr>
          <w:b/>
          <w:bCs/>
        </w:rPr>
      </w:pPr>
      <w:r w:rsidRPr="000801DC">
        <w:rPr>
          <w:b/>
          <w:bCs/>
        </w:rPr>
        <w:t>ReWorX</w:t>
      </w:r>
    </w:p>
    <w:p w14:paraId="4ABB6C9F" w14:textId="77777777" w:rsidR="000801DC" w:rsidRPr="000801DC" w:rsidRDefault="000801DC" w:rsidP="000801DC">
      <w:pPr>
        <w:numPr>
          <w:ilvl w:val="0"/>
          <w:numId w:val="7"/>
        </w:numPr>
        <w:rPr>
          <w:b/>
          <w:bCs/>
        </w:rPr>
      </w:pPr>
      <w:proofErr w:type="spellStart"/>
      <w:r w:rsidRPr="000801DC">
        <w:rPr>
          <w:b/>
          <w:bCs/>
        </w:rPr>
        <w:lastRenderedPageBreak/>
        <w:t>CommunityWorX</w:t>
      </w:r>
      <w:proofErr w:type="spellEnd"/>
    </w:p>
    <w:p w14:paraId="1342EF60" w14:textId="77777777" w:rsidR="000801DC" w:rsidRPr="000801DC" w:rsidRDefault="000801DC" w:rsidP="000801DC">
      <w:pPr>
        <w:rPr>
          <w:b/>
          <w:bCs/>
        </w:rPr>
      </w:pPr>
      <w:r w:rsidRPr="000801DC">
        <w:rPr>
          <w:b/>
          <w:bCs/>
        </w:rPr>
        <w:t xml:space="preserve">Each subsidiary focuses on a specific domain while contributing to the wider ecosystem. </w:t>
      </w:r>
    </w:p>
    <w:p w14:paraId="09E5E0AA" w14:textId="77777777" w:rsidR="000801DC" w:rsidRPr="000801DC" w:rsidRDefault="000801DC" w:rsidP="000801DC">
      <w:pPr>
        <w:rPr>
          <w:b/>
          <w:bCs/>
        </w:rPr>
      </w:pPr>
      <w:r w:rsidRPr="000801DC">
        <w:rPr>
          <w:b/>
          <w:bCs/>
        </w:rPr>
        <w:t>The purpose of this structure is to ensure that research and ideas translate into real-world infrastructure and services, rather than remaining theoretical.</w:t>
      </w:r>
    </w:p>
    <w:p w14:paraId="52E8825E" w14:textId="77777777" w:rsidR="000801DC" w:rsidRPr="000801DC" w:rsidRDefault="000801DC" w:rsidP="000801DC">
      <w:pPr>
        <w:rPr>
          <w:b/>
          <w:bCs/>
        </w:rPr>
      </w:pPr>
      <w:r w:rsidRPr="000801DC">
        <w:rPr>
          <w:b/>
          <w:bCs/>
        </w:rPr>
        <w:t>Commercial activity within The Worx also helps sustain community initiatives through reinvestment mechanisms.</w:t>
      </w:r>
    </w:p>
    <w:p w14:paraId="3CDE3B39" w14:textId="77777777" w:rsidR="000801DC" w:rsidRPr="000801DC" w:rsidRDefault="000801DC" w:rsidP="000801DC">
      <w:pPr>
        <w:rPr>
          <w:b/>
          <w:bCs/>
        </w:rPr>
      </w:pPr>
      <w:r w:rsidRPr="000801DC">
        <w:rPr>
          <w:b/>
          <w:bCs/>
        </w:rPr>
        <w:pict w14:anchorId="78649B71">
          <v:rect id="_x0000_i1100" style="width:0;height:1.5pt" o:hralign="center" o:hrstd="t" o:hr="t" fillcolor="#a0a0a0" stroked="f"/>
        </w:pict>
      </w:r>
    </w:p>
    <w:p w14:paraId="3492C2D7" w14:textId="77777777" w:rsidR="000801DC" w:rsidRPr="000801DC" w:rsidRDefault="000801DC" w:rsidP="000801DC">
      <w:pPr>
        <w:rPr>
          <w:b/>
          <w:bCs/>
        </w:rPr>
      </w:pPr>
      <w:r w:rsidRPr="000801DC">
        <w:rPr>
          <w:b/>
          <w:bCs/>
        </w:rPr>
        <w:t>2.3 ReWorX – Systems Regeneration</w:t>
      </w:r>
    </w:p>
    <w:p w14:paraId="7D49705E" w14:textId="77777777" w:rsidR="000801DC" w:rsidRPr="000801DC" w:rsidRDefault="000801DC" w:rsidP="000801DC">
      <w:pPr>
        <w:rPr>
          <w:b/>
          <w:bCs/>
        </w:rPr>
      </w:pPr>
      <w:r w:rsidRPr="000801DC">
        <w:rPr>
          <w:b/>
          <w:bCs/>
        </w:rPr>
        <w:t>ReWorX represents the systems reform and regeneration arm of the ecosystem.</w:t>
      </w:r>
    </w:p>
    <w:p w14:paraId="0568C42F" w14:textId="77777777" w:rsidR="000801DC" w:rsidRPr="000801DC" w:rsidRDefault="000801DC" w:rsidP="000801DC">
      <w:pPr>
        <w:rPr>
          <w:b/>
          <w:bCs/>
        </w:rPr>
      </w:pPr>
      <w:r w:rsidRPr="000801DC">
        <w:rPr>
          <w:b/>
          <w:bCs/>
        </w:rPr>
        <w:t>It focuses on identifying structural inefficiencies in existing infrastructure and redesigning them using local labour and practical engineering.</w:t>
      </w:r>
    </w:p>
    <w:p w14:paraId="1F3AE045" w14:textId="77777777" w:rsidR="000801DC" w:rsidRPr="000801DC" w:rsidRDefault="000801DC" w:rsidP="000801DC">
      <w:pPr>
        <w:rPr>
          <w:b/>
          <w:bCs/>
        </w:rPr>
      </w:pPr>
      <w:r w:rsidRPr="000801DC">
        <w:rPr>
          <w:b/>
          <w:bCs/>
        </w:rPr>
        <w:t xml:space="preserve">The concept emerged through observation of urban redevelopment projects where delays, waste, and subcontract fragmentation created inefficiency and lost value. </w:t>
      </w:r>
    </w:p>
    <w:p w14:paraId="30BA7C74" w14:textId="77777777" w:rsidR="000801DC" w:rsidRPr="000801DC" w:rsidRDefault="000801DC" w:rsidP="000801DC">
      <w:pPr>
        <w:rPr>
          <w:b/>
          <w:bCs/>
        </w:rPr>
      </w:pPr>
      <w:r w:rsidRPr="000801DC">
        <w:rPr>
          <w:b/>
          <w:bCs/>
        </w:rPr>
        <w:t>ReWorX addresses these issues through four operational principles:</w:t>
      </w:r>
    </w:p>
    <w:p w14:paraId="7D452941" w14:textId="77777777" w:rsidR="000801DC" w:rsidRPr="000801DC" w:rsidRDefault="000801DC" w:rsidP="000801DC">
      <w:pPr>
        <w:numPr>
          <w:ilvl w:val="0"/>
          <w:numId w:val="8"/>
        </w:numPr>
        <w:rPr>
          <w:b/>
          <w:bCs/>
        </w:rPr>
      </w:pPr>
      <w:r w:rsidRPr="000801DC">
        <w:rPr>
          <w:b/>
          <w:bCs/>
        </w:rPr>
        <w:t>reuse</w:t>
      </w:r>
    </w:p>
    <w:p w14:paraId="614CAEE1" w14:textId="77777777" w:rsidR="000801DC" w:rsidRPr="000801DC" w:rsidRDefault="000801DC" w:rsidP="000801DC">
      <w:pPr>
        <w:numPr>
          <w:ilvl w:val="0"/>
          <w:numId w:val="8"/>
        </w:numPr>
        <w:rPr>
          <w:b/>
          <w:bCs/>
        </w:rPr>
      </w:pPr>
      <w:r w:rsidRPr="000801DC">
        <w:rPr>
          <w:b/>
          <w:bCs/>
        </w:rPr>
        <w:t>audit</w:t>
      </w:r>
    </w:p>
    <w:p w14:paraId="55DDC8C6" w14:textId="77777777" w:rsidR="000801DC" w:rsidRPr="000801DC" w:rsidRDefault="000801DC" w:rsidP="000801DC">
      <w:pPr>
        <w:numPr>
          <w:ilvl w:val="0"/>
          <w:numId w:val="8"/>
        </w:numPr>
        <w:rPr>
          <w:b/>
          <w:bCs/>
        </w:rPr>
      </w:pPr>
      <w:r w:rsidRPr="000801DC">
        <w:rPr>
          <w:b/>
          <w:bCs/>
        </w:rPr>
        <w:t>catalogue</w:t>
      </w:r>
    </w:p>
    <w:p w14:paraId="386C485E" w14:textId="77777777" w:rsidR="000801DC" w:rsidRPr="000801DC" w:rsidRDefault="000801DC" w:rsidP="000801DC">
      <w:pPr>
        <w:numPr>
          <w:ilvl w:val="0"/>
          <w:numId w:val="8"/>
        </w:numPr>
        <w:rPr>
          <w:b/>
          <w:bCs/>
        </w:rPr>
      </w:pPr>
      <w:r w:rsidRPr="000801DC">
        <w:rPr>
          <w:b/>
          <w:bCs/>
        </w:rPr>
        <w:t>re-engineer</w:t>
      </w:r>
    </w:p>
    <w:p w14:paraId="2D212254" w14:textId="77777777" w:rsidR="000801DC" w:rsidRPr="000801DC" w:rsidRDefault="000801DC" w:rsidP="000801DC">
      <w:pPr>
        <w:rPr>
          <w:b/>
          <w:bCs/>
        </w:rPr>
      </w:pPr>
      <w:r w:rsidRPr="000801DC">
        <w:rPr>
          <w:b/>
          <w:bCs/>
        </w:rPr>
        <w:t>Rather than discarding materials and labour capacity, ReWorX seeks to repurpose both.</w:t>
      </w:r>
    </w:p>
    <w:p w14:paraId="6B2EC4BC" w14:textId="77777777" w:rsidR="000801DC" w:rsidRPr="000801DC" w:rsidRDefault="000801DC" w:rsidP="000801DC">
      <w:pPr>
        <w:rPr>
          <w:b/>
          <w:bCs/>
        </w:rPr>
      </w:pPr>
      <w:r w:rsidRPr="000801DC">
        <w:rPr>
          <w:b/>
          <w:bCs/>
        </w:rPr>
        <w:t>This includes:</w:t>
      </w:r>
    </w:p>
    <w:p w14:paraId="7C3E406D" w14:textId="77777777" w:rsidR="000801DC" w:rsidRPr="000801DC" w:rsidRDefault="000801DC" w:rsidP="000801DC">
      <w:pPr>
        <w:numPr>
          <w:ilvl w:val="0"/>
          <w:numId w:val="9"/>
        </w:numPr>
        <w:rPr>
          <w:b/>
          <w:bCs/>
        </w:rPr>
      </w:pPr>
      <w:r w:rsidRPr="000801DC">
        <w:rPr>
          <w:b/>
          <w:bCs/>
        </w:rPr>
        <w:t>material reuse</w:t>
      </w:r>
    </w:p>
    <w:p w14:paraId="7B3A9798" w14:textId="77777777" w:rsidR="000801DC" w:rsidRPr="000801DC" w:rsidRDefault="000801DC" w:rsidP="000801DC">
      <w:pPr>
        <w:numPr>
          <w:ilvl w:val="0"/>
          <w:numId w:val="9"/>
        </w:numPr>
        <w:rPr>
          <w:b/>
          <w:bCs/>
        </w:rPr>
      </w:pPr>
      <w:r w:rsidRPr="000801DC">
        <w:rPr>
          <w:b/>
          <w:bCs/>
        </w:rPr>
        <w:t>workforce training</w:t>
      </w:r>
    </w:p>
    <w:p w14:paraId="11D6A81E" w14:textId="77777777" w:rsidR="000801DC" w:rsidRPr="000801DC" w:rsidRDefault="000801DC" w:rsidP="000801DC">
      <w:pPr>
        <w:numPr>
          <w:ilvl w:val="0"/>
          <w:numId w:val="9"/>
        </w:numPr>
        <w:rPr>
          <w:b/>
          <w:bCs/>
        </w:rPr>
      </w:pPr>
      <w:r w:rsidRPr="000801DC">
        <w:rPr>
          <w:b/>
          <w:bCs/>
        </w:rPr>
        <w:t>infrastructure repair</w:t>
      </w:r>
    </w:p>
    <w:p w14:paraId="72FC5126" w14:textId="77777777" w:rsidR="000801DC" w:rsidRPr="000801DC" w:rsidRDefault="000801DC" w:rsidP="000801DC">
      <w:pPr>
        <w:numPr>
          <w:ilvl w:val="0"/>
          <w:numId w:val="9"/>
        </w:numPr>
        <w:rPr>
          <w:b/>
          <w:bCs/>
        </w:rPr>
      </w:pPr>
      <w:r w:rsidRPr="000801DC">
        <w:rPr>
          <w:b/>
          <w:bCs/>
        </w:rPr>
        <w:t>community regeneration projects</w:t>
      </w:r>
    </w:p>
    <w:p w14:paraId="54C21F3B" w14:textId="77777777" w:rsidR="000801DC" w:rsidRPr="000801DC" w:rsidRDefault="000801DC" w:rsidP="000801DC">
      <w:pPr>
        <w:rPr>
          <w:b/>
          <w:bCs/>
        </w:rPr>
      </w:pPr>
      <w:r w:rsidRPr="000801DC">
        <w:rPr>
          <w:b/>
          <w:bCs/>
        </w:rPr>
        <w:t>The initial prototype location for the ReWorX model is Manchester, which will act as the first testing ground for the system.</w:t>
      </w:r>
    </w:p>
    <w:p w14:paraId="36350129" w14:textId="77777777" w:rsidR="000801DC" w:rsidRPr="000801DC" w:rsidRDefault="000801DC" w:rsidP="000801DC">
      <w:pPr>
        <w:rPr>
          <w:b/>
          <w:bCs/>
        </w:rPr>
      </w:pPr>
      <w:r w:rsidRPr="000801DC">
        <w:rPr>
          <w:b/>
          <w:bCs/>
        </w:rPr>
        <w:pict w14:anchorId="46AC351A">
          <v:rect id="_x0000_i1101" style="width:0;height:1.5pt" o:hralign="center" o:hrstd="t" o:hr="t" fillcolor="#a0a0a0" stroked="f"/>
        </w:pict>
      </w:r>
    </w:p>
    <w:p w14:paraId="2A7A5CDC" w14:textId="77777777" w:rsidR="000801DC" w:rsidRPr="000801DC" w:rsidRDefault="000801DC" w:rsidP="000801DC">
      <w:pPr>
        <w:rPr>
          <w:b/>
          <w:bCs/>
        </w:rPr>
      </w:pPr>
      <w:r w:rsidRPr="000801DC">
        <w:rPr>
          <w:b/>
          <w:bCs/>
        </w:rPr>
        <w:t xml:space="preserve">2.4 </w:t>
      </w:r>
      <w:proofErr w:type="spellStart"/>
      <w:r w:rsidRPr="000801DC">
        <w:rPr>
          <w:b/>
          <w:bCs/>
        </w:rPr>
        <w:t>CommunityWorX</w:t>
      </w:r>
      <w:proofErr w:type="spellEnd"/>
      <w:r w:rsidRPr="000801DC">
        <w:rPr>
          <w:b/>
          <w:bCs/>
        </w:rPr>
        <w:t xml:space="preserve"> – Community Implementation</w:t>
      </w:r>
    </w:p>
    <w:p w14:paraId="33492B08" w14:textId="77777777" w:rsidR="000801DC" w:rsidRPr="000801DC" w:rsidRDefault="000801DC" w:rsidP="000801DC">
      <w:pPr>
        <w:rPr>
          <w:b/>
          <w:bCs/>
        </w:rPr>
      </w:pPr>
      <w:proofErr w:type="spellStart"/>
      <w:r w:rsidRPr="000801DC">
        <w:rPr>
          <w:b/>
          <w:bCs/>
        </w:rPr>
        <w:lastRenderedPageBreak/>
        <w:t>CommunityWorX</w:t>
      </w:r>
      <w:proofErr w:type="spellEnd"/>
      <w:r w:rsidRPr="000801DC">
        <w:rPr>
          <w:b/>
          <w:bCs/>
        </w:rPr>
        <w:t xml:space="preserve"> functions as the community engagement and social support layer.</w:t>
      </w:r>
    </w:p>
    <w:p w14:paraId="190493D9" w14:textId="77777777" w:rsidR="000801DC" w:rsidRPr="000801DC" w:rsidRDefault="000801DC" w:rsidP="000801DC">
      <w:pPr>
        <w:rPr>
          <w:b/>
          <w:bCs/>
        </w:rPr>
      </w:pPr>
      <w:r w:rsidRPr="000801DC">
        <w:rPr>
          <w:b/>
          <w:bCs/>
        </w:rPr>
        <w:t>Its responsibilities include:</w:t>
      </w:r>
    </w:p>
    <w:p w14:paraId="5FA89950" w14:textId="77777777" w:rsidR="000801DC" w:rsidRPr="000801DC" w:rsidRDefault="000801DC" w:rsidP="000801DC">
      <w:pPr>
        <w:numPr>
          <w:ilvl w:val="0"/>
          <w:numId w:val="10"/>
        </w:numPr>
        <w:rPr>
          <w:b/>
          <w:bCs/>
        </w:rPr>
      </w:pPr>
      <w:r w:rsidRPr="000801DC">
        <w:rPr>
          <w:b/>
          <w:bCs/>
        </w:rPr>
        <w:t>technology access programs</w:t>
      </w:r>
    </w:p>
    <w:p w14:paraId="620E75B7" w14:textId="77777777" w:rsidR="000801DC" w:rsidRPr="000801DC" w:rsidRDefault="000801DC" w:rsidP="000801DC">
      <w:pPr>
        <w:numPr>
          <w:ilvl w:val="0"/>
          <w:numId w:val="10"/>
        </w:numPr>
        <w:rPr>
          <w:b/>
          <w:bCs/>
        </w:rPr>
      </w:pPr>
      <w:r w:rsidRPr="000801DC">
        <w:rPr>
          <w:b/>
          <w:bCs/>
        </w:rPr>
        <w:t>community education support</w:t>
      </w:r>
    </w:p>
    <w:p w14:paraId="5FC6DDA6" w14:textId="77777777" w:rsidR="000801DC" w:rsidRPr="000801DC" w:rsidRDefault="000801DC" w:rsidP="000801DC">
      <w:pPr>
        <w:numPr>
          <w:ilvl w:val="0"/>
          <w:numId w:val="10"/>
        </w:numPr>
        <w:rPr>
          <w:b/>
          <w:bCs/>
        </w:rPr>
      </w:pPr>
      <w:r w:rsidRPr="000801DC">
        <w:rPr>
          <w:b/>
          <w:bCs/>
        </w:rPr>
        <w:t>mentorship and apprenticeship pathways</w:t>
      </w:r>
    </w:p>
    <w:p w14:paraId="6B31FFEB" w14:textId="77777777" w:rsidR="000801DC" w:rsidRPr="000801DC" w:rsidRDefault="000801DC" w:rsidP="000801DC">
      <w:pPr>
        <w:numPr>
          <w:ilvl w:val="0"/>
          <w:numId w:val="10"/>
        </w:numPr>
        <w:rPr>
          <w:b/>
          <w:bCs/>
        </w:rPr>
      </w:pPr>
      <w:r w:rsidRPr="000801DC">
        <w:rPr>
          <w:b/>
          <w:bCs/>
        </w:rPr>
        <w:t>digital inclusion initiatives</w:t>
      </w:r>
    </w:p>
    <w:p w14:paraId="7833D9AC" w14:textId="77777777" w:rsidR="000801DC" w:rsidRPr="000801DC" w:rsidRDefault="000801DC" w:rsidP="000801DC">
      <w:pPr>
        <w:numPr>
          <w:ilvl w:val="0"/>
          <w:numId w:val="10"/>
        </w:numPr>
        <w:rPr>
          <w:b/>
          <w:bCs/>
        </w:rPr>
      </w:pPr>
      <w:r w:rsidRPr="000801DC">
        <w:rPr>
          <w:b/>
          <w:bCs/>
        </w:rPr>
        <w:t>local innovation hubs</w:t>
      </w:r>
    </w:p>
    <w:p w14:paraId="78328CB3" w14:textId="77777777" w:rsidR="000801DC" w:rsidRPr="000801DC" w:rsidRDefault="000801DC" w:rsidP="000801DC">
      <w:pPr>
        <w:rPr>
          <w:b/>
          <w:bCs/>
        </w:rPr>
      </w:pPr>
      <w:proofErr w:type="spellStart"/>
      <w:r w:rsidRPr="000801DC">
        <w:rPr>
          <w:b/>
          <w:bCs/>
        </w:rPr>
        <w:t>CommunityWorX</w:t>
      </w:r>
      <w:proofErr w:type="spellEnd"/>
      <w:r w:rsidRPr="000801DC">
        <w:rPr>
          <w:b/>
          <w:bCs/>
        </w:rPr>
        <w:t xml:space="preserve"> translates research and engineering capacity into tangible support for communities.</w:t>
      </w:r>
    </w:p>
    <w:p w14:paraId="464C9A8D" w14:textId="77777777" w:rsidR="000801DC" w:rsidRPr="000801DC" w:rsidRDefault="000801DC" w:rsidP="000801DC">
      <w:pPr>
        <w:rPr>
          <w:b/>
          <w:bCs/>
        </w:rPr>
      </w:pPr>
      <w:r w:rsidRPr="000801DC">
        <w:rPr>
          <w:b/>
          <w:bCs/>
        </w:rPr>
        <w:t>This ensures that the ecosystem remains grounded in the principle that technology must serve communities rather than extract value from them.</w:t>
      </w:r>
    </w:p>
    <w:p w14:paraId="03D1DFE1" w14:textId="77777777" w:rsidR="000801DC" w:rsidRPr="000801DC" w:rsidRDefault="000801DC" w:rsidP="000801DC">
      <w:pPr>
        <w:rPr>
          <w:b/>
          <w:bCs/>
        </w:rPr>
      </w:pPr>
      <w:r w:rsidRPr="000801DC">
        <w:rPr>
          <w:b/>
          <w:bCs/>
        </w:rPr>
        <w:pict w14:anchorId="577E0920">
          <v:rect id="_x0000_i1102" style="width:0;height:1.5pt" o:hralign="center" o:hrstd="t" o:hr="t" fillcolor="#a0a0a0" stroked="f"/>
        </w:pict>
      </w:r>
    </w:p>
    <w:p w14:paraId="2586673F" w14:textId="77777777" w:rsidR="000801DC" w:rsidRPr="000801DC" w:rsidRDefault="000801DC" w:rsidP="000801DC">
      <w:pPr>
        <w:rPr>
          <w:b/>
          <w:bCs/>
        </w:rPr>
      </w:pPr>
      <w:r w:rsidRPr="000801DC">
        <w:rPr>
          <w:b/>
          <w:bCs/>
        </w:rPr>
        <w:t>3. The Core Problem</w:t>
      </w:r>
    </w:p>
    <w:p w14:paraId="3033B1AE" w14:textId="77777777" w:rsidR="000801DC" w:rsidRPr="000801DC" w:rsidRDefault="000801DC" w:rsidP="000801DC">
      <w:pPr>
        <w:rPr>
          <w:b/>
          <w:bCs/>
        </w:rPr>
      </w:pPr>
      <w:r w:rsidRPr="000801DC">
        <w:rPr>
          <w:b/>
          <w:bCs/>
        </w:rPr>
        <w:t>Many individuals, particularly neurodivergent learners and those who do not fit traditional institutional structures, struggle to access education, employment pathways, and technological resources.</w:t>
      </w:r>
    </w:p>
    <w:p w14:paraId="4A34393A" w14:textId="77777777" w:rsidR="000801DC" w:rsidRPr="000801DC" w:rsidRDefault="000801DC" w:rsidP="000801DC">
      <w:pPr>
        <w:rPr>
          <w:b/>
          <w:bCs/>
        </w:rPr>
      </w:pPr>
      <w:r w:rsidRPr="000801DC">
        <w:rPr>
          <w:b/>
          <w:bCs/>
        </w:rPr>
        <w:t>Existing systems frequently rely on rigid classification models that allocate support only after individuals cross diagnostic thresholds.</w:t>
      </w:r>
    </w:p>
    <w:p w14:paraId="508437D1" w14:textId="77777777" w:rsidR="000801DC" w:rsidRPr="000801DC" w:rsidRDefault="000801DC" w:rsidP="000801DC">
      <w:pPr>
        <w:rPr>
          <w:b/>
          <w:bCs/>
        </w:rPr>
      </w:pPr>
      <w:r w:rsidRPr="000801DC">
        <w:rPr>
          <w:b/>
          <w:bCs/>
        </w:rPr>
        <w:t xml:space="preserve">These categorical systems collapse complex human variability into binary outcomes, which can lead to delayed or inappropriate support. </w:t>
      </w:r>
    </w:p>
    <w:p w14:paraId="7B5E2D48" w14:textId="77777777" w:rsidR="000801DC" w:rsidRPr="000801DC" w:rsidRDefault="000801DC" w:rsidP="000801DC">
      <w:pPr>
        <w:rPr>
          <w:b/>
          <w:bCs/>
        </w:rPr>
      </w:pPr>
      <w:r w:rsidRPr="000801DC">
        <w:rPr>
          <w:b/>
          <w:bCs/>
        </w:rPr>
        <w:t>At the same time, technological infrastructure is increasingly centralised within large institutions and corporations, leaving communities dependent on systems they do not control.</w:t>
      </w:r>
    </w:p>
    <w:p w14:paraId="66FC139F" w14:textId="77777777" w:rsidR="000801DC" w:rsidRPr="000801DC" w:rsidRDefault="000801DC" w:rsidP="000801DC">
      <w:pPr>
        <w:rPr>
          <w:b/>
          <w:bCs/>
        </w:rPr>
      </w:pPr>
      <w:r w:rsidRPr="000801DC">
        <w:rPr>
          <w:b/>
          <w:bCs/>
        </w:rPr>
        <w:t xml:space="preserve">The </w:t>
      </w:r>
      <w:proofErr w:type="spellStart"/>
      <w:r w:rsidRPr="000801DC">
        <w:rPr>
          <w:b/>
          <w:bCs/>
        </w:rPr>
        <w:t>CassAI</w:t>
      </w:r>
      <w:proofErr w:type="spellEnd"/>
      <w:r w:rsidRPr="000801DC">
        <w:rPr>
          <w:b/>
          <w:bCs/>
        </w:rPr>
        <w:t xml:space="preserve"> ecosystem addresses both problems simultaneously.</w:t>
      </w:r>
    </w:p>
    <w:p w14:paraId="6F89AD53" w14:textId="77777777" w:rsidR="000801DC" w:rsidRPr="000801DC" w:rsidRDefault="000801DC" w:rsidP="000801DC">
      <w:pPr>
        <w:rPr>
          <w:b/>
          <w:bCs/>
        </w:rPr>
      </w:pPr>
      <w:r w:rsidRPr="000801DC">
        <w:rPr>
          <w:b/>
          <w:bCs/>
        </w:rPr>
        <w:pict w14:anchorId="1930F2EF">
          <v:rect id="_x0000_i1103" style="width:0;height:1.5pt" o:hralign="center" o:hrstd="t" o:hr="t" fillcolor="#a0a0a0" stroked="f"/>
        </w:pict>
      </w:r>
    </w:p>
    <w:p w14:paraId="0FCB3EF1" w14:textId="77777777" w:rsidR="000801DC" w:rsidRPr="000801DC" w:rsidRDefault="000801DC" w:rsidP="000801DC">
      <w:pPr>
        <w:rPr>
          <w:b/>
          <w:bCs/>
        </w:rPr>
      </w:pPr>
      <w:r w:rsidRPr="000801DC">
        <w:rPr>
          <w:b/>
          <w:bCs/>
        </w:rPr>
        <w:t>4. The Simple Promise</w:t>
      </w:r>
    </w:p>
    <w:p w14:paraId="033A6BB6" w14:textId="77777777" w:rsidR="000801DC" w:rsidRPr="000801DC" w:rsidRDefault="000801DC" w:rsidP="000801DC">
      <w:pPr>
        <w:rPr>
          <w:b/>
          <w:bCs/>
        </w:rPr>
      </w:pPr>
      <w:r w:rsidRPr="000801DC">
        <w:rPr>
          <w:b/>
          <w:bCs/>
        </w:rPr>
        <w:t>If communities have access to:</w:t>
      </w:r>
    </w:p>
    <w:p w14:paraId="7342D585" w14:textId="77777777" w:rsidR="000801DC" w:rsidRPr="000801DC" w:rsidRDefault="000801DC" w:rsidP="000801DC">
      <w:pPr>
        <w:numPr>
          <w:ilvl w:val="0"/>
          <w:numId w:val="11"/>
        </w:numPr>
        <w:rPr>
          <w:b/>
          <w:bCs/>
        </w:rPr>
      </w:pPr>
      <w:r w:rsidRPr="000801DC">
        <w:rPr>
          <w:b/>
          <w:bCs/>
        </w:rPr>
        <w:t>locally governed AI systems</w:t>
      </w:r>
    </w:p>
    <w:p w14:paraId="66063631" w14:textId="77777777" w:rsidR="000801DC" w:rsidRPr="000801DC" w:rsidRDefault="000801DC" w:rsidP="000801DC">
      <w:pPr>
        <w:numPr>
          <w:ilvl w:val="0"/>
          <w:numId w:val="11"/>
        </w:numPr>
        <w:rPr>
          <w:b/>
          <w:bCs/>
        </w:rPr>
      </w:pPr>
      <w:r w:rsidRPr="000801DC">
        <w:rPr>
          <w:b/>
          <w:bCs/>
        </w:rPr>
        <w:t>practical workforce training</w:t>
      </w:r>
    </w:p>
    <w:p w14:paraId="1759F5B5" w14:textId="77777777" w:rsidR="000801DC" w:rsidRPr="000801DC" w:rsidRDefault="000801DC" w:rsidP="000801DC">
      <w:pPr>
        <w:numPr>
          <w:ilvl w:val="0"/>
          <w:numId w:val="11"/>
        </w:numPr>
        <w:rPr>
          <w:b/>
          <w:bCs/>
        </w:rPr>
      </w:pPr>
      <w:r w:rsidRPr="000801DC">
        <w:rPr>
          <w:b/>
          <w:bCs/>
        </w:rPr>
        <w:t>community technology infrastructure</w:t>
      </w:r>
    </w:p>
    <w:p w14:paraId="7133D68D" w14:textId="77777777" w:rsidR="000801DC" w:rsidRPr="000801DC" w:rsidRDefault="000801DC" w:rsidP="000801DC">
      <w:pPr>
        <w:numPr>
          <w:ilvl w:val="0"/>
          <w:numId w:val="11"/>
        </w:numPr>
        <w:rPr>
          <w:b/>
          <w:bCs/>
        </w:rPr>
      </w:pPr>
      <w:r w:rsidRPr="000801DC">
        <w:rPr>
          <w:b/>
          <w:bCs/>
        </w:rPr>
        <w:lastRenderedPageBreak/>
        <w:t>integrated research and education systems</w:t>
      </w:r>
    </w:p>
    <w:p w14:paraId="6CBAC918" w14:textId="77777777" w:rsidR="000801DC" w:rsidRPr="000801DC" w:rsidRDefault="000801DC" w:rsidP="000801DC">
      <w:pPr>
        <w:rPr>
          <w:b/>
          <w:bCs/>
        </w:rPr>
      </w:pPr>
      <w:r w:rsidRPr="000801DC">
        <w:rPr>
          <w:b/>
          <w:bCs/>
        </w:rPr>
        <w:t>then they can build sustainable opportunities within their own environments.</w:t>
      </w:r>
    </w:p>
    <w:p w14:paraId="54C190E2" w14:textId="77777777" w:rsidR="000801DC" w:rsidRPr="000801DC" w:rsidRDefault="000801DC" w:rsidP="000801DC">
      <w:pPr>
        <w:rPr>
          <w:b/>
          <w:bCs/>
        </w:rPr>
      </w:pPr>
      <w:r w:rsidRPr="000801DC">
        <w:rPr>
          <w:b/>
          <w:bCs/>
        </w:rPr>
        <w:t>Rather than relying on external systems to provide solutions, communities become active participants in designing and maintaining their own infrastructure.</w:t>
      </w:r>
    </w:p>
    <w:p w14:paraId="20E00EFC" w14:textId="77777777" w:rsidR="000801DC" w:rsidRPr="000801DC" w:rsidRDefault="000801DC" w:rsidP="000801DC">
      <w:pPr>
        <w:rPr>
          <w:b/>
          <w:bCs/>
        </w:rPr>
      </w:pPr>
      <w:r w:rsidRPr="000801DC">
        <w:rPr>
          <w:b/>
          <w:bCs/>
        </w:rPr>
        <w:pict w14:anchorId="05E47A4B">
          <v:rect id="_x0000_i1104" style="width:0;height:1.5pt" o:hralign="center" o:hrstd="t" o:hr="t" fillcolor="#a0a0a0" stroked="f"/>
        </w:pict>
      </w:r>
    </w:p>
    <w:p w14:paraId="4EABAE11" w14:textId="77777777" w:rsidR="000801DC" w:rsidRPr="000801DC" w:rsidRDefault="000801DC" w:rsidP="000801DC">
      <w:pPr>
        <w:rPr>
          <w:b/>
          <w:bCs/>
        </w:rPr>
      </w:pPr>
      <w:r w:rsidRPr="000801DC">
        <w:rPr>
          <w:b/>
          <w:bCs/>
        </w:rPr>
        <w:t>5. Pilot Implementation</w:t>
      </w:r>
    </w:p>
    <w:p w14:paraId="2B4197D2" w14:textId="77777777" w:rsidR="000801DC" w:rsidRPr="000801DC" w:rsidRDefault="000801DC" w:rsidP="000801DC">
      <w:pPr>
        <w:rPr>
          <w:b/>
          <w:bCs/>
        </w:rPr>
      </w:pPr>
      <w:r w:rsidRPr="000801DC">
        <w:rPr>
          <w:b/>
          <w:bCs/>
        </w:rPr>
        <w:t>The first operational pilot focuses on the Manchester area.</w:t>
      </w:r>
    </w:p>
    <w:p w14:paraId="0E6A1E5F" w14:textId="77777777" w:rsidR="000801DC" w:rsidRPr="000801DC" w:rsidRDefault="000801DC" w:rsidP="000801DC">
      <w:pPr>
        <w:rPr>
          <w:b/>
          <w:bCs/>
        </w:rPr>
      </w:pPr>
      <w:r w:rsidRPr="000801DC">
        <w:rPr>
          <w:b/>
          <w:bCs/>
        </w:rPr>
        <w:t>The pilot aims to demonstrate two core capabilities:</w:t>
      </w:r>
    </w:p>
    <w:p w14:paraId="181BD624" w14:textId="77777777" w:rsidR="000801DC" w:rsidRPr="000801DC" w:rsidRDefault="000801DC" w:rsidP="000801DC">
      <w:pPr>
        <w:numPr>
          <w:ilvl w:val="0"/>
          <w:numId w:val="12"/>
        </w:numPr>
        <w:rPr>
          <w:b/>
          <w:bCs/>
        </w:rPr>
      </w:pPr>
      <w:r w:rsidRPr="000801DC">
        <w:rPr>
          <w:b/>
          <w:bCs/>
        </w:rPr>
        <w:t>Device access and digital support for 100 participants</w:t>
      </w:r>
    </w:p>
    <w:p w14:paraId="7EF2DC52" w14:textId="77777777" w:rsidR="000801DC" w:rsidRPr="000801DC" w:rsidRDefault="000801DC" w:rsidP="000801DC">
      <w:pPr>
        <w:numPr>
          <w:ilvl w:val="0"/>
          <w:numId w:val="12"/>
        </w:numPr>
        <w:rPr>
          <w:b/>
          <w:bCs/>
        </w:rPr>
      </w:pPr>
      <w:r w:rsidRPr="000801DC">
        <w:rPr>
          <w:b/>
          <w:bCs/>
        </w:rPr>
        <w:t>A working on-prem AI system capable of supporting learning and research</w:t>
      </w:r>
    </w:p>
    <w:p w14:paraId="45FB2D4D" w14:textId="77777777" w:rsidR="000801DC" w:rsidRPr="000801DC" w:rsidRDefault="000801DC" w:rsidP="000801DC">
      <w:pPr>
        <w:rPr>
          <w:b/>
          <w:bCs/>
        </w:rPr>
      </w:pPr>
      <w:r w:rsidRPr="000801DC">
        <w:rPr>
          <w:b/>
          <w:bCs/>
        </w:rPr>
        <w:t>The on-prem AI infrastructure allows the system to operate locally rather than relying entirely on remote cloud platforms.</w:t>
      </w:r>
    </w:p>
    <w:p w14:paraId="5005B205" w14:textId="77777777" w:rsidR="000801DC" w:rsidRPr="000801DC" w:rsidRDefault="000801DC" w:rsidP="000801DC">
      <w:pPr>
        <w:rPr>
          <w:b/>
          <w:bCs/>
        </w:rPr>
      </w:pPr>
      <w:r w:rsidRPr="000801DC">
        <w:rPr>
          <w:b/>
          <w:bCs/>
        </w:rPr>
        <w:t>This approach enables:</w:t>
      </w:r>
    </w:p>
    <w:p w14:paraId="058B5BDC" w14:textId="77777777" w:rsidR="000801DC" w:rsidRPr="000801DC" w:rsidRDefault="000801DC" w:rsidP="000801DC">
      <w:pPr>
        <w:numPr>
          <w:ilvl w:val="0"/>
          <w:numId w:val="13"/>
        </w:numPr>
        <w:rPr>
          <w:b/>
          <w:bCs/>
        </w:rPr>
      </w:pPr>
      <w:r w:rsidRPr="000801DC">
        <w:rPr>
          <w:b/>
          <w:bCs/>
        </w:rPr>
        <w:t>improved privacy</w:t>
      </w:r>
    </w:p>
    <w:p w14:paraId="4E4FCBEE" w14:textId="77777777" w:rsidR="000801DC" w:rsidRPr="000801DC" w:rsidRDefault="000801DC" w:rsidP="000801DC">
      <w:pPr>
        <w:numPr>
          <w:ilvl w:val="0"/>
          <w:numId w:val="13"/>
        </w:numPr>
        <w:rPr>
          <w:b/>
          <w:bCs/>
        </w:rPr>
      </w:pPr>
      <w:r w:rsidRPr="000801DC">
        <w:rPr>
          <w:b/>
          <w:bCs/>
        </w:rPr>
        <w:t>reduced infrastructure dependency</w:t>
      </w:r>
    </w:p>
    <w:p w14:paraId="664F4E76" w14:textId="77777777" w:rsidR="000801DC" w:rsidRPr="000801DC" w:rsidRDefault="000801DC" w:rsidP="000801DC">
      <w:pPr>
        <w:numPr>
          <w:ilvl w:val="0"/>
          <w:numId w:val="13"/>
        </w:numPr>
        <w:rPr>
          <w:b/>
          <w:bCs/>
        </w:rPr>
      </w:pPr>
      <w:r w:rsidRPr="000801DC">
        <w:rPr>
          <w:b/>
          <w:bCs/>
        </w:rPr>
        <w:t>local experimentation with AI tools</w:t>
      </w:r>
    </w:p>
    <w:p w14:paraId="0B81FF61" w14:textId="77777777" w:rsidR="000801DC" w:rsidRPr="000801DC" w:rsidRDefault="000801DC" w:rsidP="000801DC">
      <w:pPr>
        <w:numPr>
          <w:ilvl w:val="0"/>
          <w:numId w:val="13"/>
        </w:numPr>
        <w:rPr>
          <w:b/>
          <w:bCs/>
        </w:rPr>
      </w:pPr>
      <w:r w:rsidRPr="000801DC">
        <w:rPr>
          <w:b/>
          <w:bCs/>
        </w:rPr>
        <w:t>community access to advanced technologies</w:t>
      </w:r>
    </w:p>
    <w:p w14:paraId="152EDF0B" w14:textId="77777777" w:rsidR="000801DC" w:rsidRPr="000801DC" w:rsidRDefault="000801DC" w:rsidP="000801DC">
      <w:pPr>
        <w:rPr>
          <w:b/>
          <w:bCs/>
        </w:rPr>
      </w:pPr>
      <w:r w:rsidRPr="000801DC">
        <w:rPr>
          <w:b/>
          <w:bCs/>
        </w:rPr>
        <w:pict w14:anchorId="29343CF4">
          <v:rect id="_x0000_i1105" style="width:0;height:1.5pt" o:hralign="center" o:hrstd="t" o:hr="t" fillcolor="#a0a0a0" stroked="f"/>
        </w:pict>
      </w:r>
    </w:p>
    <w:p w14:paraId="422F6251" w14:textId="77777777" w:rsidR="000801DC" w:rsidRPr="000801DC" w:rsidRDefault="000801DC" w:rsidP="000801DC">
      <w:pPr>
        <w:rPr>
          <w:b/>
          <w:bCs/>
        </w:rPr>
      </w:pPr>
      <w:r w:rsidRPr="000801DC">
        <w:rPr>
          <w:b/>
          <w:bCs/>
        </w:rPr>
        <w:t>6. Evidence of Feasibility</w:t>
      </w:r>
    </w:p>
    <w:p w14:paraId="2EDB958B" w14:textId="77777777" w:rsidR="000801DC" w:rsidRPr="000801DC" w:rsidRDefault="000801DC" w:rsidP="000801DC">
      <w:pPr>
        <w:rPr>
          <w:b/>
          <w:bCs/>
        </w:rPr>
      </w:pPr>
      <w:r w:rsidRPr="000801DC">
        <w:rPr>
          <w:b/>
          <w:bCs/>
        </w:rPr>
        <w:t>The ecosystem draws upon several forms of existing capability.</w:t>
      </w:r>
    </w:p>
    <w:p w14:paraId="3904C05A" w14:textId="77777777" w:rsidR="000801DC" w:rsidRPr="000801DC" w:rsidRDefault="000801DC" w:rsidP="000801DC">
      <w:pPr>
        <w:rPr>
          <w:b/>
          <w:bCs/>
        </w:rPr>
      </w:pPr>
      <w:r w:rsidRPr="000801DC">
        <w:rPr>
          <w:b/>
          <w:bCs/>
        </w:rPr>
        <w:t>These include:</w:t>
      </w:r>
    </w:p>
    <w:p w14:paraId="065401C8" w14:textId="77777777" w:rsidR="000801DC" w:rsidRPr="000801DC" w:rsidRDefault="000801DC" w:rsidP="000801DC">
      <w:pPr>
        <w:numPr>
          <w:ilvl w:val="0"/>
          <w:numId w:val="14"/>
        </w:numPr>
        <w:rPr>
          <w:b/>
          <w:bCs/>
        </w:rPr>
      </w:pPr>
      <w:r w:rsidRPr="000801DC">
        <w:rPr>
          <w:b/>
          <w:bCs/>
        </w:rPr>
        <w:t>extensive experience in construction and engineering environments</w:t>
      </w:r>
    </w:p>
    <w:p w14:paraId="5FD51B43" w14:textId="77777777" w:rsidR="000801DC" w:rsidRPr="000801DC" w:rsidRDefault="000801DC" w:rsidP="000801DC">
      <w:pPr>
        <w:numPr>
          <w:ilvl w:val="0"/>
          <w:numId w:val="14"/>
        </w:numPr>
        <w:rPr>
          <w:b/>
          <w:bCs/>
        </w:rPr>
      </w:pPr>
      <w:r w:rsidRPr="000801DC">
        <w:rPr>
          <w:b/>
          <w:bCs/>
        </w:rPr>
        <w:t>established local networks of trades and community members</w:t>
      </w:r>
    </w:p>
    <w:p w14:paraId="0D83CFBB" w14:textId="77777777" w:rsidR="000801DC" w:rsidRPr="000801DC" w:rsidRDefault="000801DC" w:rsidP="000801DC">
      <w:pPr>
        <w:numPr>
          <w:ilvl w:val="0"/>
          <w:numId w:val="14"/>
        </w:numPr>
        <w:rPr>
          <w:b/>
          <w:bCs/>
        </w:rPr>
      </w:pPr>
      <w:r w:rsidRPr="000801DC">
        <w:rPr>
          <w:b/>
          <w:bCs/>
        </w:rPr>
        <w:t>academic research in systems engineering, AI, and psychology</w:t>
      </w:r>
    </w:p>
    <w:p w14:paraId="14C4EC1D" w14:textId="77777777" w:rsidR="000801DC" w:rsidRPr="000801DC" w:rsidRDefault="000801DC" w:rsidP="000801DC">
      <w:pPr>
        <w:numPr>
          <w:ilvl w:val="0"/>
          <w:numId w:val="14"/>
        </w:numPr>
        <w:rPr>
          <w:b/>
          <w:bCs/>
        </w:rPr>
      </w:pPr>
      <w:r w:rsidRPr="000801DC">
        <w:rPr>
          <w:b/>
          <w:bCs/>
        </w:rPr>
        <w:t>existing work in mentoring and employing local people</w:t>
      </w:r>
    </w:p>
    <w:p w14:paraId="61A2CA55" w14:textId="77777777" w:rsidR="000801DC" w:rsidRPr="000801DC" w:rsidRDefault="000801DC" w:rsidP="000801DC">
      <w:pPr>
        <w:rPr>
          <w:b/>
          <w:bCs/>
        </w:rPr>
      </w:pPr>
      <w:r w:rsidRPr="000801DC">
        <w:rPr>
          <w:b/>
          <w:bCs/>
        </w:rPr>
        <w:t>The founder has previously employed and mentored more than one hundred individuals entering trade and technical careers through earlier business initiatives.</w:t>
      </w:r>
    </w:p>
    <w:p w14:paraId="3D3908C1" w14:textId="77777777" w:rsidR="000801DC" w:rsidRPr="000801DC" w:rsidRDefault="000801DC" w:rsidP="000801DC">
      <w:pPr>
        <w:rPr>
          <w:b/>
          <w:bCs/>
        </w:rPr>
      </w:pPr>
      <w:r w:rsidRPr="000801DC">
        <w:rPr>
          <w:b/>
          <w:bCs/>
        </w:rPr>
        <w:lastRenderedPageBreak/>
        <w:t>This experience provides a practical foundation for the workforce development aspects of the project.</w:t>
      </w:r>
    </w:p>
    <w:p w14:paraId="5011A0D7" w14:textId="77777777" w:rsidR="000801DC" w:rsidRPr="000801DC" w:rsidRDefault="000801DC" w:rsidP="000801DC">
      <w:pPr>
        <w:rPr>
          <w:b/>
          <w:bCs/>
        </w:rPr>
      </w:pPr>
      <w:r w:rsidRPr="000801DC">
        <w:rPr>
          <w:b/>
          <w:bCs/>
        </w:rPr>
        <w:pict w14:anchorId="54132ED6">
          <v:rect id="_x0000_i1106" style="width:0;height:1.5pt" o:hralign="center" o:hrstd="t" o:hr="t" fillcolor="#a0a0a0" stroked="f"/>
        </w:pict>
      </w:r>
    </w:p>
    <w:p w14:paraId="4F5431F2" w14:textId="77777777" w:rsidR="000801DC" w:rsidRPr="000801DC" w:rsidRDefault="000801DC" w:rsidP="000801DC">
      <w:pPr>
        <w:rPr>
          <w:b/>
          <w:bCs/>
        </w:rPr>
      </w:pPr>
      <w:r w:rsidRPr="000801DC">
        <w:rPr>
          <w:b/>
          <w:bCs/>
        </w:rPr>
        <w:t>7. Generational Model</w:t>
      </w:r>
    </w:p>
    <w:p w14:paraId="6C0CE295" w14:textId="77777777" w:rsidR="000801DC" w:rsidRPr="000801DC" w:rsidRDefault="000801DC" w:rsidP="000801DC">
      <w:pPr>
        <w:rPr>
          <w:b/>
          <w:bCs/>
        </w:rPr>
      </w:pPr>
      <w:r w:rsidRPr="000801DC">
        <w:rPr>
          <w:b/>
          <w:bCs/>
        </w:rPr>
        <w:t>The initiative operates under a generational principle:</w:t>
      </w:r>
    </w:p>
    <w:p w14:paraId="455D6DE2" w14:textId="77777777" w:rsidR="000801DC" w:rsidRPr="000801DC" w:rsidRDefault="000801DC" w:rsidP="000801DC">
      <w:pPr>
        <w:rPr>
          <w:b/>
          <w:bCs/>
        </w:rPr>
      </w:pPr>
      <w:r w:rsidRPr="000801DC">
        <w:rPr>
          <w:b/>
          <w:bCs/>
        </w:rPr>
        <w:t>Adults build the infrastructure.</w:t>
      </w:r>
      <w:r w:rsidRPr="000801DC">
        <w:rPr>
          <w:b/>
          <w:bCs/>
        </w:rPr>
        <w:br/>
        <w:t>Future generations benefit from the opportunities created.</w:t>
      </w:r>
    </w:p>
    <w:p w14:paraId="2C4D4567" w14:textId="77777777" w:rsidR="000801DC" w:rsidRPr="000801DC" w:rsidRDefault="000801DC" w:rsidP="000801DC">
      <w:pPr>
        <w:rPr>
          <w:b/>
          <w:bCs/>
        </w:rPr>
      </w:pPr>
      <w:r w:rsidRPr="000801DC">
        <w:rPr>
          <w:b/>
          <w:bCs/>
        </w:rPr>
        <w:t>This philosophy emphasises long-term impact rather than short-term extraction.</w:t>
      </w:r>
    </w:p>
    <w:p w14:paraId="2B6C5324" w14:textId="77777777" w:rsidR="000801DC" w:rsidRPr="000801DC" w:rsidRDefault="000801DC" w:rsidP="000801DC">
      <w:pPr>
        <w:rPr>
          <w:b/>
          <w:bCs/>
        </w:rPr>
      </w:pPr>
      <w:r w:rsidRPr="000801DC">
        <w:rPr>
          <w:b/>
          <w:bCs/>
        </w:rPr>
        <w:t xml:space="preserve">It aligns with the founding doctrine of the </w:t>
      </w:r>
      <w:proofErr w:type="spellStart"/>
      <w:r w:rsidRPr="000801DC">
        <w:rPr>
          <w:b/>
          <w:bCs/>
        </w:rPr>
        <w:t>CassAI</w:t>
      </w:r>
      <w:proofErr w:type="spellEnd"/>
      <w:r w:rsidRPr="000801DC">
        <w:rPr>
          <w:b/>
          <w:bCs/>
        </w:rPr>
        <w:t xml:space="preserve"> ecosystem, which prioritises stewardship, labour integrity, and community stability over speculative financial outcomes. </w:t>
      </w:r>
    </w:p>
    <w:p w14:paraId="75BE53EE" w14:textId="77777777" w:rsidR="000801DC" w:rsidRPr="000801DC" w:rsidRDefault="000801DC" w:rsidP="000801DC">
      <w:pPr>
        <w:rPr>
          <w:b/>
          <w:bCs/>
        </w:rPr>
      </w:pPr>
      <w:r w:rsidRPr="000801DC">
        <w:rPr>
          <w:b/>
          <w:bCs/>
        </w:rPr>
        <w:pict w14:anchorId="7EF8AB8B">
          <v:rect id="_x0000_i1107" style="width:0;height:1.5pt" o:hralign="center" o:hrstd="t" o:hr="t" fillcolor="#a0a0a0" stroked="f"/>
        </w:pict>
      </w:r>
    </w:p>
    <w:p w14:paraId="21A6D915" w14:textId="77777777" w:rsidR="000801DC" w:rsidRPr="000801DC" w:rsidRDefault="000801DC" w:rsidP="000801DC">
      <w:pPr>
        <w:rPr>
          <w:b/>
          <w:bCs/>
        </w:rPr>
      </w:pPr>
      <w:r w:rsidRPr="000801DC">
        <w:rPr>
          <w:b/>
          <w:bCs/>
        </w:rPr>
        <w:t>8. Success Criteria</w:t>
      </w:r>
    </w:p>
    <w:p w14:paraId="18E2CBC7" w14:textId="77777777" w:rsidR="000801DC" w:rsidRPr="000801DC" w:rsidRDefault="000801DC" w:rsidP="000801DC">
      <w:pPr>
        <w:rPr>
          <w:b/>
          <w:bCs/>
        </w:rPr>
      </w:pPr>
      <w:r w:rsidRPr="000801DC">
        <w:rPr>
          <w:b/>
          <w:bCs/>
        </w:rPr>
        <w:t>The pilot will be considered successful if it demonstrates:</w:t>
      </w:r>
    </w:p>
    <w:p w14:paraId="4FB06044" w14:textId="77777777" w:rsidR="000801DC" w:rsidRPr="000801DC" w:rsidRDefault="000801DC" w:rsidP="000801DC">
      <w:pPr>
        <w:numPr>
          <w:ilvl w:val="0"/>
          <w:numId w:val="15"/>
        </w:numPr>
        <w:rPr>
          <w:b/>
          <w:bCs/>
        </w:rPr>
      </w:pPr>
      <w:r w:rsidRPr="000801DC">
        <w:rPr>
          <w:b/>
          <w:bCs/>
        </w:rPr>
        <w:t>reliable operation of the on-prem AI system</w:t>
      </w:r>
    </w:p>
    <w:p w14:paraId="3C69FBC7" w14:textId="77777777" w:rsidR="000801DC" w:rsidRPr="000801DC" w:rsidRDefault="000801DC" w:rsidP="000801DC">
      <w:pPr>
        <w:numPr>
          <w:ilvl w:val="0"/>
          <w:numId w:val="15"/>
        </w:numPr>
        <w:rPr>
          <w:b/>
          <w:bCs/>
        </w:rPr>
      </w:pPr>
      <w:r w:rsidRPr="000801DC">
        <w:rPr>
          <w:b/>
          <w:bCs/>
        </w:rPr>
        <w:t>active usage by pilot participants</w:t>
      </w:r>
    </w:p>
    <w:p w14:paraId="48ECCA6C" w14:textId="77777777" w:rsidR="000801DC" w:rsidRPr="000801DC" w:rsidRDefault="000801DC" w:rsidP="000801DC">
      <w:pPr>
        <w:numPr>
          <w:ilvl w:val="0"/>
          <w:numId w:val="15"/>
        </w:numPr>
        <w:rPr>
          <w:b/>
          <w:bCs/>
        </w:rPr>
      </w:pPr>
      <w:r w:rsidRPr="000801DC">
        <w:rPr>
          <w:b/>
          <w:bCs/>
        </w:rPr>
        <w:t>measurable improvement in access to technology and learning tools</w:t>
      </w:r>
    </w:p>
    <w:p w14:paraId="3F1E75DD" w14:textId="77777777" w:rsidR="000801DC" w:rsidRPr="000801DC" w:rsidRDefault="000801DC" w:rsidP="000801DC">
      <w:pPr>
        <w:numPr>
          <w:ilvl w:val="0"/>
          <w:numId w:val="15"/>
        </w:numPr>
        <w:rPr>
          <w:b/>
          <w:bCs/>
        </w:rPr>
      </w:pPr>
      <w:r w:rsidRPr="000801DC">
        <w:rPr>
          <w:b/>
          <w:bCs/>
        </w:rPr>
        <w:t>successful integration of community, research, and engineering systems</w:t>
      </w:r>
    </w:p>
    <w:p w14:paraId="0E9C76F4" w14:textId="77777777" w:rsidR="000801DC" w:rsidRPr="000801DC" w:rsidRDefault="000801DC" w:rsidP="000801DC">
      <w:pPr>
        <w:rPr>
          <w:b/>
          <w:bCs/>
        </w:rPr>
      </w:pPr>
      <w:r w:rsidRPr="000801DC">
        <w:rPr>
          <w:b/>
          <w:bCs/>
        </w:rPr>
        <w:t>These results will form the evidence base for expanding the model to additional communities.</w:t>
      </w:r>
    </w:p>
    <w:p w14:paraId="238C360D" w14:textId="77777777" w:rsidR="000801DC" w:rsidRPr="000801DC" w:rsidRDefault="000801DC" w:rsidP="000801DC">
      <w:pPr>
        <w:rPr>
          <w:b/>
          <w:bCs/>
        </w:rPr>
      </w:pPr>
      <w:r w:rsidRPr="000801DC">
        <w:rPr>
          <w:b/>
          <w:bCs/>
        </w:rPr>
        <w:pict w14:anchorId="24D9F19A">
          <v:rect id="_x0000_i1108" style="width:0;height:1.5pt" o:hralign="center" o:hrstd="t" o:hr="t" fillcolor="#a0a0a0" stroked="f"/>
        </w:pict>
      </w:r>
    </w:p>
    <w:p w14:paraId="5502482B" w14:textId="77777777" w:rsidR="000801DC" w:rsidRPr="000801DC" w:rsidRDefault="000801DC" w:rsidP="000801DC">
      <w:pPr>
        <w:rPr>
          <w:b/>
          <w:bCs/>
        </w:rPr>
      </w:pPr>
      <w:r w:rsidRPr="000801DC">
        <w:rPr>
          <w:b/>
          <w:bCs/>
        </w:rPr>
        <w:t>9. Long-Term Vision</w:t>
      </w:r>
    </w:p>
    <w:p w14:paraId="53978358" w14:textId="77777777" w:rsidR="000801DC" w:rsidRPr="000801DC" w:rsidRDefault="000801DC" w:rsidP="000801DC">
      <w:pPr>
        <w:rPr>
          <w:b/>
          <w:bCs/>
        </w:rPr>
      </w:pPr>
      <w:r w:rsidRPr="000801DC">
        <w:rPr>
          <w:b/>
          <w:bCs/>
        </w:rPr>
        <w:t>If the pilot demonstrates viability, the ecosystem can expand into a network of community innovation hubs.</w:t>
      </w:r>
    </w:p>
    <w:p w14:paraId="7696AC1E" w14:textId="77777777" w:rsidR="000801DC" w:rsidRPr="000801DC" w:rsidRDefault="000801DC" w:rsidP="000801DC">
      <w:pPr>
        <w:rPr>
          <w:b/>
          <w:bCs/>
        </w:rPr>
      </w:pPr>
      <w:r w:rsidRPr="000801DC">
        <w:rPr>
          <w:b/>
          <w:bCs/>
        </w:rPr>
        <w:t>Each hub would integrate:</w:t>
      </w:r>
    </w:p>
    <w:p w14:paraId="0D560359" w14:textId="77777777" w:rsidR="000801DC" w:rsidRPr="000801DC" w:rsidRDefault="000801DC" w:rsidP="000801DC">
      <w:pPr>
        <w:numPr>
          <w:ilvl w:val="0"/>
          <w:numId w:val="16"/>
        </w:numPr>
        <w:rPr>
          <w:b/>
          <w:bCs/>
        </w:rPr>
      </w:pPr>
      <w:r w:rsidRPr="000801DC">
        <w:rPr>
          <w:b/>
          <w:bCs/>
        </w:rPr>
        <w:t>AI research</w:t>
      </w:r>
    </w:p>
    <w:p w14:paraId="37CB17F8" w14:textId="77777777" w:rsidR="000801DC" w:rsidRPr="000801DC" w:rsidRDefault="000801DC" w:rsidP="000801DC">
      <w:pPr>
        <w:numPr>
          <w:ilvl w:val="0"/>
          <w:numId w:val="16"/>
        </w:numPr>
        <w:rPr>
          <w:b/>
          <w:bCs/>
        </w:rPr>
      </w:pPr>
      <w:r w:rsidRPr="000801DC">
        <w:rPr>
          <w:b/>
          <w:bCs/>
        </w:rPr>
        <w:t>technology access</w:t>
      </w:r>
    </w:p>
    <w:p w14:paraId="05634623" w14:textId="77777777" w:rsidR="000801DC" w:rsidRPr="000801DC" w:rsidRDefault="000801DC" w:rsidP="000801DC">
      <w:pPr>
        <w:numPr>
          <w:ilvl w:val="0"/>
          <w:numId w:val="16"/>
        </w:numPr>
        <w:rPr>
          <w:b/>
          <w:bCs/>
        </w:rPr>
      </w:pPr>
      <w:r w:rsidRPr="000801DC">
        <w:rPr>
          <w:b/>
          <w:bCs/>
        </w:rPr>
        <w:t>workforce training</w:t>
      </w:r>
    </w:p>
    <w:p w14:paraId="4C86534D" w14:textId="77777777" w:rsidR="000801DC" w:rsidRPr="000801DC" w:rsidRDefault="000801DC" w:rsidP="000801DC">
      <w:pPr>
        <w:numPr>
          <w:ilvl w:val="0"/>
          <w:numId w:val="16"/>
        </w:numPr>
        <w:rPr>
          <w:b/>
          <w:bCs/>
        </w:rPr>
      </w:pPr>
      <w:r w:rsidRPr="000801DC">
        <w:rPr>
          <w:b/>
          <w:bCs/>
        </w:rPr>
        <w:t>infrastructure development</w:t>
      </w:r>
    </w:p>
    <w:p w14:paraId="58369FB7" w14:textId="77777777" w:rsidR="000801DC" w:rsidRPr="000801DC" w:rsidRDefault="000801DC" w:rsidP="000801DC">
      <w:pPr>
        <w:numPr>
          <w:ilvl w:val="0"/>
          <w:numId w:val="16"/>
        </w:numPr>
        <w:rPr>
          <w:b/>
          <w:bCs/>
        </w:rPr>
      </w:pPr>
      <w:r w:rsidRPr="000801DC">
        <w:rPr>
          <w:b/>
          <w:bCs/>
        </w:rPr>
        <w:t>community regeneration</w:t>
      </w:r>
    </w:p>
    <w:p w14:paraId="429A1B27" w14:textId="77777777" w:rsidR="000801DC" w:rsidRPr="000801DC" w:rsidRDefault="000801DC" w:rsidP="000801DC">
      <w:pPr>
        <w:rPr>
          <w:b/>
          <w:bCs/>
        </w:rPr>
      </w:pPr>
      <w:r w:rsidRPr="000801DC">
        <w:rPr>
          <w:b/>
          <w:bCs/>
        </w:rPr>
        <w:lastRenderedPageBreak/>
        <w:t>The goal is not to replace existing institutions, but to provide complementary systems capable of supporting individuals who struggle within traditional structures.</w:t>
      </w:r>
    </w:p>
    <w:p w14:paraId="0E8623E9" w14:textId="77777777" w:rsidR="000801DC" w:rsidRPr="000801DC" w:rsidRDefault="000801DC" w:rsidP="000801DC"/>
    <w:sectPr w:rsidR="000801DC" w:rsidRPr="000801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15FF"/>
    <w:multiLevelType w:val="multilevel"/>
    <w:tmpl w:val="09D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32B00"/>
    <w:multiLevelType w:val="multilevel"/>
    <w:tmpl w:val="B736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568C6"/>
    <w:multiLevelType w:val="multilevel"/>
    <w:tmpl w:val="99D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350F5"/>
    <w:multiLevelType w:val="multilevel"/>
    <w:tmpl w:val="2F88B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94871"/>
    <w:multiLevelType w:val="multilevel"/>
    <w:tmpl w:val="A10E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10DD3"/>
    <w:multiLevelType w:val="multilevel"/>
    <w:tmpl w:val="FDD4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443FE"/>
    <w:multiLevelType w:val="multilevel"/>
    <w:tmpl w:val="6E5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34CF0"/>
    <w:multiLevelType w:val="multilevel"/>
    <w:tmpl w:val="9A7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D63B0"/>
    <w:multiLevelType w:val="multilevel"/>
    <w:tmpl w:val="224A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565A5"/>
    <w:multiLevelType w:val="multilevel"/>
    <w:tmpl w:val="6100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B7B73"/>
    <w:multiLevelType w:val="multilevel"/>
    <w:tmpl w:val="5BA6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D6B32"/>
    <w:multiLevelType w:val="multilevel"/>
    <w:tmpl w:val="71DC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0028C9"/>
    <w:multiLevelType w:val="multilevel"/>
    <w:tmpl w:val="D194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22B76"/>
    <w:multiLevelType w:val="multilevel"/>
    <w:tmpl w:val="3434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2244AE"/>
    <w:multiLevelType w:val="multilevel"/>
    <w:tmpl w:val="17E8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D405D"/>
    <w:multiLevelType w:val="multilevel"/>
    <w:tmpl w:val="D7FE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0307">
    <w:abstractNumId w:val="5"/>
  </w:num>
  <w:num w:numId="2" w16cid:durableId="1366177934">
    <w:abstractNumId w:val="1"/>
  </w:num>
  <w:num w:numId="3" w16cid:durableId="30108110">
    <w:abstractNumId w:val="13"/>
  </w:num>
  <w:num w:numId="4" w16cid:durableId="1689720228">
    <w:abstractNumId w:val="12"/>
  </w:num>
  <w:num w:numId="5" w16cid:durableId="484014393">
    <w:abstractNumId w:val="11"/>
  </w:num>
  <w:num w:numId="6" w16cid:durableId="152718682">
    <w:abstractNumId w:val="10"/>
  </w:num>
  <w:num w:numId="7" w16cid:durableId="568855477">
    <w:abstractNumId w:val="6"/>
  </w:num>
  <w:num w:numId="8" w16cid:durableId="286933523">
    <w:abstractNumId w:val="9"/>
  </w:num>
  <w:num w:numId="9" w16cid:durableId="1359501871">
    <w:abstractNumId w:val="2"/>
  </w:num>
  <w:num w:numId="10" w16cid:durableId="165437635">
    <w:abstractNumId w:val="0"/>
  </w:num>
  <w:num w:numId="11" w16cid:durableId="939529681">
    <w:abstractNumId w:val="15"/>
  </w:num>
  <w:num w:numId="12" w16cid:durableId="272249130">
    <w:abstractNumId w:val="3"/>
  </w:num>
  <w:num w:numId="13" w16cid:durableId="394664095">
    <w:abstractNumId w:val="8"/>
  </w:num>
  <w:num w:numId="14" w16cid:durableId="1683698394">
    <w:abstractNumId w:val="7"/>
  </w:num>
  <w:num w:numId="15" w16cid:durableId="458694807">
    <w:abstractNumId w:val="4"/>
  </w:num>
  <w:num w:numId="16" w16cid:durableId="6924133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1DC"/>
    <w:rsid w:val="000801DC"/>
    <w:rsid w:val="006E29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06F12"/>
  <w15:chartTrackingRefBased/>
  <w15:docId w15:val="{BB0D7BC4-1F60-418A-96C9-F47C73EB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1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1DC"/>
    <w:rPr>
      <w:rFonts w:eastAsiaTheme="majorEastAsia" w:cstheme="majorBidi"/>
      <w:color w:val="272727" w:themeColor="text1" w:themeTint="D8"/>
    </w:rPr>
  </w:style>
  <w:style w:type="paragraph" w:styleId="Title">
    <w:name w:val="Title"/>
    <w:basedOn w:val="Normal"/>
    <w:next w:val="Normal"/>
    <w:link w:val="TitleChar"/>
    <w:uiPriority w:val="10"/>
    <w:qFormat/>
    <w:rsid w:val="00080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1DC"/>
    <w:pPr>
      <w:spacing w:before="160"/>
      <w:jc w:val="center"/>
    </w:pPr>
    <w:rPr>
      <w:i/>
      <w:iCs/>
      <w:color w:val="404040" w:themeColor="text1" w:themeTint="BF"/>
    </w:rPr>
  </w:style>
  <w:style w:type="character" w:customStyle="1" w:styleId="QuoteChar">
    <w:name w:val="Quote Char"/>
    <w:basedOn w:val="DefaultParagraphFont"/>
    <w:link w:val="Quote"/>
    <w:uiPriority w:val="29"/>
    <w:rsid w:val="000801DC"/>
    <w:rPr>
      <w:i/>
      <w:iCs/>
      <w:color w:val="404040" w:themeColor="text1" w:themeTint="BF"/>
    </w:rPr>
  </w:style>
  <w:style w:type="paragraph" w:styleId="ListParagraph">
    <w:name w:val="List Paragraph"/>
    <w:basedOn w:val="Normal"/>
    <w:uiPriority w:val="34"/>
    <w:qFormat/>
    <w:rsid w:val="000801DC"/>
    <w:pPr>
      <w:ind w:left="720"/>
      <w:contextualSpacing/>
    </w:pPr>
  </w:style>
  <w:style w:type="character" w:styleId="IntenseEmphasis">
    <w:name w:val="Intense Emphasis"/>
    <w:basedOn w:val="DefaultParagraphFont"/>
    <w:uiPriority w:val="21"/>
    <w:qFormat/>
    <w:rsid w:val="000801DC"/>
    <w:rPr>
      <w:i/>
      <w:iCs/>
      <w:color w:val="0F4761" w:themeColor="accent1" w:themeShade="BF"/>
    </w:rPr>
  </w:style>
  <w:style w:type="paragraph" w:styleId="IntenseQuote">
    <w:name w:val="Intense Quote"/>
    <w:basedOn w:val="Normal"/>
    <w:next w:val="Normal"/>
    <w:link w:val="IntenseQuoteChar"/>
    <w:uiPriority w:val="30"/>
    <w:qFormat/>
    <w:rsid w:val="00080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1DC"/>
    <w:rPr>
      <w:i/>
      <w:iCs/>
      <w:color w:val="0F4761" w:themeColor="accent1" w:themeShade="BF"/>
    </w:rPr>
  </w:style>
  <w:style w:type="character" w:styleId="IntenseReference">
    <w:name w:val="Intense Reference"/>
    <w:basedOn w:val="DefaultParagraphFont"/>
    <w:uiPriority w:val="32"/>
    <w:qFormat/>
    <w:rsid w:val="000801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1173</Words>
  <Characters>6690</Characters>
  <Application>Microsoft Office Word</Application>
  <DocSecurity>0</DocSecurity>
  <Lines>55</Lines>
  <Paragraphs>15</Paragraphs>
  <ScaleCrop>false</ScaleCrop>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2026-03-16T13:12:00Z</dcterms:created>
  <dcterms:modified xsi:type="dcterms:W3CDTF">2026-03-16T13:17:00Z</dcterms:modified>
</cp:coreProperties>
</file>